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435B8" w14:textId="77777777" w:rsidR="00930E03" w:rsidRPr="00374C2A" w:rsidRDefault="00930E03" w:rsidP="00930E03">
      <w:pPr>
        <w:jc w:val="center"/>
        <w:rPr>
          <w:rFonts w:ascii="Century Gothic" w:hAnsi="Century Gothic" w:cs="Times New Roman"/>
          <w:b/>
        </w:rPr>
      </w:pPr>
    </w:p>
    <w:p w14:paraId="7B3DCD13" w14:textId="77777777" w:rsidR="00930E03" w:rsidRDefault="00930E03" w:rsidP="00930E03">
      <w:pPr>
        <w:rPr>
          <w:rFonts w:ascii="Century Gothic" w:hAnsi="Century Gothic" w:cs="Open Sans"/>
          <w:sz w:val="18"/>
          <w:szCs w:val="18"/>
        </w:rPr>
      </w:pPr>
    </w:p>
    <w:p w14:paraId="0CF14E36" w14:textId="77777777" w:rsidR="00930E03" w:rsidRPr="00CC2DB4" w:rsidRDefault="00930E03" w:rsidP="00930E03">
      <w:pPr>
        <w:rPr>
          <w:rFonts w:ascii="Century Gothic" w:hAnsi="Century Gothic" w:cs="Open Sans"/>
          <w:sz w:val="18"/>
          <w:szCs w:val="18"/>
        </w:rPr>
      </w:pPr>
      <w:r w:rsidRPr="00CC2DB4">
        <w:rPr>
          <w:rFonts w:ascii="Century Gothic" w:hAnsi="Century Gothic" w:cs="Open Sans"/>
          <w:noProof/>
          <w:lang w:eastAsia="fr-FR"/>
        </w:rPr>
        <w:drawing>
          <wp:anchor distT="0" distB="0" distL="114300" distR="114300" simplePos="0" relativeHeight="486221824" behindDoc="0" locked="0" layoutInCell="1" allowOverlap="1" wp14:anchorId="44AE5A82" wp14:editId="6FD3178C">
            <wp:simplePos x="0" y="0"/>
            <wp:positionH relativeFrom="column">
              <wp:posOffset>1889760</wp:posOffset>
            </wp:positionH>
            <wp:positionV relativeFrom="paragraph">
              <wp:posOffset>-374015</wp:posOffset>
            </wp:positionV>
            <wp:extent cx="4191000" cy="800100"/>
            <wp:effectExtent l="0" t="0" r="0" b="0"/>
            <wp:wrapNone/>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2DB4">
        <w:rPr>
          <w:rFonts w:ascii="Century Gothic" w:hAnsi="Century Gothic" w:cs="Open Sans"/>
          <w:sz w:val="18"/>
          <w:szCs w:val="18"/>
        </w:rPr>
        <w:t xml:space="preserve">  </w:t>
      </w:r>
    </w:p>
    <w:p w14:paraId="20522E48" w14:textId="77777777" w:rsidR="00930E03" w:rsidRPr="00CC2DB4" w:rsidRDefault="00930E03" w:rsidP="00930E03">
      <w:pPr>
        <w:rPr>
          <w:rFonts w:ascii="Century Gothic" w:hAnsi="Century Gothic" w:cs="Open Sans"/>
          <w:sz w:val="18"/>
          <w:szCs w:val="18"/>
        </w:rPr>
      </w:pPr>
    </w:p>
    <w:p w14:paraId="0BC650A2" w14:textId="77777777" w:rsidR="00930E03" w:rsidRDefault="00930E03" w:rsidP="00930E03">
      <w:pPr>
        <w:rPr>
          <w:rFonts w:ascii="Century Gothic" w:hAnsi="Century Gothic" w:cs="Open Sans"/>
          <w:sz w:val="18"/>
          <w:szCs w:val="18"/>
        </w:rPr>
      </w:pPr>
    </w:p>
    <w:p w14:paraId="52100D79" w14:textId="77777777" w:rsidR="00930E03" w:rsidRPr="00CC2DB4" w:rsidRDefault="00930E03" w:rsidP="00930E03">
      <w:pPr>
        <w:rPr>
          <w:rFonts w:ascii="Century Gothic" w:hAnsi="Century Gothic" w:cs="Open Sans"/>
          <w:sz w:val="18"/>
          <w:szCs w:val="18"/>
        </w:rPr>
      </w:pPr>
    </w:p>
    <w:p w14:paraId="4CE1C4C1" w14:textId="77777777" w:rsidR="00930E03" w:rsidRPr="00CC2DB4" w:rsidRDefault="00930E03" w:rsidP="00930E03">
      <w:pPr>
        <w:rPr>
          <w:rFonts w:ascii="Century Gothic" w:hAnsi="Century Gothic" w:cs="Open Sans"/>
          <w:sz w:val="18"/>
          <w:szCs w:val="18"/>
        </w:rPr>
      </w:pPr>
    </w:p>
    <w:p w14:paraId="0C460C3D" w14:textId="77777777" w:rsidR="00930E03" w:rsidRPr="00CC2DB4" w:rsidRDefault="00930E03" w:rsidP="00930E03">
      <w:pPr>
        <w:rPr>
          <w:rFonts w:ascii="Century Gothic" w:hAnsi="Century Gothic" w:cs="Open Sans"/>
          <w:sz w:val="18"/>
          <w:szCs w:val="18"/>
        </w:rPr>
      </w:pPr>
    </w:p>
    <w:p w14:paraId="765037C1" w14:textId="77777777" w:rsidR="00930E03" w:rsidRPr="00CC2DB4" w:rsidRDefault="00930E03" w:rsidP="00930E03">
      <w:pPr>
        <w:rPr>
          <w:rFonts w:ascii="Century Gothic" w:hAnsi="Century Gothic" w:cs="Open Sans"/>
          <w:sz w:val="18"/>
          <w:szCs w:val="18"/>
        </w:rPr>
      </w:pPr>
    </w:p>
    <w:p w14:paraId="7E77DEC5" w14:textId="77777777" w:rsidR="00930E03" w:rsidRPr="00CC2DB4" w:rsidRDefault="00930E03" w:rsidP="00930E03">
      <w:pPr>
        <w:rPr>
          <w:rFonts w:ascii="Century Gothic" w:hAnsi="Century Gothic" w:cs="Open Sans"/>
          <w:sz w:val="18"/>
          <w:szCs w:val="18"/>
        </w:rPr>
      </w:pPr>
      <w:r w:rsidRPr="008E6301">
        <w:rPr>
          <w:noProof/>
          <w:lang w:eastAsia="fr-FR"/>
        </w:rPr>
        <w:drawing>
          <wp:inline distT="0" distB="0" distL="0" distR="0" wp14:anchorId="103B4C66" wp14:editId="4DEEA651">
            <wp:extent cx="1502410" cy="588010"/>
            <wp:effectExtent l="0" t="0" r="2540" b="2540"/>
            <wp:docPr id="28" name="Image 28" descr="cid:image002.png@01D76F44.6A5036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76F44.6A5036A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02410" cy="588010"/>
                    </a:xfrm>
                    <a:prstGeom prst="rect">
                      <a:avLst/>
                    </a:prstGeom>
                    <a:noFill/>
                    <a:ln>
                      <a:noFill/>
                    </a:ln>
                  </pic:spPr>
                </pic:pic>
              </a:graphicData>
            </a:graphic>
          </wp:inline>
        </w:drawing>
      </w:r>
    </w:p>
    <w:p w14:paraId="57AA2EEA" w14:textId="3CEFC999" w:rsidR="00930E03" w:rsidRDefault="00930E03"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noProof/>
          <w:sz w:val="40"/>
          <w:szCs w:val="40"/>
        </w:rPr>
      </w:pPr>
      <w:r w:rsidRPr="00905B47">
        <w:rPr>
          <w:rFonts w:ascii="Century Gothic" w:hAnsi="Century Gothic" w:cs="Open Sans"/>
          <w:b/>
          <w:noProof/>
          <w:sz w:val="40"/>
          <w:szCs w:val="40"/>
          <w:lang w:eastAsia="fr-FR"/>
        </w:rPr>
        <mc:AlternateContent>
          <mc:Choice Requires="wps">
            <w:drawing>
              <wp:anchor distT="0" distB="0" distL="114300" distR="114300" simplePos="0" relativeHeight="486222848" behindDoc="0" locked="0" layoutInCell="1" allowOverlap="1" wp14:anchorId="576F5348" wp14:editId="64DAD389">
                <wp:simplePos x="0" y="0"/>
                <wp:positionH relativeFrom="column">
                  <wp:posOffset>-127635</wp:posOffset>
                </wp:positionH>
                <wp:positionV relativeFrom="paragraph">
                  <wp:posOffset>132715</wp:posOffset>
                </wp:positionV>
                <wp:extent cx="2132965" cy="1405890"/>
                <wp:effectExtent l="0" t="0" r="635" b="3810"/>
                <wp:wrapNone/>
                <wp:docPr id="26"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DF33C" w14:textId="77777777" w:rsidR="00BB23C2" w:rsidRDefault="00BB23C2" w:rsidP="00930E03">
                            <w:pPr>
                              <w:rPr>
                                <w:rFonts w:cs="Open Sans"/>
                                <w:sz w:val="18"/>
                                <w:szCs w:val="18"/>
                              </w:rPr>
                            </w:pPr>
                          </w:p>
                          <w:p w14:paraId="2A58F7D3" w14:textId="77777777" w:rsidR="00BB23C2" w:rsidRDefault="00BB23C2" w:rsidP="00930E03">
                            <w:pPr>
                              <w:rPr>
                                <w:rFonts w:cs="Open Sans"/>
                                <w:sz w:val="18"/>
                                <w:szCs w:val="18"/>
                              </w:rPr>
                            </w:pPr>
                          </w:p>
                          <w:p w14:paraId="322827E1" w14:textId="77777777" w:rsidR="00BB23C2" w:rsidRPr="0086540E" w:rsidRDefault="00BB23C2" w:rsidP="00930E03">
                            <w:pPr>
                              <w:rPr>
                                <w:rFonts w:cs="Open Sans"/>
                                <w:sz w:val="18"/>
                                <w:szCs w:val="18"/>
                              </w:rPr>
                            </w:pPr>
                            <w:r w:rsidRPr="0086540E">
                              <w:rPr>
                                <w:rFonts w:cs="Open Sans"/>
                                <w:sz w:val="18"/>
                                <w:szCs w:val="18"/>
                              </w:rPr>
                              <w:t xml:space="preserve">AGEPS (Agence Générale des Equipements et Produits de Santé) </w:t>
                            </w:r>
                          </w:p>
                          <w:p w14:paraId="498EAE7E" w14:textId="77777777" w:rsidR="00BB23C2" w:rsidRPr="0086540E" w:rsidRDefault="00BB23C2" w:rsidP="00930E03">
                            <w:pPr>
                              <w:rPr>
                                <w:rFonts w:cs="Open Sans"/>
                                <w:sz w:val="18"/>
                                <w:szCs w:val="18"/>
                              </w:rPr>
                            </w:pPr>
                            <w:r w:rsidRPr="0086540E">
                              <w:rPr>
                                <w:rFonts w:cs="Open Sans"/>
                                <w:sz w:val="18"/>
                                <w:szCs w:val="18"/>
                              </w:rPr>
                              <w:t>Tél : 01 46 69 15 13</w:t>
                            </w:r>
                          </w:p>
                          <w:p w14:paraId="01C8E3C1" w14:textId="77777777" w:rsidR="00BB23C2" w:rsidRPr="00AE22F5" w:rsidRDefault="00BB23C2" w:rsidP="00930E03">
                            <w:pPr>
                              <w:rPr>
                                <w:rFonts w:cs="Open Sans"/>
                                <w:sz w:val="18"/>
                                <w:szCs w:val="18"/>
                              </w:rPr>
                            </w:pPr>
                            <w:r w:rsidRPr="0086540E">
                              <w:rPr>
                                <w:rFonts w:cs="Open Sans"/>
                                <w:sz w:val="18"/>
                                <w:szCs w:val="18"/>
                              </w:rPr>
                              <w:t>Fax : 01 46 69 12 34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6F5348" id="_x0000_t202" coordsize="21600,21600" o:spt="202" path="m,l,21600r21600,l21600,xe">
                <v:stroke joinstyle="miter"/>
                <v:path gradientshapeok="t" o:connecttype="rect"/>
              </v:shapetype>
              <v:shape id="Zone de texte 26" o:spid="_x0000_s1026" type="#_x0000_t202" style="position:absolute;left:0;text-align:left;margin-left:-10.05pt;margin-top:10.45pt;width:167.95pt;height:110.7pt;z-index:48622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" stroked="f">
                <v:textbox style="mso-fit-shape-to-text:t">
                  <w:txbxContent>
                    <w:p w14:paraId="16ADF33C" w14:textId="77777777" w:rsidR="00BB23C2" w:rsidRDefault="00BB23C2" w:rsidP="00930E03">
                      <w:pPr>
                        <w:rPr>
                          <w:rFonts w:cs="Open Sans"/>
                          <w:sz w:val="18"/>
                          <w:szCs w:val="18"/>
                        </w:rPr>
                      </w:pPr>
                    </w:p>
                    <w:p w14:paraId="2A58F7D3" w14:textId="77777777" w:rsidR="00BB23C2" w:rsidRDefault="00BB23C2" w:rsidP="00930E03">
                      <w:pPr>
                        <w:rPr>
                          <w:rFonts w:cs="Open Sans"/>
                          <w:sz w:val="18"/>
                          <w:szCs w:val="18"/>
                        </w:rPr>
                      </w:pPr>
                    </w:p>
                    <w:p w14:paraId="322827E1" w14:textId="77777777" w:rsidR="00BB23C2" w:rsidRPr="0086540E" w:rsidRDefault="00BB23C2" w:rsidP="00930E03">
                      <w:pPr>
                        <w:rPr>
                          <w:rFonts w:cs="Open Sans"/>
                          <w:sz w:val="18"/>
                          <w:szCs w:val="18"/>
                        </w:rPr>
                      </w:pPr>
                      <w:r w:rsidRPr="0086540E">
                        <w:rPr>
                          <w:rFonts w:cs="Open Sans"/>
                          <w:sz w:val="18"/>
                          <w:szCs w:val="18"/>
                        </w:rPr>
                        <w:t xml:space="preserve">AGEPS (Agence Générale des Equipements et Produits de Santé) </w:t>
                      </w:r>
                    </w:p>
                    <w:p w14:paraId="498EAE7E" w14:textId="77777777" w:rsidR="00BB23C2" w:rsidRPr="0086540E" w:rsidRDefault="00BB23C2" w:rsidP="00930E03">
                      <w:pPr>
                        <w:rPr>
                          <w:rFonts w:cs="Open Sans"/>
                          <w:sz w:val="18"/>
                          <w:szCs w:val="18"/>
                        </w:rPr>
                      </w:pPr>
                      <w:r w:rsidRPr="0086540E">
                        <w:rPr>
                          <w:rFonts w:cs="Open Sans"/>
                          <w:sz w:val="18"/>
                          <w:szCs w:val="18"/>
                        </w:rPr>
                        <w:t>Tél : 01 46 69 15 13</w:t>
                      </w:r>
                    </w:p>
                    <w:p w14:paraId="01C8E3C1" w14:textId="77777777" w:rsidR="00BB23C2" w:rsidRPr="00AE22F5" w:rsidRDefault="00BB23C2" w:rsidP="00930E03">
                      <w:pPr>
                        <w:rPr>
                          <w:rFonts w:cs="Open Sans"/>
                          <w:sz w:val="18"/>
                          <w:szCs w:val="18"/>
                        </w:rPr>
                      </w:pPr>
                      <w:r w:rsidRPr="0086540E">
                        <w:rPr>
                          <w:rFonts w:cs="Open Sans"/>
                          <w:sz w:val="18"/>
                          <w:szCs w:val="18"/>
                        </w:rPr>
                        <w:t>Fax : 01 46 69 12 34</w:t>
                      </w:r>
                    </w:p>
                  </w:txbxContent>
                </v:textbox>
              </v:shape>
            </w:pict>
          </mc:Fallback>
        </mc:AlternateContent>
      </w:r>
      <w:r w:rsidR="00BD0E55">
        <w:rPr>
          <w:rFonts w:ascii="Century Gothic" w:hAnsi="Century Gothic" w:cs="Open Sans"/>
          <w:b/>
          <w:noProof/>
          <w:sz w:val="40"/>
          <w:szCs w:val="40"/>
        </w:rPr>
        <w:t xml:space="preserve">CCTP : </w:t>
      </w:r>
      <w:r w:rsidRPr="00905B47">
        <w:rPr>
          <w:rFonts w:ascii="Century Gothic" w:hAnsi="Century Gothic" w:cs="Open Sans"/>
          <w:b/>
          <w:noProof/>
          <w:sz w:val="40"/>
          <w:szCs w:val="40"/>
        </w:rPr>
        <w:t xml:space="preserve">Annexe </w:t>
      </w:r>
      <w:r w:rsidR="00ED2C69">
        <w:rPr>
          <w:rFonts w:ascii="Century Gothic" w:hAnsi="Century Gothic" w:cs="Open Sans"/>
          <w:b/>
          <w:noProof/>
          <w:sz w:val="40"/>
          <w:szCs w:val="40"/>
        </w:rPr>
        <w:t>7</w:t>
      </w:r>
      <w:r w:rsidRPr="00905B47">
        <w:rPr>
          <w:rFonts w:ascii="Century Gothic" w:hAnsi="Century Gothic" w:cs="Open Sans"/>
          <w:b/>
          <w:noProof/>
          <w:sz w:val="40"/>
          <w:szCs w:val="40"/>
        </w:rPr>
        <w:t xml:space="preserve"> : </w:t>
      </w:r>
    </w:p>
    <w:p w14:paraId="12D61DA3" w14:textId="77777777" w:rsidR="00930E03" w:rsidRPr="00905B47" w:rsidRDefault="00930E03"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sz w:val="32"/>
          <w:szCs w:val="32"/>
        </w:rPr>
      </w:pPr>
      <w:r>
        <w:rPr>
          <w:rFonts w:ascii="Century Gothic" w:hAnsi="Century Gothic" w:cs="Open Sans"/>
          <w:b/>
          <w:noProof/>
          <w:sz w:val="40"/>
          <w:szCs w:val="40"/>
        </w:rPr>
        <w:t>DESCRIPTION DES UNITES D’OEUVRE</w:t>
      </w:r>
      <w:r w:rsidRPr="00905B47">
        <w:rPr>
          <w:rFonts w:ascii="Century Gothic" w:hAnsi="Century Gothic" w:cs="Open Sans"/>
          <w:b/>
          <w:sz w:val="32"/>
          <w:szCs w:val="32"/>
        </w:rPr>
        <w:t xml:space="preserve"> </w:t>
      </w:r>
    </w:p>
    <w:p w14:paraId="3B3BA460" w14:textId="77777777" w:rsidR="00930E03" w:rsidRPr="00CC2DB4" w:rsidRDefault="00930E03"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sz w:val="18"/>
          <w:szCs w:val="18"/>
        </w:rPr>
      </w:pPr>
    </w:p>
    <w:p w14:paraId="7A1DBD28" w14:textId="7DA88FA2" w:rsidR="00930E03" w:rsidRPr="00CC2DB4" w:rsidRDefault="000347AD"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sz w:val="32"/>
          <w:szCs w:val="32"/>
        </w:rPr>
      </w:pPr>
      <w:r>
        <w:rPr>
          <w:rFonts w:ascii="Century Gothic" w:hAnsi="Century Gothic" w:cs="Open Sans"/>
          <w:b/>
          <w:sz w:val="32"/>
          <w:szCs w:val="32"/>
        </w:rPr>
        <w:t>Consultation</w:t>
      </w:r>
      <w:r w:rsidR="00930E03" w:rsidRPr="00CC2DB4">
        <w:rPr>
          <w:rFonts w:ascii="Century Gothic" w:hAnsi="Century Gothic" w:cs="Open Sans"/>
          <w:b/>
          <w:sz w:val="32"/>
          <w:szCs w:val="32"/>
        </w:rPr>
        <w:t xml:space="preserve"> N° </w:t>
      </w:r>
      <w:r w:rsidR="002E696A">
        <w:rPr>
          <w:rFonts w:ascii="Century Gothic" w:hAnsi="Century Gothic" w:cs="Open Sans"/>
          <w:b/>
          <w:sz w:val="32"/>
          <w:szCs w:val="32"/>
        </w:rPr>
        <w:t>24</w:t>
      </w:r>
      <w:r w:rsidR="00930E03" w:rsidRPr="003B504F">
        <w:rPr>
          <w:rFonts w:ascii="Century Gothic" w:hAnsi="Century Gothic" w:cs="Open Sans"/>
          <w:b/>
          <w:sz w:val="32"/>
          <w:szCs w:val="32"/>
        </w:rPr>
        <w:t xml:space="preserve"> / </w:t>
      </w:r>
      <w:r w:rsidR="00930E03">
        <w:rPr>
          <w:rFonts w:ascii="Century Gothic" w:hAnsi="Century Gothic" w:cs="Open Sans"/>
          <w:b/>
          <w:sz w:val="32"/>
          <w:szCs w:val="32"/>
        </w:rPr>
        <w:t>0</w:t>
      </w:r>
      <w:r w:rsidR="002E696A">
        <w:rPr>
          <w:rFonts w:ascii="Century Gothic" w:hAnsi="Century Gothic" w:cs="Open Sans"/>
          <w:b/>
          <w:sz w:val="32"/>
          <w:szCs w:val="32"/>
        </w:rPr>
        <w:t>4</w:t>
      </w:r>
      <w:r w:rsidR="00D37435">
        <w:rPr>
          <w:rFonts w:ascii="Century Gothic" w:hAnsi="Century Gothic" w:cs="Open Sans"/>
          <w:b/>
          <w:sz w:val="32"/>
          <w:szCs w:val="32"/>
        </w:rPr>
        <w:t>6</w:t>
      </w:r>
      <w:r w:rsidR="00930E03" w:rsidRPr="003B504F">
        <w:rPr>
          <w:rFonts w:ascii="Century Gothic" w:hAnsi="Century Gothic" w:cs="Open Sans"/>
          <w:b/>
          <w:sz w:val="32"/>
          <w:szCs w:val="32"/>
        </w:rPr>
        <w:t>-IT</w:t>
      </w:r>
      <w:r w:rsidR="00930E03" w:rsidRPr="00CC2DB4">
        <w:rPr>
          <w:rFonts w:ascii="Century Gothic" w:hAnsi="Century Gothic" w:cs="Open Sans"/>
          <w:b/>
          <w:sz w:val="32"/>
          <w:szCs w:val="32"/>
        </w:rPr>
        <w:t xml:space="preserve"> </w:t>
      </w:r>
    </w:p>
    <w:p w14:paraId="61EE8FE8" w14:textId="77777777" w:rsidR="00930E03" w:rsidRPr="00CC2DB4" w:rsidRDefault="00930E03" w:rsidP="00930E03">
      <w:pPr>
        <w:pStyle w:val="Retraitcorpsdetexte"/>
        <w:rPr>
          <w:rFonts w:ascii="Century Gothic" w:hAnsi="Century Gothic" w:cs="Open Sans"/>
          <w:sz w:val="18"/>
          <w:szCs w:val="18"/>
        </w:rPr>
      </w:pPr>
    </w:p>
    <w:p w14:paraId="1813922C" w14:textId="77777777" w:rsidR="00930E03" w:rsidRPr="00CC2DB4" w:rsidRDefault="00930E03" w:rsidP="00930E03">
      <w:pPr>
        <w:pStyle w:val="Retraitcorpsdetexte"/>
        <w:rPr>
          <w:rFonts w:ascii="Century Gothic" w:hAnsi="Century Gothic" w:cs="Open Sans"/>
          <w:sz w:val="18"/>
          <w:szCs w:val="18"/>
        </w:rPr>
      </w:pPr>
    </w:p>
    <w:p w14:paraId="41DB6220" w14:textId="77777777" w:rsidR="00930E03" w:rsidRPr="00CC2DB4" w:rsidRDefault="00930E03" w:rsidP="00930E03">
      <w:pPr>
        <w:rPr>
          <w:rFonts w:ascii="Century Gothic" w:hAnsi="Century Gothic" w:cs="Open Sans"/>
          <w:sz w:val="18"/>
          <w:szCs w:val="18"/>
        </w:rPr>
      </w:pPr>
    </w:p>
    <w:p w14:paraId="18502BB0" w14:textId="77777777" w:rsidR="00930E03" w:rsidRDefault="00930E03" w:rsidP="00930E03">
      <w:pPr>
        <w:rPr>
          <w:rFonts w:ascii="Century Gothic" w:hAnsi="Century Gothic"/>
        </w:rPr>
      </w:pPr>
      <w:r>
        <w:rPr>
          <w:rFonts w:ascii="Century Gothic" w:hAnsi="Century Gothic"/>
        </w:rPr>
        <w:br w:type="page"/>
      </w:r>
    </w:p>
    <w:p w14:paraId="23842114" w14:textId="77777777" w:rsidR="00EB1A34" w:rsidRDefault="00EB1A34">
      <w:pPr>
        <w:rPr>
          <w:sz w:val="20"/>
        </w:rPr>
        <w:sectPr w:rsidR="00EB1A34">
          <w:footerReference w:type="even" r:id="rId13"/>
          <w:footerReference w:type="default" r:id="rId14"/>
          <w:footerReference w:type="first" r:id="rId15"/>
          <w:type w:val="continuous"/>
          <w:pgSz w:w="11900" w:h="16840"/>
          <w:pgMar w:top="1400" w:right="460" w:bottom="840" w:left="1200" w:header="768" w:footer="655" w:gutter="0"/>
          <w:pgNumType w:start="1"/>
          <w:cols w:space="720"/>
        </w:sectPr>
      </w:pPr>
    </w:p>
    <w:p w14:paraId="1EF5CB9E" w14:textId="77777777" w:rsidR="00EB1A34" w:rsidRDefault="00EB1A34">
      <w:pPr>
        <w:rPr>
          <w:b/>
          <w:sz w:val="20"/>
        </w:rPr>
      </w:pPr>
    </w:p>
    <w:p w14:paraId="56912D96" w14:textId="77777777" w:rsidR="00EB1A34" w:rsidRDefault="00EB1A34">
      <w:pPr>
        <w:rPr>
          <w:b/>
          <w:sz w:val="20"/>
        </w:rPr>
      </w:pPr>
    </w:p>
    <w:p w14:paraId="1A8EAE62" w14:textId="77777777" w:rsidR="00EB1A34" w:rsidRDefault="00EB1A34">
      <w:pPr>
        <w:rPr>
          <w:b/>
          <w:sz w:val="20"/>
        </w:rPr>
      </w:pPr>
    </w:p>
    <w:p w14:paraId="6EC4A5BD" w14:textId="77777777" w:rsidR="00EB1A34" w:rsidRDefault="00EB1A34">
      <w:pPr>
        <w:rPr>
          <w:b/>
          <w:sz w:val="20"/>
        </w:rPr>
      </w:pPr>
    </w:p>
    <w:sdt>
      <w:sdtPr>
        <w:rPr>
          <w:rFonts w:ascii="Tahoma" w:eastAsia="Tahoma" w:hAnsi="Tahoma" w:cs="Tahoma"/>
          <w:color w:val="auto"/>
          <w:sz w:val="22"/>
          <w:szCs w:val="22"/>
          <w:lang w:eastAsia="en-US"/>
        </w:rPr>
        <w:id w:val="843436888"/>
        <w:docPartObj>
          <w:docPartGallery w:val="Table of Contents"/>
          <w:docPartUnique/>
        </w:docPartObj>
      </w:sdtPr>
      <w:sdtEndPr>
        <w:rPr>
          <w:b/>
          <w:bCs/>
        </w:rPr>
      </w:sdtEndPr>
      <w:sdtContent>
        <w:p w14:paraId="0A5510F8" w14:textId="1D8E4DB8" w:rsidR="00D71595" w:rsidRDefault="00D71595">
          <w:pPr>
            <w:pStyle w:val="En-ttedetabledesmatires"/>
          </w:pPr>
        </w:p>
        <w:p w14:paraId="774DABAF" w14:textId="6813A58A" w:rsidR="00ED2C69" w:rsidRDefault="00D71595">
          <w:pPr>
            <w:pStyle w:val="TM1"/>
            <w:tabs>
              <w:tab w:val="right" w:leader="dot" w:pos="10230"/>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0644376" w:history="1">
            <w:r w:rsidR="00ED2C69" w:rsidRPr="005D2E5E">
              <w:rPr>
                <w:rStyle w:val="Lienhypertexte"/>
                <w:noProof/>
              </w:rPr>
              <w:t>ANNEXE 10 - DESCRIPTION des unités d’œuvre</w:t>
            </w:r>
            <w:r w:rsidR="00ED2C69">
              <w:rPr>
                <w:noProof/>
                <w:webHidden/>
              </w:rPr>
              <w:tab/>
            </w:r>
            <w:r w:rsidR="00ED2C69">
              <w:rPr>
                <w:noProof/>
                <w:webHidden/>
              </w:rPr>
              <w:fldChar w:fldCharType="begin"/>
            </w:r>
            <w:r w:rsidR="00ED2C69">
              <w:rPr>
                <w:noProof/>
                <w:webHidden/>
              </w:rPr>
              <w:instrText xml:space="preserve"> PAGEREF _Toc200644376 \h </w:instrText>
            </w:r>
            <w:r w:rsidR="00ED2C69">
              <w:rPr>
                <w:noProof/>
                <w:webHidden/>
              </w:rPr>
            </w:r>
            <w:r w:rsidR="00ED2C69">
              <w:rPr>
                <w:noProof/>
                <w:webHidden/>
              </w:rPr>
              <w:fldChar w:fldCharType="separate"/>
            </w:r>
            <w:r w:rsidR="00ED2C69">
              <w:rPr>
                <w:noProof/>
                <w:webHidden/>
              </w:rPr>
              <w:t>3</w:t>
            </w:r>
            <w:r w:rsidR="00ED2C69">
              <w:rPr>
                <w:noProof/>
                <w:webHidden/>
              </w:rPr>
              <w:fldChar w:fldCharType="end"/>
            </w:r>
          </w:hyperlink>
        </w:p>
        <w:p w14:paraId="79C0419F" w14:textId="7345E87B" w:rsidR="00ED2C69" w:rsidRDefault="001A3F16">
          <w:pPr>
            <w:pStyle w:val="TM3"/>
            <w:rPr>
              <w:rFonts w:asciiTheme="minorHAnsi" w:eastAsiaTheme="minorEastAsia" w:hAnsiTheme="minorHAnsi" w:cstheme="minorBidi"/>
              <w:i w:val="0"/>
              <w:iCs w:val="0"/>
              <w:noProof/>
              <w:sz w:val="22"/>
              <w:szCs w:val="22"/>
            </w:rPr>
          </w:pPr>
          <w:hyperlink w:anchor="_Toc200644377" w:history="1">
            <w:r w:rsidR="00ED2C69" w:rsidRPr="005D2E5E">
              <w:rPr>
                <w:rStyle w:val="Lienhypertexte"/>
                <w:noProof/>
              </w:rPr>
              <w:t>1.</w:t>
            </w:r>
            <w:r w:rsidR="00ED2C69">
              <w:rPr>
                <w:rFonts w:asciiTheme="minorHAnsi" w:eastAsiaTheme="minorEastAsia" w:hAnsiTheme="minorHAnsi" w:cstheme="minorBidi"/>
                <w:i w:val="0"/>
                <w:iCs w:val="0"/>
                <w:noProof/>
                <w:sz w:val="22"/>
                <w:szCs w:val="22"/>
              </w:rPr>
              <w:tab/>
            </w:r>
            <w:r w:rsidR="00ED2C69" w:rsidRPr="005D2E5E">
              <w:rPr>
                <w:rStyle w:val="Lienhypertexte"/>
                <w:noProof/>
              </w:rPr>
              <w:t>Déploiement Pilote- un site pilote à 100%</w:t>
            </w:r>
            <w:r w:rsidR="00ED2C69">
              <w:rPr>
                <w:noProof/>
                <w:webHidden/>
              </w:rPr>
              <w:tab/>
            </w:r>
            <w:r w:rsidR="00ED2C69">
              <w:rPr>
                <w:noProof/>
                <w:webHidden/>
              </w:rPr>
              <w:fldChar w:fldCharType="begin"/>
            </w:r>
            <w:r w:rsidR="00ED2C69">
              <w:rPr>
                <w:noProof/>
                <w:webHidden/>
              </w:rPr>
              <w:instrText xml:space="preserve"> PAGEREF _Toc200644377 \h </w:instrText>
            </w:r>
            <w:r w:rsidR="00ED2C69">
              <w:rPr>
                <w:noProof/>
                <w:webHidden/>
              </w:rPr>
            </w:r>
            <w:r w:rsidR="00ED2C69">
              <w:rPr>
                <w:noProof/>
                <w:webHidden/>
              </w:rPr>
              <w:fldChar w:fldCharType="separate"/>
            </w:r>
            <w:r w:rsidR="00ED2C69">
              <w:rPr>
                <w:noProof/>
                <w:webHidden/>
              </w:rPr>
              <w:t>4</w:t>
            </w:r>
            <w:r w:rsidR="00ED2C69">
              <w:rPr>
                <w:noProof/>
                <w:webHidden/>
              </w:rPr>
              <w:fldChar w:fldCharType="end"/>
            </w:r>
          </w:hyperlink>
        </w:p>
        <w:p w14:paraId="5FA26413" w14:textId="7E447753" w:rsidR="00ED2C69" w:rsidRDefault="001A3F16">
          <w:pPr>
            <w:pStyle w:val="TM3"/>
            <w:rPr>
              <w:rFonts w:asciiTheme="minorHAnsi" w:eastAsiaTheme="minorEastAsia" w:hAnsiTheme="minorHAnsi" w:cstheme="minorBidi"/>
              <w:i w:val="0"/>
              <w:iCs w:val="0"/>
              <w:noProof/>
              <w:sz w:val="22"/>
              <w:szCs w:val="22"/>
            </w:rPr>
          </w:pPr>
          <w:hyperlink w:anchor="_Toc200644378" w:history="1">
            <w:r w:rsidR="00ED2C69" w:rsidRPr="005D2E5E">
              <w:rPr>
                <w:rStyle w:val="Lienhypertexte"/>
                <w:noProof/>
              </w:rPr>
              <w:t>2.</w:t>
            </w:r>
            <w:r w:rsidR="00ED2C69">
              <w:rPr>
                <w:rFonts w:asciiTheme="minorHAnsi" w:eastAsiaTheme="minorEastAsia" w:hAnsiTheme="minorHAnsi" w:cstheme="minorBidi"/>
                <w:i w:val="0"/>
                <w:iCs w:val="0"/>
                <w:noProof/>
                <w:sz w:val="22"/>
                <w:szCs w:val="22"/>
              </w:rPr>
              <w:tab/>
            </w:r>
            <w:r w:rsidR="00ED2C69" w:rsidRPr="005D2E5E">
              <w:rPr>
                <w:rStyle w:val="Lienhypertexte"/>
                <w:noProof/>
              </w:rPr>
              <w:t>Déploiement Pilote- un site pilote à 50%</w:t>
            </w:r>
            <w:r w:rsidR="00ED2C69">
              <w:rPr>
                <w:noProof/>
                <w:webHidden/>
              </w:rPr>
              <w:tab/>
            </w:r>
            <w:r w:rsidR="00ED2C69">
              <w:rPr>
                <w:noProof/>
                <w:webHidden/>
              </w:rPr>
              <w:fldChar w:fldCharType="begin"/>
            </w:r>
            <w:r w:rsidR="00ED2C69">
              <w:rPr>
                <w:noProof/>
                <w:webHidden/>
              </w:rPr>
              <w:instrText xml:space="preserve"> PAGEREF _Toc200644378 \h </w:instrText>
            </w:r>
            <w:r w:rsidR="00ED2C69">
              <w:rPr>
                <w:noProof/>
                <w:webHidden/>
              </w:rPr>
            </w:r>
            <w:r w:rsidR="00ED2C69">
              <w:rPr>
                <w:noProof/>
                <w:webHidden/>
              </w:rPr>
              <w:fldChar w:fldCharType="separate"/>
            </w:r>
            <w:r w:rsidR="00ED2C69">
              <w:rPr>
                <w:noProof/>
                <w:webHidden/>
              </w:rPr>
              <w:t>6</w:t>
            </w:r>
            <w:r w:rsidR="00ED2C69">
              <w:rPr>
                <w:noProof/>
                <w:webHidden/>
              </w:rPr>
              <w:fldChar w:fldCharType="end"/>
            </w:r>
          </w:hyperlink>
        </w:p>
        <w:p w14:paraId="73E61BB8" w14:textId="47E1A80A" w:rsidR="00ED2C69" w:rsidRDefault="001A3F16">
          <w:pPr>
            <w:pStyle w:val="TM3"/>
            <w:rPr>
              <w:rFonts w:asciiTheme="minorHAnsi" w:eastAsiaTheme="minorEastAsia" w:hAnsiTheme="minorHAnsi" w:cstheme="minorBidi"/>
              <w:i w:val="0"/>
              <w:iCs w:val="0"/>
              <w:noProof/>
              <w:sz w:val="22"/>
              <w:szCs w:val="22"/>
            </w:rPr>
          </w:pPr>
          <w:hyperlink w:anchor="_Toc200644379" w:history="1">
            <w:r w:rsidR="00ED2C69" w:rsidRPr="005D2E5E">
              <w:rPr>
                <w:rStyle w:val="Lienhypertexte"/>
                <w:noProof/>
              </w:rPr>
              <w:t>3.</w:t>
            </w:r>
            <w:r w:rsidR="00ED2C69">
              <w:rPr>
                <w:rFonts w:asciiTheme="minorHAnsi" w:eastAsiaTheme="minorEastAsia" w:hAnsiTheme="minorHAnsi" w:cstheme="minorBidi"/>
                <w:i w:val="0"/>
                <w:iCs w:val="0"/>
                <w:noProof/>
                <w:sz w:val="22"/>
                <w:szCs w:val="22"/>
              </w:rPr>
              <w:tab/>
            </w:r>
            <w:r w:rsidR="00ED2C69" w:rsidRPr="005D2E5E">
              <w:rPr>
                <w:rStyle w:val="Lienhypertexte"/>
                <w:noProof/>
              </w:rPr>
              <w:t>Etudes préalables</w:t>
            </w:r>
            <w:r w:rsidR="00ED2C69">
              <w:rPr>
                <w:noProof/>
                <w:webHidden/>
              </w:rPr>
              <w:tab/>
            </w:r>
            <w:r w:rsidR="00ED2C69">
              <w:rPr>
                <w:noProof/>
                <w:webHidden/>
              </w:rPr>
              <w:fldChar w:fldCharType="begin"/>
            </w:r>
            <w:r w:rsidR="00ED2C69">
              <w:rPr>
                <w:noProof/>
                <w:webHidden/>
              </w:rPr>
              <w:instrText xml:space="preserve"> PAGEREF _Toc200644379 \h </w:instrText>
            </w:r>
            <w:r w:rsidR="00ED2C69">
              <w:rPr>
                <w:noProof/>
                <w:webHidden/>
              </w:rPr>
            </w:r>
            <w:r w:rsidR="00ED2C69">
              <w:rPr>
                <w:noProof/>
                <w:webHidden/>
              </w:rPr>
              <w:fldChar w:fldCharType="separate"/>
            </w:r>
            <w:r w:rsidR="00ED2C69">
              <w:rPr>
                <w:noProof/>
                <w:webHidden/>
              </w:rPr>
              <w:t>8</w:t>
            </w:r>
            <w:r w:rsidR="00ED2C69">
              <w:rPr>
                <w:noProof/>
                <w:webHidden/>
              </w:rPr>
              <w:fldChar w:fldCharType="end"/>
            </w:r>
          </w:hyperlink>
        </w:p>
        <w:p w14:paraId="5DC2547C" w14:textId="4BAC290F" w:rsidR="00ED2C69" w:rsidRDefault="001A3F16">
          <w:pPr>
            <w:pStyle w:val="TM3"/>
            <w:rPr>
              <w:rFonts w:asciiTheme="minorHAnsi" w:eastAsiaTheme="minorEastAsia" w:hAnsiTheme="minorHAnsi" w:cstheme="minorBidi"/>
              <w:i w:val="0"/>
              <w:iCs w:val="0"/>
              <w:noProof/>
              <w:sz w:val="22"/>
              <w:szCs w:val="22"/>
            </w:rPr>
          </w:pPr>
          <w:hyperlink w:anchor="_Toc200644380" w:history="1">
            <w:r w:rsidR="00ED2C69" w:rsidRPr="005D2E5E">
              <w:rPr>
                <w:rStyle w:val="Lienhypertexte"/>
                <w:noProof/>
              </w:rPr>
              <w:t>4.</w:t>
            </w:r>
            <w:r w:rsidR="00ED2C69">
              <w:rPr>
                <w:rFonts w:asciiTheme="minorHAnsi" w:eastAsiaTheme="minorEastAsia" w:hAnsiTheme="minorHAnsi" w:cstheme="minorBidi"/>
                <w:i w:val="0"/>
                <w:iCs w:val="0"/>
                <w:noProof/>
                <w:sz w:val="22"/>
                <w:szCs w:val="22"/>
              </w:rPr>
              <w:tab/>
            </w:r>
            <w:r w:rsidR="00ED2C69" w:rsidRPr="005D2E5E">
              <w:rPr>
                <w:rStyle w:val="Lienhypertexte"/>
                <w:noProof/>
              </w:rPr>
              <w:t>Conduite de projet</w:t>
            </w:r>
            <w:r w:rsidR="00ED2C69">
              <w:rPr>
                <w:noProof/>
                <w:webHidden/>
              </w:rPr>
              <w:tab/>
            </w:r>
            <w:r w:rsidR="00ED2C69">
              <w:rPr>
                <w:noProof/>
                <w:webHidden/>
              </w:rPr>
              <w:fldChar w:fldCharType="begin"/>
            </w:r>
            <w:r w:rsidR="00ED2C69">
              <w:rPr>
                <w:noProof/>
                <w:webHidden/>
              </w:rPr>
              <w:instrText xml:space="preserve"> PAGEREF _Toc200644380 \h </w:instrText>
            </w:r>
            <w:r w:rsidR="00ED2C69">
              <w:rPr>
                <w:noProof/>
                <w:webHidden/>
              </w:rPr>
            </w:r>
            <w:r w:rsidR="00ED2C69">
              <w:rPr>
                <w:noProof/>
                <w:webHidden/>
              </w:rPr>
              <w:fldChar w:fldCharType="separate"/>
            </w:r>
            <w:r w:rsidR="00ED2C69">
              <w:rPr>
                <w:noProof/>
                <w:webHidden/>
              </w:rPr>
              <w:t>9</w:t>
            </w:r>
            <w:r w:rsidR="00ED2C69">
              <w:rPr>
                <w:noProof/>
                <w:webHidden/>
              </w:rPr>
              <w:fldChar w:fldCharType="end"/>
            </w:r>
          </w:hyperlink>
        </w:p>
        <w:p w14:paraId="032FEF98" w14:textId="6DE2C30E" w:rsidR="00ED2C69" w:rsidRDefault="001A3F16">
          <w:pPr>
            <w:pStyle w:val="TM3"/>
            <w:rPr>
              <w:rFonts w:asciiTheme="minorHAnsi" w:eastAsiaTheme="minorEastAsia" w:hAnsiTheme="minorHAnsi" w:cstheme="minorBidi"/>
              <w:i w:val="0"/>
              <w:iCs w:val="0"/>
              <w:noProof/>
              <w:sz w:val="22"/>
              <w:szCs w:val="22"/>
            </w:rPr>
          </w:pPr>
          <w:hyperlink w:anchor="_Toc200644381" w:history="1">
            <w:r w:rsidR="00ED2C69" w:rsidRPr="005D2E5E">
              <w:rPr>
                <w:rStyle w:val="Lienhypertexte"/>
                <w:noProof/>
              </w:rPr>
              <w:t>5.</w:t>
            </w:r>
            <w:r w:rsidR="00ED2C69">
              <w:rPr>
                <w:rFonts w:asciiTheme="minorHAnsi" w:eastAsiaTheme="minorEastAsia" w:hAnsiTheme="minorHAnsi" w:cstheme="minorBidi"/>
                <w:i w:val="0"/>
                <w:iCs w:val="0"/>
                <w:noProof/>
                <w:sz w:val="22"/>
                <w:szCs w:val="22"/>
              </w:rPr>
              <w:tab/>
            </w:r>
            <w:r w:rsidR="00ED2C69" w:rsidRPr="005D2E5E">
              <w:rPr>
                <w:rStyle w:val="Lienhypertexte"/>
                <w:noProof/>
              </w:rPr>
              <w:t>Spécifications fonctionnelles ou techniques</w:t>
            </w:r>
            <w:r w:rsidR="00ED2C69">
              <w:rPr>
                <w:noProof/>
                <w:webHidden/>
              </w:rPr>
              <w:tab/>
            </w:r>
            <w:r w:rsidR="00ED2C69">
              <w:rPr>
                <w:noProof/>
                <w:webHidden/>
              </w:rPr>
              <w:fldChar w:fldCharType="begin"/>
            </w:r>
            <w:r w:rsidR="00ED2C69">
              <w:rPr>
                <w:noProof/>
                <w:webHidden/>
              </w:rPr>
              <w:instrText xml:space="preserve"> PAGEREF _Toc200644381 \h </w:instrText>
            </w:r>
            <w:r w:rsidR="00ED2C69">
              <w:rPr>
                <w:noProof/>
                <w:webHidden/>
              </w:rPr>
            </w:r>
            <w:r w:rsidR="00ED2C69">
              <w:rPr>
                <w:noProof/>
                <w:webHidden/>
              </w:rPr>
              <w:fldChar w:fldCharType="separate"/>
            </w:r>
            <w:r w:rsidR="00ED2C69">
              <w:rPr>
                <w:noProof/>
                <w:webHidden/>
              </w:rPr>
              <w:t>10</w:t>
            </w:r>
            <w:r w:rsidR="00ED2C69">
              <w:rPr>
                <w:noProof/>
                <w:webHidden/>
              </w:rPr>
              <w:fldChar w:fldCharType="end"/>
            </w:r>
          </w:hyperlink>
        </w:p>
        <w:p w14:paraId="610745D3" w14:textId="6472DDEC" w:rsidR="00ED2C69" w:rsidRDefault="001A3F16">
          <w:pPr>
            <w:pStyle w:val="TM3"/>
            <w:rPr>
              <w:rFonts w:asciiTheme="minorHAnsi" w:eastAsiaTheme="minorEastAsia" w:hAnsiTheme="minorHAnsi" w:cstheme="minorBidi"/>
              <w:i w:val="0"/>
              <w:iCs w:val="0"/>
              <w:noProof/>
              <w:sz w:val="22"/>
              <w:szCs w:val="22"/>
            </w:rPr>
          </w:pPr>
          <w:hyperlink w:anchor="_Toc200644382" w:history="1">
            <w:r w:rsidR="00ED2C69" w:rsidRPr="005D2E5E">
              <w:rPr>
                <w:rStyle w:val="Lienhypertexte"/>
                <w:noProof/>
              </w:rPr>
              <w:t>6.</w:t>
            </w:r>
            <w:r w:rsidR="00ED2C69">
              <w:rPr>
                <w:rFonts w:asciiTheme="minorHAnsi" w:eastAsiaTheme="minorEastAsia" w:hAnsiTheme="minorHAnsi" w:cstheme="minorBidi"/>
                <w:i w:val="0"/>
                <w:iCs w:val="0"/>
                <w:noProof/>
                <w:sz w:val="22"/>
                <w:szCs w:val="22"/>
              </w:rPr>
              <w:tab/>
            </w:r>
            <w:r w:rsidR="00ED2C69" w:rsidRPr="005D2E5E">
              <w:rPr>
                <w:rStyle w:val="Lienhypertexte"/>
                <w:noProof/>
              </w:rPr>
              <w:t>Développements</w:t>
            </w:r>
            <w:r w:rsidR="00ED2C69">
              <w:rPr>
                <w:noProof/>
                <w:webHidden/>
              </w:rPr>
              <w:tab/>
            </w:r>
            <w:r w:rsidR="00ED2C69">
              <w:rPr>
                <w:noProof/>
                <w:webHidden/>
              </w:rPr>
              <w:fldChar w:fldCharType="begin"/>
            </w:r>
            <w:r w:rsidR="00ED2C69">
              <w:rPr>
                <w:noProof/>
                <w:webHidden/>
              </w:rPr>
              <w:instrText xml:space="preserve"> PAGEREF _Toc200644382 \h </w:instrText>
            </w:r>
            <w:r w:rsidR="00ED2C69">
              <w:rPr>
                <w:noProof/>
                <w:webHidden/>
              </w:rPr>
            </w:r>
            <w:r w:rsidR="00ED2C69">
              <w:rPr>
                <w:noProof/>
                <w:webHidden/>
              </w:rPr>
              <w:fldChar w:fldCharType="separate"/>
            </w:r>
            <w:r w:rsidR="00ED2C69">
              <w:rPr>
                <w:noProof/>
                <w:webHidden/>
              </w:rPr>
              <w:t>11</w:t>
            </w:r>
            <w:r w:rsidR="00ED2C69">
              <w:rPr>
                <w:noProof/>
                <w:webHidden/>
              </w:rPr>
              <w:fldChar w:fldCharType="end"/>
            </w:r>
          </w:hyperlink>
        </w:p>
        <w:p w14:paraId="6F0EA4EA" w14:textId="39E48DFE" w:rsidR="00ED2C69" w:rsidRDefault="001A3F16">
          <w:pPr>
            <w:pStyle w:val="TM3"/>
            <w:rPr>
              <w:rFonts w:asciiTheme="minorHAnsi" w:eastAsiaTheme="minorEastAsia" w:hAnsiTheme="minorHAnsi" w:cstheme="minorBidi"/>
              <w:i w:val="0"/>
              <w:iCs w:val="0"/>
              <w:noProof/>
              <w:sz w:val="22"/>
              <w:szCs w:val="22"/>
            </w:rPr>
          </w:pPr>
          <w:hyperlink w:anchor="_Toc200644383" w:history="1">
            <w:r w:rsidR="00ED2C69" w:rsidRPr="005D2E5E">
              <w:rPr>
                <w:rStyle w:val="Lienhypertexte"/>
                <w:noProof/>
              </w:rPr>
              <w:t>7.</w:t>
            </w:r>
            <w:r w:rsidR="00ED2C69">
              <w:rPr>
                <w:rFonts w:asciiTheme="minorHAnsi" w:eastAsiaTheme="minorEastAsia" w:hAnsiTheme="minorHAnsi" w:cstheme="minorBidi"/>
                <w:i w:val="0"/>
                <w:iCs w:val="0"/>
                <w:noProof/>
                <w:sz w:val="22"/>
                <w:szCs w:val="22"/>
              </w:rPr>
              <w:tab/>
            </w:r>
            <w:r w:rsidR="00ED2C69" w:rsidRPr="005D2E5E">
              <w:rPr>
                <w:rStyle w:val="Lienhypertexte"/>
                <w:noProof/>
              </w:rPr>
              <w:t>Réalisation d’une interface d’une connexion</w:t>
            </w:r>
            <w:r w:rsidR="00ED2C69">
              <w:rPr>
                <w:noProof/>
                <w:webHidden/>
              </w:rPr>
              <w:tab/>
            </w:r>
            <w:r w:rsidR="00ED2C69">
              <w:rPr>
                <w:noProof/>
                <w:webHidden/>
              </w:rPr>
              <w:fldChar w:fldCharType="begin"/>
            </w:r>
            <w:r w:rsidR="00ED2C69">
              <w:rPr>
                <w:noProof/>
                <w:webHidden/>
              </w:rPr>
              <w:instrText xml:space="preserve"> PAGEREF _Toc200644383 \h </w:instrText>
            </w:r>
            <w:r w:rsidR="00ED2C69">
              <w:rPr>
                <w:noProof/>
                <w:webHidden/>
              </w:rPr>
            </w:r>
            <w:r w:rsidR="00ED2C69">
              <w:rPr>
                <w:noProof/>
                <w:webHidden/>
              </w:rPr>
              <w:fldChar w:fldCharType="separate"/>
            </w:r>
            <w:r w:rsidR="00ED2C69">
              <w:rPr>
                <w:noProof/>
                <w:webHidden/>
              </w:rPr>
              <w:t>12</w:t>
            </w:r>
            <w:r w:rsidR="00ED2C69">
              <w:rPr>
                <w:noProof/>
                <w:webHidden/>
              </w:rPr>
              <w:fldChar w:fldCharType="end"/>
            </w:r>
          </w:hyperlink>
        </w:p>
        <w:p w14:paraId="1FD9A01E" w14:textId="08757F7D" w:rsidR="00ED2C69" w:rsidRDefault="001A3F16">
          <w:pPr>
            <w:pStyle w:val="TM3"/>
            <w:rPr>
              <w:rFonts w:asciiTheme="minorHAnsi" w:eastAsiaTheme="minorEastAsia" w:hAnsiTheme="minorHAnsi" w:cstheme="minorBidi"/>
              <w:i w:val="0"/>
              <w:iCs w:val="0"/>
              <w:noProof/>
              <w:sz w:val="22"/>
              <w:szCs w:val="22"/>
            </w:rPr>
          </w:pPr>
          <w:hyperlink w:anchor="_Toc200644384" w:history="1">
            <w:r w:rsidR="00ED2C69" w:rsidRPr="005D2E5E">
              <w:rPr>
                <w:rStyle w:val="Lienhypertexte"/>
                <w:noProof/>
              </w:rPr>
              <w:t>8.</w:t>
            </w:r>
            <w:r w:rsidR="00ED2C69">
              <w:rPr>
                <w:rFonts w:asciiTheme="minorHAnsi" w:eastAsiaTheme="minorEastAsia" w:hAnsiTheme="minorHAnsi" w:cstheme="minorBidi"/>
                <w:i w:val="0"/>
                <w:iCs w:val="0"/>
                <w:noProof/>
                <w:sz w:val="22"/>
                <w:szCs w:val="22"/>
              </w:rPr>
              <w:tab/>
            </w:r>
            <w:r w:rsidR="00ED2C69" w:rsidRPr="005D2E5E">
              <w:rPr>
                <w:rStyle w:val="Lienhypertexte"/>
                <w:noProof/>
              </w:rPr>
              <w:t>Paramétrages</w:t>
            </w:r>
            <w:r w:rsidR="00ED2C69">
              <w:rPr>
                <w:noProof/>
                <w:webHidden/>
              </w:rPr>
              <w:tab/>
            </w:r>
            <w:r w:rsidR="00ED2C69">
              <w:rPr>
                <w:noProof/>
                <w:webHidden/>
              </w:rPr>
              <w:fldChar w:fldCharType="begin"/>
            </w:r>
            <w:r w:rsidR="00ED2C69">
              <w:rPr>
                <w:noProof/>
                <w:webHidden/>
              </w:rPr>
              <w:instrText xml:space="preserve"> PAGEREF _Toc200644384 \h </w:instrText>
            </w:r>
            <w:r w:rsidR="00ED2C69">
              <w:rPr>
                <w:noProof/>
                <w:webHidden/>
              </w:rPr>
            </w:r>
            <w:r w:rsidR="00ED2C69">
              <w:rPr>
                <w:noProof/>
                <w:webHidden/>
              </w:rPr>
              <w:fldChar w:fldCharType="separate"/>
            </w:r>
            <w:r w:rsidR="00ED2C69">
              <w:rPr>
                <w:noProof/>
                <w:webHidden/>
              </w:rPr>
              <w:t>13</w:t>
            </w:r>
            <w:r w:rsidR="00ED2C69">
              <w:rPr>
                <w:noProof/>
                <w:webHidden/>
              </w:rPr>
              <w:fldChar w:fldCharType="end"/>
            </w:r>
          </w:hyperlink>
        </w:p>
        <w:p w14:paraId="7AE06328" w14:textId="5B03FF54" w:rsidR="00ED2C69" w:rsidRDefault="001A3F16">
          <w:pPr>
            <w:pStyle w:val="TM3"/>
            <w:rPr>
              <w:rFonts w:asciiTheme="minorHAnsi" w:eastAsiaTheme="minorEastAsia" w:hAnsiTheme="minorHAnsi" w:cstheme="minorBidi"/>
              <w:i w:val="0"/>
              <w:iCs w:val="0"/>
              <w:noProof/>
              <w:sz w:val="22"/>
              <w:szCs w:val="22"/>
            </w:rPr>
          </w:pPr>
          <w:hyperlink w:anchor="_Toc200644385" w:history="1">
            <w:r w:rsidR="00ED2C69" w:rsidRPr="005D2E5E">
              <w:rPr>
                <w:rStyle w:val="Lienhypertexte"/>
                <w:noProof/>
              </w:rPr>
              <w:t>9.</w:t>
            </w:r>
            <w:r w:rsidR="00ED2C69">
              <w:rPr>
                <w:rFonts w:asciiTheme="minorHAnsi" w:eastAsiaTheme="minorEastAsia" w:hAnsiTheme="minorHAnsi" w:cstheme="minorBidi"/>
                <w:i w:val="0"/>
                <w:iCs w:val="0"/>
                <w:noProof/>
                <w:sz w:val="22"/>
                <w:szCs w:val="22"/>
              </w:rPr>
              <w:tab/>
            </w:r>
            <w:r w:rsidR="00ED2C69" w:rsidRPr="005D2E5E">
              <w:rPr>
                <w:rStyle w:val="Lienhypertexte"/>
                <w:noProof/>
              </w:rPr>
              <w:t>Déploiement et mise en œuvre</w:t>
            </w:r>
            <w:r w:rsidR="00ED2C69">
              <w:rPr>
                <w:noProof/>
                <w:webHidden/>
              </w:rPr>
              <w:tab/>
            </w:r>
            <w:r w:rsidR="00ED2C69">
              <w:rPr>
                <w:noProof/>
                <w:webHidden/>
              </w:rPr>
              <w:fldChar w:fldCharType="begin"/>
            </w:r>
            <w:r w:rsidR="00ED2C69">
              <w:rPr>
                <w:noProof/>
                <w:webHidden/>
              </w:rPr>
              <w:instrText xml:space="preserve"> PAGEREF _Toc200644385 \h </w:instrText>
            </w:r>
            <w:r w:rsidR="00ED2C69">
              <w:rPr>
                <w:noProof/>
                <w:webHidden/>
              </w:rPr>
            </w:r>
            <w:r w:rsidR="00ED2C69">
              <w:rPr>
                <w:noProof/>
                <w:webHidden/>
              </w:rPr>
              <w:fldChar w:fldCharType="separate"/>
            </w:r>
            <w:r w:rsidR="00ED2C69">
              <w:rPr>
                <w:noProof/>
                <w:webHidden/>
              </w:rPr>
              <w:t>14</w:t>
            </w:r>
            <w:r w:rsidR="00ED2C69">
              <w:rPr>
                <w:noProof/>
                <w:webHidden/>
              </w:rPr>
              <w:fldChar w:fldCharType="end"/>
            </w:r>
          </w:hyperlink>
        </w:p>
        <w:p w14:paraId="0D48E195" w14:textId="5B374B10" w:rsidR="00ED2C69" w:rsidRDefault="001A3F16">
          <w:pPr>
            <w:pStyle w:val="TM3"/>
            <w:rPr>
              <w:rFonts w:asciiTheme="minorHAnsi" w:eastAsiaTheme="minorEastAsia" w:hAnsiTheme="minorHAnsi" w:cstheme="minorBidi"/>
              <w:i w:val="0"/>
              <w:iCs w:val="0"/>
              <w:noProof/>
              <w:sz w:val="22"/>
              <w:szCs w:val="22"/>
            </w:rPr>
          </w:pPr>
          <w:hyperlink w:anchor="_Toc200644386" w:history="1">
            <w:r w:rsidR="00ED2C69" w:rsidRPr="005D2E5E">
              <w:rPr>
                <w:rStyle w:val="Lienhypertexte"/>
                <w:noProof/>
              </w:rPr>
              <w:t>10.</w:t>
            </w:r>
            <w:r w:rsidR="00ED2C69">
              <w:rPr>
                <w:rFonts w:asciiTheme="minorHAnsi" w:eastAsiaTheme="minorEastAsia" w:hAnsiTheme="minorHAnsi" w:cstheme="minorBidi"/>
                <w:i w:val="0"/>
                <w:iCs w:val="0"/>
                <w:noProof/>
                <w:sz w:val="22"/>
                <w:szCs w:val="22"/>
              </w:rPr>
              <w:tab/>
            </w:r>
            <w:r w:rsidR="00ED2C69" w:rsidRPr="005D2E5E">
              <w:rPr>
                <w:rStyle w:val="Lienhypertexte"/>
                <w:noProof/>
              </w:rPr>
              <w:t>Support et assistance technique complémentaires</w:t>
            </w:r>
            <w:r w:rsidR="00ED2C69">
              <w:rPr>
                <w:noProof/>
                <w:webHidden/>
              </w:rPr>
              <w:tab/>
            </w:r>
            <w:r w:rsidR="00ED2C69">
              <w:rPr>
                <w:noProof/>
                <w:webHidden/>
              </w:rPr>
              <w:fldChar w:fldCharType="begin"/>
            </w:r>
            <w:r w:rsidR="00ED2C69">
              <w:rPr>
                <w:noProof/>
                <w:webHidden/>
              </w:rPr>
              <w:instrText xml:space="preserve"> PAGEREF _Toc200644386 \h </w:instrText>
            </w:r>
            <w:r w:rsidR="00ED2C69">
              <w:rPr>
                <w:noProof/>
                <w:webHidden/>
              </w:rPr>
            </w:r>
            <w:r w:rsidR="00ED2C69">
              <w:rPr>
                <w:noProof/>
                <w:webHidden/>
              </w:rPr>
              <w:fldChar w:fldCharType="separate"/>
            </w:r>
            <w:r w:rsidR="00ED2C69">
              <w:rPr>
                <w:noProof/>
                <w:webHidden/>
              </w:rPr>
              <w:t>15</w:t>
            </w:r>
            <w:r w:rsidR="00ED2C69">
              <w:rPr>
                <w:noProof/>
                <w:webHidden/>
              </w:rPr>
              <w:fldChar w:fldCharType="end"/>
            </w:r>
          </w:hyperlink>
        </w:p>
        <w:p w14:paraId="4002C1E8" w14:textId="45031854" w:rsidR="00ED2C69" w:rsidRDefault="001A3F16">
          <w:pPr>
            <w:pStyle w:val="TM3"/>
            <w:rPr>
              <w:rFonts w:asciiTheme="minorHAnsi" w:eastAsiaTheme="minorEastAsia" w:hAnsiTheme="minorHAnsi" w:cstheme="minorBidi"/>
              <w:i w:val="0"/>
              <w:iCs w:val="0"/>
              <w:noProof/>
              <w:sz w:val="22"/>
              <w:szCs w:val="22"/>
            </w:rPr>
          </w:pPr>
          <w:hyperlink w:anchor="_Toc200644387" w:history="1">
            <w:r w:rsidR="00ED2C69" w:rsidRPr="005D2E5E">
              <w:rPr>
                <w:rStyle w:val="Lienhypertexte"/>
                <w:noProof/>
              </w:rPr>
              <w:t>11.</w:t>
            </w:r>
            <w:r w:rsidR="00ED2C69">
              <w:rPr>
                <w:rFonts w:asciiTheme="minorHAnsi" w:eastAsiaTheme="minorEastAsia" w:hAnsiTheme="minorHAnsi" w:cstheme="minorBidi"/>
                <w:i w:val="0"/>
                <w:iCs w:val="0"/>
                <w:noProof/>
                <w:sz w:val="22"/>
                <w:szCs w:val="22"/>
              </w:rPr>
              <w:tab/>
            </w:r>
            <w:r w:rsidR="00ED2C69" w:rsidRPr="005D2E5E">
              <w:rPr>
                <w:rStyle w:val="Lienhypertexte"/>
                <w:noProof/>
              </w:rPr>
              <w:t>Formation et accompagnement</w:t>
            </w:r>
            <w:r w:rsidR="00ED2C69">
              <w:rPr>
                <w:noProof/>
                <w:webHidden/>
              </w:rPr>
              <w:tab/>
            </w:r>
            <w:r w:rsidR="00ED2C69">
              <w:rPr>
                <w:noProof/>
                <w:webHidden/>
              </w:rPr>
              <w:fldChar w:fldCharType="begin"/>
            </w:r>
            <w:r w:rsidR="00ED2C69">
              <w:rPr>
                <w:noProof/>
                <w:webHidden/>
              </w:rPr>
              <w:instrText xml:space="preserve"> PAGEREF _Toc200644387 \h </w:instrText>
            </w:r>
            <w:r w:rsidR="00ED2C69">
              <w:rPr>
                <w:noProof/>
                <w:webHidden/>
              </w:rPr>
            </w:r>
            <w:r w:rsidR="00ED2C69">
              <w:rPr>
                <w:noProof/>
                <w:webHidden/>
              </w:rPr>
              <w:fldChar w:fldCharType="separate"/>
            </w:r>
            <w:r w:rsidR="00ED2C69">
              <w:rPr>
                <w:noProof/>
                <w:webHidden/>
              </w:rPr>
              <w:t>16</w:t>
            </w:r>
            <w:r w:rsidR="00ED2C69">
              <w:rPr>
                <w:noProof/>
                <w:webHidden/>
              </w:rPr>
              <w:fldChar w:fldCharType="end"/>
            </w:r>
          </w:hyperlink>
        </w:p>
        <w:p w14:paraId="44D5C4A3" w14:textId="6930C98D" w:rsidR="00ED2C69" w:rsidRDefault="001A3F16">
          <w:pPr>
            <w:pStyle w:val="TM3"/>
            <w:rPr>
              <w:rFonts w:asciiTheme="minorHAnsi" w:eastAsiaTheme="minorEastAsia" w:hAnsiTheme="minorHAnsi" w:cstheme="minorBidi"/>
              <w:i w:val="0"/>
              <w:iCs w:val="0"/>
              <w:noProof/>
              <w:sz w:val="22"/>
              <w:szCs w:val="22"/>
            </w:rPr>
          </w:pPr>
          <w:hyperlink w:anchor="_Toc200644388" w:history="1">
            <w:r w:rsidR="00ED2C69" w:rsidRPr="005D2E5E">
              <w:rPr>
                <w:rStyle w:val="Lienhypertexte"/>
                <w:noProof/>
              </w:rPr>
              <w:t>12.</w:t>
            </w:r>
            <w:r w:rsidR="00ED2C69">
              <w:rPr>
                <w:rFonts w:asciiTheme="minorHAnsi" w:eastAsiaTheme="minorEastAsia" w:hAnsiTheme="minorHAnsi" w:cstheme="minorBidi"/>
                <w:i w:val="0"/>
                <w:iCs w:val="0"/>
                <w:noProof/>
                <w:sz w:val="22"/>
                <w:szCs w:val="22"/>
              </w:rPr>
              <w:tab/>
            </w:r>
            <w:r w:rsidR="00ED2C69" w:rsidRPr="005D2E5E">
              <w:rPr>
                <w:rStyle w:val="Lienhypertexte"/>
                <w:noProof/>
              </w:rPr>
              <w:t>Transfert de compétences</w:t>
            </w:r>
            <w:r w:rsidR="00ED2C69">
              <w:rPr>
                <w:noProof/>
                <w:webHidden/>
              </w:rPr>
              <w:tab/>
            </w:r>
            <w:r w:rsidR="00ED2C69">
              <w:rPr>
                <w:noProof/>
                <w:webHidden/>
              </w:rPr>
              <w:fldChar w:fldCharType="begin"/>
            </w:r>
            <w:r w:rsidR="00ED2C69">
              <w:rPr>
                <w:noProof/>
                <w:webHidden/>
              </w:rPr>
              <w:instrText xml:space="preserve"> PAGEREF _Toc200644388 \h </w:instrText>
            </w:r>
            <w:r w:rsidR="00ED2C69">
              <w:rPr>
                <w:noProof/>
                <w:webHidden/>
              </w:rPr>
            </w:r>
            <w:r w:rsidR="00ED2C69">
              <w:rPr>
                <w:noProof/>
                <w:webHidden/>
              </w:rPr>
              <w:fldChar w:fldCharType="separate"/>
            </w:r>
            <w:r w:rsidR="00ED2C69">
              <w:rPr>
                <w:noProof/>
                <w:webHidden/>
              </w:rPr>
              <w:t>18</w:t>
            </w:r>
            <w:r w:rsidR="00ED2C69">
              <w:rPr>
                <w:noProof/>
                <w:webHidden/>
              </w:rPr>
              <w:fldChar w:fldCharType="end"/>
            </w:r>
          </w:hyperlink>
        </w:p>
        <w:p w14:paraId="57E57582" w14:textId="05D84E60" w:rsidR="00ED2C69" w:rsidRDefault="001A3F16">
          <w:pPr>
            <w:pStyle w:val="TM3"/>
            <w:rPr>
              <w:rFonts w:asciiTheme="minorHAnsi" w:eastAsiaTheme="minorEastAsia" w:hAnsiTheme="minorHAnsi" w:cstheme="minorBidi"/>
              <w:i w:val="0"/>
              <w:iCs w:val="0"/>
              <w:noProof/>
              <w:sz w:val="22"/>
              <w:szCs w:val="22"/>
            </w:rPr>
          </w:pPr>
          <w:hyperlink w:anchor="_Toc200644389" w:history="1">
            <w:r w:rsidR="00ED2C69" w:rsidRPr="005D2E5E">
              <w:rPr>
                <w:rStyle w:val="Lienhypertexte"/>
                <w:noProof/>
              </w:rPr>
              <w:t>13.</w:t>
            </w:r>
            <w:r w:rsidR="00ED2C69">
              <w:rPr>
                <w:rFonts w:asciiTheme="minorHAnsi" w:eastAsiaTheme="minorEastAsia" w:hAnsiTheme="minorHAnsi" w:cstheme="minorBidi"/>
                <w:i w:val="0"/>
                <w:iCs w:val="0"/>
                <w:noProof/>
                <w:sz w:val="22"/>
                <w:szCs w:val="22"/>
              </w:rPr>
              <w:tab/>
            </w:r>
            <w:r w:rsidR="00ED2C69" w:rsidRPr="005D2E5E">
              <w:rPr>
                <w:rStyle w:val="Lienhypertexte"/>
                <w:noProof/>
              </w:rPr>
              <w:t>Mise à jour des données et référentiels</w:t>
            </w:r>
            <w:r w:rsidR="00ED2C69">
              <w:rPr>
                <w:noProof/>
                <w:webHidden/>
              </w:rPr>
              <w:tab/>
            </w:r>
            <w:r w:rsidR="00ED2C69">
              <w:rPr>
                <w:noProof/>
                <w:webHidden/>
              </w:rPr>
              <w:fldChar w:fldCharType="begin"/>
            </w:r>
            <w:r w:rsidR="00ED2C69">
              <w:rPr>
                <w:noProof/>
                <w:webHidden/>
              </w:rPr>
              <w:instrText xml:space="preserve"> PAGEREF _Toc200644389 \h </w:instrText>
            </w:r>
            <w:r w:rsidR="00ED2C69">
              <w:rPr>
                <w:noProof/>
                <w:webHidden/>
              </w:rPr>
            </w:r>
            <w:r w:rsidR="00ED2C69">
              <w:rPr>
                <w:noProof/>
                <w:webHidden/>
              </w:rPr>
              <w:fldChar w:fldCharType="separate"/>
            </w:r>
            <w:r w:rsidR="00ED2C69">
              <w:rPr>
                <w:noProof/>
                <w:webHidden/>
              </w:rPr>
              <w:t>20</w:t>
            </w:r>
            <w:r w:rsidR="00ED2C69">
              <w:rPr>
                <w:noProof/>
                <w:webHidden/>
              </w:rPr>
              <w:fldChar w:fldCharType="end"/>
            </w:r>
          </w:hyperlink>
        </w:p>
        <w:p w14:paraId="18D9E355" w14:textId="475712D9" w:rsidR="00ED2C69" w:rsidRDefault="001A3F16">
          <w:pPr>
            <w:pStyle w:val="TM3"/>
            <w:rPr>
              <w:rFonts w:asciiTheme="minorHAnsi" w:eastAsiaTheme="minorEastAsia" w:hAnsiTheme="minorHAnsi" w:cstheme="minorBidi"/>
              <w:i w:val="0"/>
              <w:iCs w:val="0"/>
              <w:noProof/>
              <w:sz w:val="22"/>
              <w:szCs w:val="22"/>
            </w:rPr>
          </w:pPr>
          <w:hyperlink w:anchor="_Toc200644390" w:history="1">
            <w:r w:rsidR="00ED2C69" w:rsidRPr="005D2E5E">
              <w:rPr>
                <w:rStyle w:val="Lienhypertexte"/>
                <w:noProof/>
              </w:rPr>
              <w:t>14.</w:t>
            </w:r>
            <w:r w:rsidR="00ED2C69">
              <w:rPr>
                <w:rFonts w:asciiTheme="minorHAnsi" w:eastAsiaTheme="minorEastAsia" w:hAnsiTheme="minorHAnsi" w:cstheme="minorBidi"/>
                <w:i w:val="0"/>
                <w:iCs w:val="0"/>
                <w:noProof/>
                <w:sz w:val="22"/>
                <w:szCs w:val="22"/>
              </w:rPr>
              <w:tab/>
            </w:r>
            <w:r w:rsidR="00ED2C69" w:rsidRPr="005D2E5E">
              <w:rPr>
                <w:rStyle w:val="Lienhypertexte"/>
                <w:noProof/>
              </w:rPr>
              <w:t>Prestation technique complementaire</w:t>
            </w:r>
            <w:r w:rsidR="00ED2C69">
              <w:rPr>
                <w:noProof/>
                <w:webHidden/>
              </w:rPr>
              <w:tab/>
            </w:r>
            <w:r w:rsidR="00ED2C69">
              <w:rPr>
                <w:noProof/>
                <w:webHidden/>
              </w:rPr>
              <w:fldChar w:fldCharType="begin"/>
            </w:r>
            <w:r w:rsidR="00ED2C69">
              <w:rPr>
                <w:noProof/>
                <w:webHidden/>
              </w:rPr>
              <w:instrText xml:space="preserve"> PAGEREF _Toc200644390 \h </w:instrText>
            </w:r>
            <w:r w:rsidR="00ED2C69">
              <w:rPr>
                <w:noProof/>
                <w:webHidden/>
              </w:rPr>
            </w:r>
            <w:r w:rsidR="00ED2C69">
              <w:rPr>
                <w:noProof/>
                <w:webHidden/>
              </w:rPr>
              <w:fldChar w:fldCharType="separate"/>
            </w:r>
            <w:r w:rsidR="00ED2C69">
              <w:rPr>
                <w:noProof/>
                <w:webHidden/>
              </w:rPr>
              <w:t>22</w:t>
            </w:r>
            <w:r w:rsidR="00ED2C69">
              <w:rPr>
                <w:noProof/>
                <w:webHidden/>
              </w:rPr>
              <w:fldChar w:fldCharType="end"/>
            </w:r>
          </w:hyperlink>
        </w:p>
        <w:p w14:paraId="7C78AACB" w14:textId="79F2E4F4" w:rsidR="00D71595" w:rsidRDefault="00D71595">
          <w:r>
            <w:rPr>
              <w:b/>
              <w:bCs/>
            </w:rPr>
            <w:fldChar w:fldCharType="end"/>
          </w:r>
        </w:p>
      </w:sdtContent>
    </w:sdt>
    <w:p w14:paraId="18373474" w14:textId="5738764A" w:rsidR="005B3C79" w:rsidRDefault="005B3C79"/>
    <w:p w14:paraId="2E6AE1DA" w14:textId="77777777" w:rsidR="004F2E4D" w:rsidRPr="004F2E4D" w:rsidRDefault="004F2E4D" w:rsidP="004F2E4D">
      <w:pPr>
        <w:tabs>
          <w:tab w:val="left" w:pos="528"/>
          <w:tab w:val="right" w:leader="dot" w:pos="9279"/>
        </w:tabs>
        <w:spacing w:before="1"/>
        <w:ind w:left="360"/>
        <w:rPr>
          <w:i/>
        </w:rPr>
      </w:pPr>
    </w:p>
    <w:p w14:paraId="55673645" w14:textId="77777777" w:rsidR="00873EF1" w:rsidRDefault="00873EF1" w:rsidP="00873EF1">
      <w:pPr>
        <w:jc w:val="center"/>
        <w:rPr>
          <w:b/>
          <w:sz w:val="28"/>
          <w:szCs w:val="28"/>
        </w:rPr>
      </w:pPr>
    </w:p>
    <w:p w14:paraId="7399D93E" w14:textId="77777777" w:rsidR="00044BBA" w:rsidRDefault="00044BBA">
      <w:r>
        <w:br w:type="page"/>
      </w:r>
    </w:p>
    <w:p w14:paraId="70301A1A" w14:textId="2B7311D8" w:rsidR="00044BBA" w:rsidRPr="00D71595" w:rsidRDefault="005B3C79" w:rsidP="00044BBA">
      <w:pPr>
        <w:pStyle w:val="Titre1"/>
        <w:numPr>
          <w:ilvl w:val="0"/>
          <w:numId w:val="0"/>
        </w:numPr>
        <w:ind w:right="-5"/>
        <w:rPr>
          <w:caps/>
          <w:color w:val="1F497D" w:themeColor="text2"/>
        </w:rPr>
      </w:pPr>
      <w:bookmarkStart w:id="0" w:name="_Toc101451623"/>
      <w:bookmarkStart w:id="1" w:name="_Toc158737361"/>
      <w:bookmarkStart w:id="2" w:name="_Toc200644376"/>
      <w:r w:rsidRPr="00D71595">
        <w:rPr>
          <w:color w:val="1F497D" w:themeColor="text2"/>
        </w:rPr>
        <w:lastRenderedPageBreak/>
        <w:t xml:space="preserve">ANNEXE </w:t>
      </w:r>
      <w:r w:rsidR="001A3F16">
        <w:rPr>
          <w:color w:val="1F497D" w:themeColor="text2"/>
        </w:rPr>
        <w:t>7</w:t>
      </w:r>
      <w:r w:rsidR="00044BBA" w:rsidRPr="00D71595">
        <w:rPr>
          <w:color w:val="1F497D" w:themeColor="text2"/>
        </w:rPr>
        <w:t xml:space="preserve"> - </w:t>
      </w:r>
      <w:r w:rsidR="009A69B7" w:rsidRPr="00D71595">
        <w:rPr>
          <w:caps/>
          <w:color w:val="1F497D" w:themeColor="text2"/>
        </w:rPr>
        <w:t>DESCRIPTION</w:t>
      </w:r>
      <w:r w:rsidR="00044BBA" w:rsidRPr="00D71595">
        <w:rPr>
          <w:caps/>
          <w:color w:val="1F497D" w:themeColor="text2"/>
        </w:rPr>
        <w:t xml:space="preserve"> des unités d’œuvre</w:t>
      </w:r>
      <w:bookmarkEnd w:id="0"/>
      <w:bookmarkEnd w:id="1"/>
      <w:bookmarkEnd w:id="2"/>
    </w:p>
    <w:p w14:paraId="00665DF2" w14:textId="77777777" w:rsidR="00044BBA" w:rsidRPr="00714950" w:rsidRDefault="00044BBA" w:rsidP="00044BBA">
      <w:pPr>
        <w:ind w:right="-5"/>
      </w:pPr>
    </w:p>
    <w:p w14:paraId="722EC22F" w14:textId="406F1AAF" w:rsidR="00044BBA" w:rsidRPr="00714950" w:rsidRDefault="00044BBA" w:rsidP="00044BBA">
      <w:pPr>
        <w:ind w:right="-5"/>
      </w:pPr>
      <w:r w:rsidRPr="00714950">
        <w:t>L</w:t>
      </w:r>
      <w:r w:rsidR="009A69B7">
        <w:t xml:space="preserve">es prestations sont décomposées </w:t>
      </w:r>
      <w:r w:rsidRPr="00714950">
        <w:t xml:space="preserve">en étapes, qui sont qualifiées par rapport à une complexité et un contexte, pour définir les unités d’œuvre. </w:t>
      </w:r>
    </w:p>
    <w:p w14:paraId="06DC8AE7" w14:textId="77777777" w:rsidR="00044BBA" w:rsidRPr="00714950" w:rsidRDefault="00044BBA" w:rsidP="00044BBA">
      <w:pPr>
        <w:ind w:right="-5"/>
      </w:pPr>
    </w:p>
    <w:p w14:paraId="55C96B27" w14:textId="77777777" w:rsidR="00044BBA" w:rsidRPr="00714950" w:rsidRDefault="00044BBA" w:rsidP="00044BBA">
      <w:pPr>
        <w:ind w:right="-5"/>
      </w:pPr>
      <w:r w:rsidRPr="00714950">
        <w:t>Ces unités d’œuvre permettent donc de commander une prestation générale comprenant :</w:t>
      </w:r>
    </w:p>
    <w:p w14:paraId="2B208997" w14:textId="77777777" w:rsidR="00044BBA" w:rsidRPr="00714950" w:rsidRDefault="00044BBA" w:rsidP="00502C8C">
      <w:pPr>
        <w:widowControl/>
        <w:numPr>
          <w:ilvl w:val="0"/>
          <w:numId w:val="12"/>
        </w:numPr>
        <w:autoSpaceDE/>
        <w:autoSpaceDN/>
        <w:ind w:right="-5"/>
        <w:jc w:val="both"/>
      </w:pPr>
      <w:r w:rsidRPr="00714950">
        <w:t>Une étape de prise de connaissance</w:t>
      </w:r>
      <w:r>
        <w:t>s</w:t>
      </w:r>
      <w:r w:rsidRPr="00714950">
        <w:t xml:space="preserve"> du contexte, qui correspond à une mise à niveau technique et/ou fonctionnelle du contexte, </w:t>
      </w:r>
    </w:p>
    <w:p w14:paraId="1A4B3834" w14:textId="77777777" w:rsidR="00044BBA" w:rsidRPr="00714950" w:rsidRDefault="00044BBA" w:rsidP="00502C8C">
      <w:pPr>
        <w:widowControl/>
        <w:numPr>
          <w:ilvl w:val="0"/>
          <w:numId w:val="12"/>
        </w:numPr>
        <w:autoSpaceDE/>
        <w:autoSpaceDN/>
        <w:ind w:right="-5"/>
        <w:jc w:val="both"/>
      </w:pPr>
      <w:r w:rsidRPr="00714950">
        <w:t>Des prestations spécifiques et précises dans un mode forfaitaire permettant d’atteindre l’objectif de la prestation, et matérialisé par un ou des livrables,</w:t>
      </w:r>
    </w:p>
    <w:p w14:paraId="52B7EE45" w14:textId="77777777" w:rsidR="00044BBA" w:rsidRPr="00714950" w:rsidRDefault="00044BBA" w:rsidP="00502C8C">
      <w:pPr>
        <w:widowControl/>
        <w:numPr>
          <w:ilvl w:val="0"/>
          <w:numId w:val="12"/>
        </w:numPr>
        <w:autoSpaceDE/>
        <w:autoSpaceDN/>
        <w:ind w:right="-5"/>
        <w:jc w:val="both"/>
      </w:pPr>
      <w:r w:rsidRPr="00714950">
        <w:t>Une étape de restitution correspondant à l’élaboration d’un rapport ou document, objet de la prestation, pour présentation et validation du résultat de cette prestation. Cette étape n’est pas présente dans toutes les prestations.</w:t>
      </w:r>
    </w:p>
    <w:p w14:paraId="753C9C90" w14:textId="77777777" w:rsidR="00044BBA" w:rsidRPr="00714950" w:rsidRDefault="00044BBA" w:rsidP="00044BBA">
      <w:pPr>
        <w:ind w:right="-5"/>
      </w:pPr>
    </w:p>
    <w:p w14:paraId="314F35CD" w14:textId="77777777" w:rsidR="00044BBA" w:rsidRPr="00714950" w:rsidRDefault="00044BBA" w:rsidP="00044BBA">
      <w:pPr>
        <w:ind w:right="-5"/>
      </w:pPr>
      <w:r w:rsidRPr="00714950">
        <w:t>Les livrables, qui permettront la vérification, peuvent être associés à la prestation ou à une phase de la prestation.</w:t>
      </w:r>
    </w:p>
    <w:p w14:paraId="46CFCC1E" w14:textId="77777777" w:rsidR="00044BBA" w:rsidRPr="00714950" w:rsidRDefault="00044BBA" w:rsidP="00044BBA">
      <w:pPr>
        <w:ind w:right="-5"/>
      </w:pPr>
    </w:p>
    <w:p w14:paraId="2CD68227" w14:textId="77777777" w:rsidR="00044BBA" w:rsidRDefault="00044BBA" w:rsidP="00044BBA">
      <w:pPr>
        <w:ind w:right="-5"/>
      </w:pPr>
    </w:p>
    <w:p w14:paraId="6946BA45" w14:textId="77777777" w:rsidR="00827E41" w:rsidRDefault="00827E41" w:rsidP="00044BBA"/>
    <w:p w14:paraId="0C229299" w14:textId="77777777" w:rsidR="00827E41" w:rsidRDefault="00827E41" w:rsidP="00044BBA"/>
    <w:p w14:paraId="3F4D6829" w14:textId="77777777" w:rsidR="00827E41" w:rsidRDefault="00827E41" w:rsidP="00044BBA"/>
    <w:p w14:paraId="3324198D" w14:textId="77777777" w:rsidR="00827E41" w:rsidRDefault="00827E41" w:rsidP="00044BBA"/>
    <w:p w14:paraId="724017FB" w14:textId="77777777" w:rsidR="00827E41" w:rsidRDefault="00827E41" w:rsidP="00044BBA"/>
    <w:p w14:paraId="29E99007" w14:textId="77777777" w:rsidR="00827E41" w:rsidRDefault="00827E41" w:rsidP="00044BBA"/>
    <w:p w14:paraId="43A865AF" w14:textId="77777777" w:rsidR="00827E41" w:rsidRDefault="00827E41" w:rsidP="00044BBA"/>
    <w:p w14:paraId="114ADDAF" w14:textId="77777777" w:rsidR="00827E41" w:rsidRDefault="00827E41" w:rsidP="00044BBA"/>
    <w:p w14:paraId="7A011186" w14:textId="77777777" w:rsidR="00827E41" w:rsidRDefault="00827E41" w:rsidP="00044BBA"/>
    <w:p w14:paraId="2001D885" w14:textId="77777777" w:rsidR="00827E41" w:rsidRDefault="00827E41" w:rsidP="00044BBA"/>
    <w:p w14:paraId="754361FE" w14:textId="77777777" w:rsidR="00827E41" w:rsidRDefault="00827E41" w:rsidP="00044BBA"/>
    <w:p w14:paraId="3CCD3565" w14:textId="77777777" w:rsidR="00827E41" w:rsidRDefault="00827E41" w:rsidP="00044BBA"/>
    <w:p w14:paraId="637D8161" w14:textId="77777777" w:rsidR="00827E41" w:rsidRDefault="00827E41" w:rsidP="00044BBA"/>
    <w:p w14:paraId="0BBDD6F2" w14:textId="77777777" w:rsidR="00827E41" w:rsidRDefault="00827E41" w:rsidP="00044BBA"/>
    <w:p w14:paraId="4BE214BF" w14:textId="77777777" w:rsidR="00827E41" w:rsidRDefault="00827E41" w:rsidP="00044BBA"/>
    <w:p w14:paraId="0B6D7FB8" w14:textId="77777777" w:rsidR="00827E41" w:rsidRDefault="00827E41" w:rsidP="00044BBA"/>
    <w:p w14:paraId="03D76098" w14:textId="77777777" w:rsidR="00827E41" w:rsidRDefault="00827E41" w:rsidP="00044BBA"/>
    <w:p w14:paraId="61AE20FE" w14:textId="77777777" w:rsidR="00827E41" w:rsidRDefault="00827E41" w:rsidP="00044BBA"/>
    <w:p w14:paraId="2B2D4600" w14:textId="77777777" w:rsidR="00827E41" w:rsidRDefault="00827E41" w:rsidP="00044BBA"/>
    <w:p w14:paraId="63565FA4" w14:textId="77777777" w:rsidR="00827E41" w:rsidRDefault="00827E41" w:rsidP="00044BBA"/>
    <w:p w14:paraId="29E860C6" w14:textId="77777777" w:rsidR="00827E41" w:rsidRDefault="00827E41" w:rsidP="00044BBA"/>
    <w:p w14:paraId="5A8C6357" w14:textId="77777777" w:rsidR="00827E41" w:rsidRDefault="00827E41" w:rsidP="00044BBA"/>
    <w:p w14:paraId="65FDF3C8" w14:textId="77777777" w:rsidR="00827E41" w:rsidRDefault="00827E41" w:rsidP="00044BBA"/>
    <w:p w14:paraId="36006824" w14:textId="77777777" w:rsidR="00827E41" w:rsidRDefault="00827E41" w:rsidP="00044BBA"/>
    <w:p w14:paraId="705D9FB5" w14:textId="77777777" w:rsidR="00827E41" w:rsidRDefault="00827E41" w:rsidP="00044BBA"/>
    <w:p w14:paraId="6194F8C1" w14:textId="77777777" w:rsidR="00827E41" w:rsidRDefault="00827E41" w:rsidP="00044BBA"/>
    <w:p w14:paraId="4E82419D" w14:textId="77777777" w:rsidR="00827E41" w:rsidRDefault="00827E41" w:rsidP="00044BBA"/>
    <w:p w14:paraId="2A82B093" w14:textId="77777777" w:rsidR="00827E41" w:rsidRDefault="00827E41" w:rsidP="00044BBA"/>
    <w:p w14:paraId="4F4419C0" w14:textId="77777777" w:rsidR="00827E41" w:rsidRDefault="00827E41" w:rsidP="00044BBA"/>
    <w:p w14:paraId="4F4D6799" w14:textId="77777777" w:rsidR="00827E41" w:rsidRDefault="00827E41" w:rsidP="00044BBA"/>
    <w:p w14:paraId="096E76CA" w14:textId="77777777" w:rsidR="00827E41" w:rsidRDefault="00827E41" w:rsidP="00044BBA"/>
    <w:p w14:paraId="5C668594" w14:textId="77777777" w:rsidR="00827E41" w:rsidRDefault="00827E41" w:rsidP="00044BBA"/>
    <w:p w14:paraId="25D59319" w14:textId="77777777" w:rsidR="00827E41" w:rsidRDefault="00827E41" w:rsidP="00044BBA"/>
    <w:p w14:paraId="72727B45" w14:textId="77777777" w:rsidR="00827E41" w:rsidRDefault="00827E41" w:rsidP="00044BBA"/>
    <w:p w14:paraId="0ECB9B37" w14:textId="77777777" w:rsidR="00827E41" w:rsidRDefault="00827E41" w:rsidP="00044BBA"/>
    <w:p w14:paraId="4DFF159D" w14:textId="2FC6BDD9" w:rsidR="00827E41" w:rsidRDefault="00827E41" w:rsidP="00827E41">
      <w:pPr>
        <w:pStyle w:val="Titre3"/>
      </w:pPr>
      <w:bookmarkStart w:id="3" w:name="_Toc200644377"/>
      <w:r>
        <w:lastRenderedPageBreak/>
        <w:t xml:space="preserve">Déploiement </w:t>
      </w:r>
      <w:r w:rsidRPr="00827E41">
        <w:t>Pilote- un site pilote à 100%</w:t>
      </w:r>
      <w:bookmarkEnd w:id="3"/>
    </w:p>
    <w:p w14:paraId="766DF8AF" w14:textId="73EA3D05" w:rsidR="0047118D" w:rsidRDefault="0047118D" w:rsidP="0047118D">
      <w:pPr>
        <w:rPr>
          <w:lang w:eastAsia="fr-FR"/>
        </w:rPr>
      </w:pPr>
    </w:p>
    <w:tbl>
      <w:tblPr>
        <w:tblStyle w:val="Grilledutableau"/>
        <w:tblW w:w="0" w:type="auto"/>
        <w:tblLook w:val="04A0" w:firstRow="1" w:lastRow="0" w:firstColumn="1" w:lastColumn="0" w:noHBand="0" w:noVBand="1"/>
      </w:tblPr>
      <w:tblGrid>
        <w:gridCol w:w="10230"/>
      </w:tblGrid>
      <w:tr w:rsidR="0047118D" w14:paraId="64010721" w14:textId="77777777" w:rsidTr="0047118D">
        <w:tc>
          <w:tcPr>
            <w:tcW w:w="10230" w:type="dxa"/>
            <w:shd w:val="clear" w:color="auto" w:fill="D9D9D9" w:themeFill="background1" w:themeFillShade="D9"/>
          </w:tcPr>
          <w:p w14:paraId="261A8F87" w14:textId="1E2B7BF9" w:rsidR="0047118D" w:rsidRDefault="0047118D" w:rsidP="0047118D">
            <w:pPr>
              <w:widowControl w:val="0"/>
              <w:autoSpaceDE w:val="0"/>
              <w:autoSpaceDN w:val="0"/>
              <w:ind w:right="-5"/>
              <w:jc w:val="center"/>
            </w:pPr>
            <w:r>
              <w:rPr>
                <w:bCs/>
                <w:sz w:val="28"/>
              </w:rPr>
              <w:t>Déploiement (DEP-01)</w:t>
            </w:r>
          </w:p>
        </w:tc>
      </w:tr>
      <w:tr w:rsidR="0047118D" w14:paraId="1A53746A" w14:textId="77777777" w:rsidTr="0047118D">
        <w:tc>
          <w:tcPr>
            <w:tcW w:w="10230" w:type="dxa"/>
          </w:tcPr>
          <w:p w14:paraId="64EC1501" w14:textId="0161E9D9" w:rsidR="0047118D" w:rsidRPr="00206C31" w:rsidRDefault="0047118D" w:rsidP="0047118D">
            <w:pPr>
              <w:keepNext/>
              <w:spacing w:before="100"/>
              <w:ind w:right="-5"/>
              <w:rPr>
                <w:b/>
                <w:color w:val="0000FF"/>
                <w:sz w:val="22"/>
                <w:szCs w:val="22"/>
              </w:rPr>
            </w:pPr>
            <w:r w:rsidRPr="00206C31">
              <w:rPr>
                <w:b/>
                <w:color w:val="0000FF"/>
                <w:sz w:val="22"/>
                <w:szCs w:val="22"/>
              </w:rPr>
              <w:t>Contenu de la prestation</w:t>
            </w:r>
          </w:p>
          <w:p w14:paraId="2454D704" w14:textId="77777777" w:rsidR="0047118D" w:rsidRPr="00206C31" w:rsidRDefault="0047118D" w:rsidP="0047118D">
            <w:pPr>
              <w:keepNext/>
              <w:spacing w:before="100"/>
              <w:ind w:right="-5"/>
              <w:rPr>
                <w:b/>
                <w:color w:val="0000FF"/>
                <w:sz w:val="22"/>
                <w:szCs w:val="22"/>
              </w:rPr>
            </w:pPr>
          </w:p>
          <w:p w14:paraId="4FEEBAE7" w14:textId="65C97C3C" w:rsidR="0047118D" w:rsidRPr="00206C31" w:rsidRDefault="0047118D" w:rsidP="0047118D">
            <w:pPr>
              <w:adjustRightInd w:val="0"/>
              <w:spacing w:before="15"/>
              <w:ind w:right="-5"/>
              <w:rPr>
                <w:rFonts w:eastAsia="PMingLiU"/>
                <w:sz w:val="22"/>
                <w:szCs w:val="22"/>
              </w:rPr>
            </w:pPr>
            <w:r w:rsidRPr="00206C31">
              <w:rPr>
                <w:rFonts w:eastAsia="PMingLiU"/>
                <w:sz w:val="22"/>
                <w:szCs w:val="22"/>
              </w:rPr>
              <w:t>Préparation du projet et conception de la solution :</w:t>
            </w:r>
          </w:p>
          <w:p w14:paraId="7DAFEF95" w14:textId="77777777" w:rsidR="0047118D" w:rsidRPr="00206C31" w:rsidRDefault="0047118D" w:rsidP="0047118D">
            <w:pPr>
              <w:adjustRightInd w:val="0"/>
              <w:spacing w:before="15"/>
              <w:ind w:right="-5"/>
              <w:rPr>
                <w:w w:val="130"/>
                <w:sz w:val="22"/>
                <w:szCs w:val="22"/>
              </w:rPr>
            </w:pPr>
          </w:p>
          <w:p w14:paraId="14850D35"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spacing w:val="2"/>
                <w:position w:val="-1"/>
                <w:sz w:val="22"/>
                <w:szCs w:val="22"/>
              </w:rPr>
              <w:t>Conduite du projet au niveau de l’organisation, architecture, documents</w:t>
            </w:r>
            <w:r w:rsidRPr="00206C31">
              <w:rPr>
                <w:rFonts w:eastAsia="PMingLiU"/>
                <w:spacing w:val="-10"/>
                <w:position w:val="-2"/>
                <w:sz w:val="22"/>
                <w:szCs w:val="22"/>
              </w:rPr>
              <w:t xml:space="preserve"> </w:t>
            </w:r>
            <w:r w:rsidRPr="00206C31">
              <w:rPr>
                <w:rFonts w:eastAsia="PMingLiU"/>
                <w:position w:val="-2"/>
                <w:sz w:val="22"/>
                <w:szCs w:val="22"/>
              </w:rPr>
              <w:t>utilisés,</w:t>
            </w:r>
            <w:r w:rsidRPr="00206C31">
              <w:rPr>
                <w:rFonts w:eastAsia="PMingLiU"/>
                <w:spacing w:val="-7"/>
                <w:position w:val="-2"/>
                <w:sz w:val="22"/>
                <w:szCs w:val="22"/>
              </w:rPr>
              <w:t xml:space="preserve"> </w:t>
            </w:r>
            <w:r w:rsidRPr="00206C31">
              <w:rPr>
                <w:rFonts w:eastAsia="PMingLiU"/>
                <w:position w:val="-2"/>
                <w:sz w:val="22"/>
                <w:szCs w:val="22"/>
              </w:rPr>
              <w:t>t</w:t>
            </w:r>
            <w:r w:rsidRPr="00206C31">
              <w:rPr>
                <w:rFonts w:eastAsia="PMingLiU"/>
                <w:spacing w:val="1"/>
                <w:position w:val="-2"/>
                <w:sz w:val="22"/>
                <w:szCs w:val="22"/>
              </w:rPr>
              <w:t>r</w:t>
            </w:r>
            <w:r w:rsidRPr="00206C31">
              <w:rPr>
                <w:rFonts w:eastAsia="PMingLiU"/>
                <w:position w:val="-2"/>
                <w:sz w:val="22"/>
                <w:szCs w:val="22"/>
              </w:rPr>
              <w:t>aitements</w:t>
            </w:r>
            <w:r w:rsidRPr="00206C31">
              <w:rPr>
                <w:rFonts w:eastAsia="PMingLiU"/>
                <w:spacing w:val="-1"/>
                <w:position w:val="-2"/>
                <w:sz w:val="22"/>
                <w:szCs w:val="22"/>
              </w:rPr>
              <w:t xml:space="preserve"> </w:t>
            </w:r>
            <w:r w:rsidRPr="00206C31">
              <w:rPr>
                <w:rFonts w:eastAsia="PMingLiU"/>
                <w:position w:val="-2"/>
                <w:sz w:val="22"/>
                <w:szCs w:val="22"/>
              </w:rPr>
              <w:t>effectués,</w:t>
            </w:r>
            <w:r w:rsidRPr="00206C31">
              <w:rPr>
                <w:rFonts w:eastAsia="PMingLiU"/>
                <w:sz w:val="22"/>
                <w:szCs w:val="22"/>
              </w:rPr>
              <w:t xml:space="preserve"> </w:t>
            </w:r>
            <w:r w:rsidRPr="00206C31">
              <w:rPr>
                <w:position w:val="-1"/>
                <w:sz w:val="22"/>
                <w:szCs w:val="22"/>
              </w:rPr>
              <w:t>don</w:t>
            </w:r>
            <w:r w:rsidRPr="00206C31">
              <w:rPr>
                <w:spacing w:val="1"/>
                <w:position w:val="-1"/>
                <w:sz w:val="22"/>
                <w:szCs w:val="22"/>
              </w:rPr>
              <w:t>n</w:t>
            </w:r>
            <w:r w:rsidRPr="00206C31">
              <w:rPr>
                <w:position w:val="-1"/>
                <w:sz w:val="22"/>
                <w:szCs w:val="22"/>
              </w:rPr>
              <w:t>ées</w:t>
            </w:r>
            <w:r w:rsidRPr="00206C31">
              <w:rPr>
                <w:spacing w:val="-4"/>
                <w:position w:val="-1"/>
                <w:sz w:val="22"/>
                <w:szCs w:val="22"/>
              </w:rPr>
              <w:t xml:space="preserve"> </w:t>
            </w:r>
            <w:r w:rsidRPr="00206C31">
              <w:rPr>
                <w:spacing w:val="2"/>
                <w:position w:val="-1"/>
                <w:sz w:val="22"/>
                <w:szCs w:val="22"/>
              </w:rPr>
              <w:t>m</w:t>
            </w:r>
            <w:r w:rsidRPr="00206C31">
              <w:rPr>
                <w:spacing w:val="1"/>
                <w:position w:val="-1"/>
                <w:sz w:val="22"/>
                <w:szCs w:val="22"/>
              </w:rPr>
              <w:t>a</w:t>
            </w:r>
            <w:r w:rsidRPr="00206C31">
              <w:rPr>
                <w:position w:val="-1"/>
                <w:sz w:val="22"/>
                <w:szCs w:val="22"/>
              </w:rPr>
              <w:t>nipul</w:t>
            </w:r>
            <w:r w:rsidRPr="00206C31">
              <w:rPr>
                <w:spacing w:val="1"/>
                <w:position w:val="-1"/>
                <w:sz w:val="22"/>
                <w:szCs w:val="22"/>
              </w:rPr>
              <w:t>é</w:t>
            </w:r>
            <w:r w:rsidRPr="00206C31">
              <w:rPr>
                <w:position w:val="-1"/>
                <w:sz w:val="22"/>
                <w:szCs w:val="22"/>
              </w:rPr>
              <w:t>es ;</w:t>
            </w:r>
          </w:p>
          <w:p w14:paraId="4F586333"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rFonts w:eastAsia="PMingLiU"/>
                <w:position w:val="-2"/>
                <w:sz w:val="22"/>
                <w:szCs w:val="22"/>
              </w:rPr>
              <w:t>Proposer</w:t>
            </w:r>
            <w:r w:rsidRPr="00206C31">
              <w:rPr>
                <w:rFonts w:eastAsia="PMingLiU"/>
                <w:spacing w:val="-7"/>
                <w:position w:val="-2"/>
                <w:sz w:val="22"/>
                <w:szCs w:val="22"/>
              </w:rPr>
              <w:t xml:space="preserve"> </w:t>
            </w:r>
            <w:r w:rsidRPr="00206C31">
              <w:rPr>
                <w:rFonts w:eastAsia="PMingLiU"/>
                <w:position w:val="-2"/>
                <w:sz w:val="22"/>
                <w:szCs w:val="22"/>
              </w:rPr>
              <w:t>des</w:t>
            </w:r>
            <w:r w:rsidRPr="00206C31">
              <w:rPr>
                <w:rFonts w:eastAsia="PMingLiU"/>
                <w:spacing w:val="-3"/>
                <w:position w:val="-2"/>
                <w:sz w:val="22"/>
                <w:szCs w:val="22"/>
              </w:rPr>
              <w:t xml:space="preserve"> </w:t>
            </w:r>
            <w:r w:rsidRPr="00206C31">
              <w:rPr>
                <w:rFonts w:eastAsia="PMingLiU"/>
                <w:position w:val="-2"/>
                <w:sz w:val="22"/>
                <w:szCs w:val="22"/>
              </w:rPr>
              <w:t>scénarios</w:t>
            </w:r>
            <w:r w:rsidRPr="00206C31">
              <w:rPr>
                <w:rFonts w:eastAsia="PMingLiU"/>
                <w:spacing w:val="-7"/>
                <w:position w:val="-2"/>
                <w:sz w:val="22"/>
                <w:szCs w:val="22"/>
              </w:rPr>
              <w:t xml:space="preserve"> </w:t>
            </w:r>
            <w:r w:rsidRPr="00206C31">
              <w:rPr>
                <w:rFonts w:eastAsia="PMingLiU"/>
                <w:position w:val="-2"/>
                <w:sz w:val="22"/>
                <w:szCs w:val="22"/>
              </w:rPr>
              <w:t>qui décrivent</w:t>
            </w:r>
            <w:r w:rsidRPr="00206C31">
              <w:rPr>
                <w:rFonts w:eastAsia="PMingLiU"/>
                <w:spacing w:val="-9"/>
                <w:position w:val="-2"/>
                <w:sz w:val="22"/>
                <w:szCs w:val="22"/>
              </w:rPr>
              <w:t xml:space="preserve"> </w:t>
            </w:r>
            <w:r w:rsidRPr="00206C31">
              <w:rPr>
                <w:rFonts w:eastAsia="PMingLiU"/>
                <w:position w:val="-2"/>
                <w:sz w:val="22"/>
                <w:szCs w:val="22"/>
              </w:rPr>
              <w:t>di</w:t>
            </w:r>
            <w:r w:rsidRPr="00206C31">
              <w:rPr>
                <w:rFonts w:eastAsia="PMingLiU"/>
                <w:spacing w:val="1"/>
                <w:position w:val="-2"/>
                <w:sz w:val="22"/>
                <w:szCs w:val="22"/>
              </w:rPr>
              <w:t>f</w:t>
            </w:r>
            <w:r w:rsidRPr="00206C31">
              <w:rPr>
                <w:rFonts w:eastAsia="PMingLiU"/>
                <w:position w:val="-2"/>
                <w:sz w:val="22"/>
                <w:szCs w:val="22"/>
              </w:rPr>
              <w:t>fé</w:t>
            </w:r>
            <w:r w:rsidRPr="00206C31">
              <w:rPr>
                <w:rFonts w:eastAsia="PMingLiU"/>
                <w:spacing w:val="1"/>
                <w:position w:val="-2"/>
                <w:sz w:val="22"/>
                <w:szCs w:val="22"/>
              </w:rPr>
              <w:t>r</w:t>
            </w:r>
            <w:r w:rsidRPr="00206C31">
              <w:rPr>
                <w:rFonts w:eastAsia="PMingLiU"/>
                <w:position w:val="-2"/>
                <w:sz w:val="22"/>
                <w:szCs w:val="22"/>
              </w:rPr>
              <w:t>en</w:t>
            </w:r>
            <w:r w:rsidRPr="00206C31">
              <w:rPr>
                <w:rFonts w:eastAsia="PMingLiU"/>
                <w:spacing w:val="1"/>
                <w:position w:val="-2"/>
                <w:sz w:val="22"/>
                <w:szCs w:val="22"/>
              </w:rPr>
              <w:t>t</w:t>
            </w:r>
            <w:r w:rsidRPr="00206C31">
              <w:rPr>
                <w:rFonts w:eastAsia="PMingLiU"/>
                <w:position w:val="-2"/>
                <w:sz w:val="22"/>
                <w:szCs w:val="22"/>
              </w:rPr>
              <w:t>es</w:t>
            </w:r>
            <w:r w:rsidRPr="00206C31">
              <w:rPr>
                <w:rFonts w:eastAsia="PMingLiU"/>
                <w:spacing w:val="-2"/>
                <w:position w:val="-2"/>
                <w:sz w:val="22"/>
                <w:szCs w:val="22"/>
              </w:rPr>
              <w:t xml:space="preserve"> </w:t>
            </w:r>
            <w:r w:rsidRPr="00206C31">
              <w:rPr>
                <w:rFonts w:eastAsia="PMingLiU"/>
                <w:position w:val="-2"/>
                <w:sz w:val="22"/>
                <w:szCs w:val="22"/>
              </w:rPr>
              <w:t>solut</w:t>
            </w:r>
            <w:r w:rsidRPr="00206C31">
              <w:rPr>
                <w:rFonts w:eastAsia="PMingLiU"/>
                <w:spacing w:val="1"/>
                <w:position w:val="-2"/>
                <w:sz w:val="22"/>
                <w:szCs w:val="22"/>
              </w:rPr>
              <w:t>i</w:t>
            </w:r>
            <w:r w:rsidRPr="00206C31">
              <w:rPr>
                <w:rFonts w:eastAsia="PMingLiU"/>
                <w:position w:val="-2"/>
                <w:sz w:val="22"/>
                <w:szCs w:val="22"/>
              </w:rPr>
              <w:t>ons</w:t>
            </w:r>
            <w:r w:rsidRPr="00206C31">
              <w:rPr>
                <w:rFonts w:eastAsia="PMingLiU"/>
                <w:spacing w:val="-4"/>
                <w:position w:val="-2"/>
                <w:sz w:val="22"/>
                <w:szCs w:val="22"/>
              </w:rPr>
              <w:t xml:space="preserve"> </w:t>
            </w:r>
            <w:r w:rsidRPr="00206C31">
              <w:rPr>
                <w:position w:val="-1"/>
                <w:sz w:val="22"/>
                <w:szCs w:val="22"/>
              </w:rPr>
              <w:t>f</w:t>
            </w:r>
            <w:r w:rsidRPr="00206C31">
              <w:rPr>
                <w:spacing w:val="1"/>
                <w:position w:val="-1"/>
                <w:sz w:val="22"/>
                <w:szCs w:val="22"/>
              </w:rPr>
              <w:t>o</w:t>
            </w:r>
            <w:r w:rsidRPr="00206C31">
              <w:rPr>
                <w:spacing w:val="-1"/>
                <w:position w:val="-1"/>
                <w:sz w:val="22"/>
                <w:szCs w:val="22"/>
              </w:rPr>
              <w:t>n</w:t>
            </w:r>
            <w:r w:rsidRPr="00206C31">
              <w:rPr>
                <w:position w:val="-1"/>
                <w:sz w:val="22"/>
                <w:szCs w:val="22"/>
              </w:rPr>
              <w:t>ct</w:t>
            </w:r>
            <w:r w:rsidRPr="00206C31">
              <w:rPr>
                <w:spacing w:val="1"/>
                <w:position w:val="-1"/>
                <w:sz w:val="22"/>
                <w:szCs w:val="22"/>
              </w:rPr>
              <w:t>i</w:t>
            </w:r>
            <w:r w:rsidRPr="00206C31">
              <w:rPr>
                <w:position w:val="-1"/>
                <w:sz w:val="22"/>
                <w:szCs w:val="22"/>
              </w:rPr>
              <w:t>onne</w:t>
            </w:r>
            <w:r w:rsidRPr="00206C31">
              <w:rPr>
                <w:spacing w:val="1"/>
                <w:position w:val="-1"/>
                <w:sz w:val="22"/>
                <w:szCs w:val="22"/>
              </w:rPr>
              <w:t>l</w:t>
            </w:r>
            <w:r w:rsidRPr="00206C31">
              <w:rPr>
                <w:position w:val="-1"/>
                <w:sz w:val="22"/>
                <w:szCs w:val="22"/>
              </w:rPr>
              <w:t>les</w:t>
            </w:r>
            <w:r w:rsidRPr="00206C31">
              <w:rPr>
                <w:spacing w:val="-4"/>
                <w:position w:val="-1"/>
                <w:sz w:val="22"/>
                <w:szCs w:val="22"/>
              </w:rPr>
              <w:t xml:space="preserve"> </w:t>
            </w:r>
            <w:r w:rsidRPr="00206C31">
              <w:rPr>
                <w:position w:val="-1"/>
                <w:sz w:val="22"/>
                <w:szCs w:val="22"/>
              </w:rPr>
              <w:t>et</w:t>
            </w:r>
            <w:r w:rsidRPr="00206C31">
              <w:rPr>
                <w:spacing w:val="-1"/>
                <w:position w:val="-1"/>
                <w:sz w:val="22"/>
                <w:szCs w:val="22"/>
              </w:rPr>
              <w:t xml:space="preserve"> </w:t>
            </w:r>
            <w:r w:rsidRPr="00206C31">
              <w:rPr>
                <w:spacing w:val="1"/>
                <w:position w:val="-1"/>
                <w:sz w:val="22"/>
                <w:szCs w:val="22"/>
              </w:rPr>
              <w:t>t</w:t>
            </w:r>
            <w:r w:rsidRPr="00206C31">
              <w:rPr>
                <w:position w:val="-1"/>
                <w:sz w:val="22"/>
                <w:szCs w:val="22"/>
              </w:rPr>
              <w:t>ec</w:t>
            </w:r>
            <w:r w:rsidRPr="00206C31">
              <w:rPr>
                <w:spacing w:val="1"/>
                <w:position w:val="-1"/>
                <w:sz w:val="22"/>
                <w:szCs w:val="22"/>
              </w:rPr>
              <w:t>h</w:t>
            </w:r>
            <w:r w:rsidRPr="00206C31">
              <w:rPr>
                <w:position w:val="-1"/>
                <w:sz w:val="22"/>
                <w:szCs w:val="22"/>
              </w:rPr>
              <w:t>niques</w:t>
            </w:r>
            <w:r w:rsidRPr="00206C31">
              <w:rPr>
                <w:spacing w:val="-1"/>
                <w:position w:val="-1"/>
                <w:sz w:val="22"/>
                <w:szCs w:val="22"/>
              </w:rPr>
              <w:t xml:space="preserve"> </w:t>
            </w:r>
            <w:r w:rsidRPr="00206C31">
              <w:rPr>
                <w:position w:val="-1"/>
                <w:sz w:val="22"/>
                <w:szCs w:val="22"/>
              </w:rPr>
              <w:t>;</w:t>
            </w:r>
            <w:r w:rsidRPr="00206C31">
              <w:rPr>
                <w:spacing w:val="1"/>
                <w:position w:val="-1"/>
                <w:sz w:val="22"/>
                <w:szCs w:val="22"/>
              </w:rPr>
              <w:t xml:space="preserve"> </w:t>
            </w:r>
            <w:r w:rsidRPr="00206C31">
              <w:rPr>
                <w:position w:val="-1"/>
                <w:sz w:val="22"/>
                <w:szCs w:val="22"/>
              </w:rPr>
              <w:t>ét</w:t>
            </w:r>
            <w:r w:rsidRPr="00206C31">
              <w:rPr>
                <w:spacing w:val="1"/>
                <w:position w:val="-1"/>
                <w:sz w:val="22"/>
                <w:szCs w:val="22"/>
              </w:rPr>
              <w:t>u</w:t>
            </w:r>
            <w:r w:rsidRPr="00206C31">
              <w:rPr>
                <w:position w:val="-1"/>
                <w:sz w:val="22"/>
                <w:szCs w:val="22"/>
              </w:rPr>
              <w:t>de</w:t>
            </w:r>
            <w:r w:rsidRPr="00206C31">
              <w:rPr>
                <w:spacing w:val="-1"/>
                <w:position w:val="-1"/>
                <w:sz w:val="22"/>
                <w:szCs w:val="22"/>
              </w:rPr>
              <w:t xml:space="preserve"> </w:t>
            </w:r>
            <w:r w:rsidRPr="00206C31">
              <w:rPr>
                <w:position w:val="-1"/>
                <w:sz w:val="22"/>
                <w:szCs w:val="22"/>
              </w:rPr>
              <w:t>d’impact</w:t>
            </w:r>
            <w:r w:rsidRPr="00206C31">
              <w:rPr>
                <w:spacing w:val="-7"/>
                <w:position w:val="-1"/>
                <w:sz w:val="22"/>
                <w:szCs w:val="22"/>
              </w:rPr>
              <w:t xml:space="preserve"> </w:t>
            </w:r>
            <w:r w:rsidRPr="00206C31">
              <w:rPr>
                <w:spacing w:val="1"/>
                <w:position w:val="-1"/>
                <w:sz w:val="22"/>
                <w:szCs w:val="22"/>
              </w:rPr>
              <w:t>d</w:t>
            </w:r>
            <w:r w:rsidRPr="00206C31">
              <w:rPr>
                <w:position w:val="-1"/>
                <w:sz w:val="22"/>
                <w:szCs w:val="22"/>
              </w:rPr>
              <w:t>e ces</w:t>
            </w:r>
            <w:r w:rsidRPr="00206C31">
              <w:rPr>
                <w:spacing w:val="-3"/>
                <w:position w:val="-1"/>
                <w:sz w:val="22"/>
                <w:szCs w:val="22"/>
              </w:rPr>
              <w:t xml:space="preserve"> </w:t>
            </w:r>
            <w:r w:rsidRPr="00206C31">
              <w:rPr>
                <w:spacing w:val="2"/>
                <w:position w:val="-1"/>
                <w:sz w:val="22"/>
                <w:szCs w:val="22"/>
              </w:rPr>
              <w:t>s</w:t>
            </w:r>
            <w:r w:rsidRPr="00206C31">
              <w:rPr>
                <w:spacing w:val="-1"/>
                <w:position w:val="-1"/>
                <w:sz w:val="22"/>
                <w:szCs w:val="22"/>
              </w:rPr>
              <w:t>c</w:t>
            </w:r>
            <w:r w:rsidRPr="00206C31">
              <w:rPr>
                <w:spacing w:val="1"/>
                <w:position w:val="-1"/>
                <w:sz w:val="22"/>
                <w:szCs w:val="22"/>
              </w:rPr>
              <w:t>é</w:t>
            </w:r>
            <w:r w:rsidRPr="00206C31">
              <w:rPr>
                <w:position w:val="-1"/>
                <w:sz w:val="22"/>
                <w:szCs w:val="22"/>
              </w:rPr>
              <w:t>nar</w:t>
            </w:r>
            <w:r w:rsidRPr="00206C31">
              <w:rPr>
                <w:spacing w:val="1"/>
                <w:position w:val="-1"/>
                <w:sz w:val="22"/>
                <w:szCs w:val="22"/>
              </w:rPr>
              <w:t>i</w:t>
            </w:r>
            <w:r w:rsidRPr="00206C31">
              <w:rPr>
                <w:position w:val="-1"/>
                <w:sz w:val="22"/>
                <w:szCs w:val="22"/>
              </w:rPr>
              <w:t>os ; préconisation argumentée d’un scénario</w:t>
            </w:r>
          </w:p>
          <w:p w14:paraId="0CE2772B" w14:textId="77777777" w:rsidR="0047118D" w:rsidRPr="00206C31" w:rsidRDefault="0047118D" w:rsidP="00502C8C">
            <w:pPr>
              <w:numPr>
                <w:ilvl w:val="0"/>
                <w:numId w:val="43"/>
              </w:numPr>
              <w:adjustRightInd w:val="0"/>
              <w:spacing w:line="306" w:lineRule="exact"/>
              <w:ind w:right="-5"/>
              <w:jc w:val="both"/>
              <w:rPr>
                <w:spacing w:val="2"/>
                <w:position w:val="-1"/>
                <w:sz w:val="22"/>
                <w:szCs w:val="22"/>
              </w:rPr>
            </w:pPr>
            <w:r w:rsidRPr="00206C31">
              <w:rPr>
                <w:spacing w:val="2"/>
                <w:position w:val="-1"/>
                <w:sz w:val="22"/>
                <w:szCs w:val="22"/>
              </w:rPr>
              <w:t>Réaliser le recueil des besoins afin d’Obtenir une description globale du système (organisationnelle, fonctionnelle, technique, contraintes majeures de sécurité, de performance, interfaces avec d'autres systèmes, ...) ;</w:t>
            </w:r>
          </w:p>
          <w:p w14:paraId="670265B7" w14:textId="77777777" w:rsidR="0047118D" w:rsidRPr="00206C31" w:rsidRDefault="0047118D" w:rsidP="00502C8C">
            <w:pPr>
              <w:pStyle w:val="Paragraphedeliste"/>
              <w:numPr>
                <w:ilvl w:val="0"/>
                <w:numId w:val="43"/>
              </w:numPr>
              <w:adjustRightInd w:val="0"/>
              <w:spacing w:before="15"/>
              <w:ind w:right="-5"/>
              <w:rPr>
                <w:rFonts w:eastAsia="PMingLiU"/>
                <w:sz w:val="22"/>
                <w:szCs w:val="22"/>
              </w:rPr>
            </w:pPr>
            <w:r w:rsidRPr="00206C31">
              <w:rPr>
                <w:rFonts w:eastAsia="PMingLiU"/>
                <w:sz w:val="22"/>
                <w:szCs w:val="22"/>
              </w:rPr>
              <w:t>Spécifications fonctionnelles ou techniques ;</w:t>
            </w:r>
          </w:p>
          <w:p w14:paraId="6205070D" w14:textId="77777777" w:rsidR="0047118D" w:rsidRPr="00206C31" w:rsidRDefault="0047118D" w:rsidP="00502C8C">
            <w:pPr>
              <w:pStyle w:val="Paragraphedeliste"/>
              <w:numPr>
                <w:ilvl w:val="0"/>
                <w:numId w:val="43"/>
              </w:numPr>
              <w:adjustRightInd w:val="0"/>
              <w:spacing w:before="15"/>
              <w:ind w:right="-5"/>
              <w:rPr>
                <w:rFonts w:eastAsia="PMingLiU"/>
                <w:sz w:val="22"/>
                <w:szCs w:val="22"/>
              </w:rPr>
            </w:pPr>
            <w:r w:rsidRPr="00206C31">
              <w:rPr>
                <w:rFonts w:eastAsia="PMingLiU"/>
                <w:sz w:val="22"/>
                <w:szCs w:val="22"/>
              </w:rPr>
              <w:t>Transfert de compétence fonctionnelle et technique.</w:t>
            </w:r>
          </w:p>
          <w:p w14:paraId="75EC7B4D" w14:textId="6187314C" w:rsidR="0047118D" w:rsidRPr="00206C31" w:rsidRDefault="0047118D" w:rsidP="0047118D">
            <w:pPr>
              <w:adjustRightInd w:val="0"/>
              <w:spacing w:before="15"/>
              <w:ind w:right="-5"/>
              <w:rPr>
                <w:rFonts w:eastAsia="PMingLiU"/>
                <w:sz w:val="22"/>
                <w:szCs w:val="22"/>
              </w:rPr>
            </w:pPr>
            <w:r w:rsidRPr="00206C31">
              <w:rPr>
                <w:rFonts w:eastAsia="PMingLiU"/>
                <w:sz w:val="22"/>
                <w:szCs w:val="22"/>
              </w:rPr>
              <w:t xml:space="preserve">Réalisation /prototypage de la solution : </w:t>
            </w:r>
          </w:p>
          <w:p w14:paraId="1A7B085A" w14:textId="77777777" w:rsidR="0047118D" w:rsidRPr="00206C31" w:rsidRDefault="0047118D" w:rsidP="0047118D">
            <w:pPr>
              <w:adjustRightInd w:val="0"/>
              <w:spacing w:before="15"/>
              <w:ind w:right="-5"/>
              <w:rPr>
                <w:rFonts w:eastAsia="PMingLiU"/>
                <w:sz w:val="22"/>
                <w:szCs w:val="22"/>
              </w:rPr>
            </w:pPr>
          </w:p>
          <w:p w14:paraId="0C43234D"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spacing w:val="2"/>
                <w:position w:val="-1"/>
                <w:sz w:val="22"/>
                <w:szCs w:val="22"/>
              </w:rPr>
              <w:t>Conduite du projet au niveau de l’organisation, architecture, documents</w:t>
            </w:r>
            <w:r w:rsidRPr="00206C31">
              <w:rPr>
                <w:rFonts w:eastAsia="PMingLiU"/>
                <w:spacing w:val="-10"/>
                <w:position w:val="-2"/>
                <w:sz w:val="22"/>
                <w:szCs w:val="22"/>
              </w:rPr>
              <w:t xml:space="preserve"> </w:t>
            </w:r>
            <w:r w:rsidRPr="00206C31">
              <w:rPr>
                <w:rFonts w:eastAsia="PMingLiU"/>
                <w:position w:val="-2"/>
                <w:sz w:val="22"/>
                <w:szCs w:val="22"/>
              </w:rPr>
              <w:t>utilisés,</w:t>
            </w:r>
            <w:r w:rsidRPr="00206C31">
              <w:rPr>
                <w:rFonts w:eastAsia="PMingLiU"/>
                <w:spacing w:val="-7"/>
                <w:position w:val="-2"/>
                <w:sz w:val="22"/>
                <w:szCs w:val="22"/>
              </w:rPr>
              <w:t xml:space="preserve"> </w:t>
            </w:r>
            <w:r w:rsidRPr="00206C31">
              <w:rPr>
                <w:rFonts w:eastAsia="PMingLiU"/>
                <w:position w:val="-2"/>
                <w:sz w:val="22"/>
                <w:szCs w:val="22"/>
              </w:rPr>
              <w:t>t</w:t>
            </w:r>
            <w:r w:rsidRPr="00206C31">
              <w:rPr>
                <w:rFonts w:eastAsia="PMingLiU"/>
                <w:spacing w:val="1"/>
                <w:position w:val="-2"/>
                <w:sz w:val="22"/>
                <w:szCs w:val="22"/>
              </w:rPr>
              <w:t>r</w:t>
            </w:r>
            <w:r w:rsidRPr="00206C31">
              <w:rPr>
                <w:rFonts w:eastAsia="PMingLiU"/>
                <w:position w:val="-2"/>
                <w:sz w:val="22"/>
                <w:szCs w:val="22"/>
              </w:rPr>
              <w:t>aitements</w:t>
            </w:r>
            <w:r w:rsidRPr="00206C31">
              <w:rPr>
                <w:rFonts w:eastAsia="PMingLiU"/>
                <w:spacing w:val="-1"/>
                <w:position w:val="-2"/>
                <w:sz w:val="22"/>
                <w:szCs w:val="22"/>
              </w:rPr>
              <w:t xml:space="preserve"> </w:t>
            </w:r>
            <w:r w:rsidRPr="00206C31">
              <w:rPr>
                <w:rFonts w:eastAsia="PMingLiU"/>
                <w:position w:val="-2"/>
                <w:sz w:val="22"/>
                <w:szCs w:val="22"/>
              </w:rPr>
              <w:t>effectués,</w:t>
            </w:r>
            <w:r w:rsidRPr="00206C31">
              <w:rPr>
                <w:rFonts w:eastAsia="PMingLiU"/>
                <w:sz w:val="22"/>
                <w:szCs w:val="22"/>
              </w:rPr>
              <w:t xml:space="preserve"> </w:t>
            </w:r>
            <w:r w:rsidRPr="00206C31">
              <w:rPr>
                <w:position w:val="-1"/>
                <w:sz w:val="22"/>
                <w:szCs w:val="22"/>
              </w:rPr>
              <w:t>don</w:t>
            </w:r>
            <w:r w:rsidRPr="00206C31">
              <w:rPr>
                <w:spacing w:val="1"/>
                <w:position w:val="-1"/>
                <w:sz w:val="22"/>
                <w:szCs w:val="22"/>
              </w:rPr>
              <w:t>n</w:t>
            </w:r>
            <w:r w:rsidRPr="00206C31">
              <w:rPr>
                <w:position w:val="-1"/>
                <w:sz w:val="22"/>
                <w:szCs w:val="22"/>
              </w:rPr>
              <w:t>ées</w:t>
            </w:r>
            <w:r w:rsidRPr="00206C31">
              <w:rPr>
                <w:spacing w:val="-4"/>
                <w:position w:val="-1"/>
                <w:sz w:val="22"/>
                <w:szCs w:val="22"/>
              </w:rPr>
              <w:t xml:space="preserve"> </w:t>
            </w:r>
            <w:r w:rsidRPr="00206C31">
              <w:rPr>
                <w:spacing w:val="2"/>
                <w:position w:val="-1"/>
                <w:sz w:val="22"/>
                <w:szCs w:val="22"/>
              </w:rPr>
              <w:t>m</w:t>
            </w:r>
            <w:r w:rsidRPr="00206C31">
              <w:rPr>
                <w:spacing w:val="1"/>
                <w:position w:val="-1"/>
                <w:sz w:val="22"/>
                <w:szCs w:val="22"/>
              </w:rPr>
              <w:t>a</w:t>
            </w:r>
            <w:r w:rsidRPr="00206C31">
              <w:rPr>
                <w:position w:val="-1"/>
                <w:sz w:val="22"/>
                <w:szCs w:val="22"/>
              </w:rPr>
              <w:t>nipul</w:t>
            </w:r>
            <w:r w:rsidRPr="00206C31">
              <w:rPr>
                <w:spacing w:val="1"/>
                <w:position w:val="-1"/>
                <w:sz w:val="22"/>
                <w:szCs w:val="22"/>
              </w:rPr>
              <w:t>é</w:t>
            </w:r>
            <w:r w:rsidRPr="00206C31">
              <w:rPr>
                <w:position w:val="-1"/>
                <w:sz w:val="22"/>
                <w:szCs w:val="22"/>
              </w:rPr>
              <w:t>es ;</w:t>
            </w:r>
          </w:p>
          <w:p w14:paraId="06ADEADD"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position w:val="-1"/>
                <w:sz w:val="22"/>
                <w:szCs w:val="22"/>
              </w:rPr>
              <w:t>Réaliser les développements, tests et intégration des besoins spécifiés ;</w:t>
            </w:r>
          </w:p>
          <w:p w14:paraId="5917C200"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sz w:val="22"/>
                <w:szCs w:val="22"/>
              </w:rPr>
              <w:t>Installer les différents environnements de Production, Préproduction, Qualification et Formation</w:t>
            </w:r>
          </w:p>
          <w:p w14:paraId="7F7A7029"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sz w:val="22"/>
                <w:szCs w:val="22"/>
              </w:rPr>
              <w:t xml:space="preserve">Réaliser les développements et l’installation des 13 interfaces ; </w:t>
            </w:r>
          </w:p>
          <w:p w14:paraId="172DBFE5"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sz w:val="22"/>
                <w:szCs w:val="22"/>
              </w:rPr>
              <w:t>Migrer les données et référentiels de la solution existante vers la solution cible.</w:t>
            </w:r>
          </w:p>
          <w:p w14:paraId="5127765A" w14:textId="7CFC3311" w:rsidR="0047118D" w:rsidRPr="00206C31" w:rsidRDefault="0047118D" w:rsidP="0047118D">
            <w:pPr>
              <w:adjustRightInd w:val="0"/>
              <w:spacing w:before="15"/>
              <w:ind w:right="-5"/>
              <w:rPr>
                <w:rFonts w:eastAsia="PMingLiU"/>
                <w:sz w:val="22"/>
                <w:szCs w:val="22"/>
              </w:rPr>
            </w:pPr>
            <w:r w:rsidRPr="00206C31">
              <w:rPr>
                <w:rFonts w:eastAsia="PMingLiU"/>
                <w:sz w:val="22"/>
                <w:szCs w:val="22"/>
              </w:rPr>
              <w:t xml:space="preserve">Qualification recette : </w:t>
            </w:r>
          </w:p>
          <w:p w14:paraId="7240133A" w14:textId="77777777" w:rsidR="0047118D" w:rsidRPr="00206C31" w:rsidRDefault="0047118D" w:rsidP="0047118D">
            <w:pPr>
              <w:adjustRightInd w:val="0"/>
              <w:spacing w:before="15"/>
              <w:ind w:right="-5"/>
              <w:rPr>
                <w:rFonts w:eastAsia="PMingLiU"/>
                <w:sz w:val="22"/>
                <w:szCs w:val="22"/>
              </w:rPr>
            </w:pPr>
          </w:p>
          <w:p w14:paraId="71F44371"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spacing w:val="2"/>
                <w:position w:val="-1"/>
                <w:sz w:val="22"/>
                <w:szCs w:val="22"/>
              </w:rPr>
              <w:t>Conduite du projet au niveau de l’organisation, architecture, documents</w:t>
            </w:r>
            <w:r w:rsidRPr="00206C31">
              <w:rPr>
                <w:rFonts w:eastAsia="PMingLiU"/>
                <w:spacing w:val="-10"/>
                <w:position w:val="-2"/>
                <w:sz w:val="22"/>
                <w:szCs w:val="22"/>
              </w:rPr>
              <w:t xml:space="preserve"> </w:t>
            </w:r>
            <w:r w:rsidRPr="00206C31">
              <w:rPr>
                <w:rFonts w:eastAsia="PMingLiU"/>
                <w:position w:val="-2"/>
                <w:sz w:val="22"/>
                <w:szCs w:val="22"/>
              </w:rPr>
              <w:t>utilisés,</w:t>
            </w:r>
            <w:r w:rsidRPr="00206C31">
              <w:rPr>
                <w:rFonts w:eastAsia="PMingLiU"/>
                <w:spacing w:val="-7"/>
                <w:position w:val="-2"/>
                <w:sz w:val="22"/>
                <w:szCs w:val="22"/>
              </w:rPr>
              <w:t xml:space="preserve"> </w:t>
            </w:r>
            <w:r w:rsidRPr="00206C31">
              <w:rPr>
                <w:rFonts w:eastAsia="PMingLiU"/>
                <w:position w:val="-2"/>
                <w:sz w:val="22"/>
                <w:szCs w:val="22"/>
              </w:rPr>
              <w:t>t</w:t>
            </w:r>
            <w:r w:rsidRPr="00206C31">
              <w:rPr>
                <w:rFonts w:eastAsia="PMingLiU"/>
                <w:spacing w:val="1"/>
                <w:position w:val="-2"/>
                <w:sz w:val="22"/>
                <w:szCs w:val="22"/>
              </w:rPr>
              <w:t>r</w:t>
            </w:r>
            <w:r w:rsidRPr="00206C31">
              <w:rPr>
                <w:rFonts w:eastAsia="PMingLiU"/>
                <w:position w:val="-2"/>
                <w:sz w:val="22"/>
                <w:szCs w:val="22"/>
              </w:rPr>
              <w:t>aitements</w:t>
            </w:r>
            <w:r w:rsidRPr="00206C31">
              <w:rPr>
                <w:rFonts w:eastAsia="PMingLiU"/>
                <w:spacing w:val="-1"/>
                <w:position w:val="-2"/>
                <w:sz w:val="22"/>
                <w:szCs w:val="22"/>
              </w:rPr>
              <w:t xml:space="preserve"> </w:t>
            </w:r>
            <w:r w:rsidRPr="00206C31">
              <w:rPr>
                <w:rFonts w:eastAsia="PMingLiU"/>
                <w:position w:val="-2"/>
                <w:sz w:val="22"/>
                <w:szCs w:val="22"/>
              </w:rPr>
              <w:t>effectués,</w:t>
            </w:r>
            <w:r w:rsidRPr="00206C31">
              <w:rPr>
                <w:rFonts w:eastAsia="PMingLiU"/>
                <w:sz w:val="22"/>
                <w:szCs w:val="22"/>
              </w:rPr>
              <w:t xml:space="preserve"> </w:t>
            </w:r>
            <w:r w:rsidRPr="00206C31">
              <w:rPr>
                <w:position w:val="-1"/>
                <w:sz w:val="22"/>
                <w:szCs w:val="22"/>
              </w:rPr>
              <w:t>don</w:t>
            </w:r>
            <w:r w:rsidRPr="00206C31">
              <w:rPr>
                <w:spacing w:val="1"/>
                <w:position w:val="-1"/>
                <w:sz w:val="22"/>
                <w:szCs w:val="22"/>
              </w:rPr>
              <w:t>n</w:t>
            </w:r>
            <w:r w:rsidRPr="00206C31">
              <w:rPr>
                <w:position w:val="-1"/>
                <w:sz w:val="22"/>
                <w:szCs w:val="22"/>
              </w:rPr>
              <w:t>ées</w:t>
            </w:r>
            <w:r w:rsidRPr="00206C31">
              <w:rPr>
                <w:spacing w:val="-4"/>
                <w:position w:val="-1"/>
                <w:sz w:val="22"/>
                <w:szCs w:val="22"/>
              </w:rPr>
              <w:t xml:space="preserve"> </w:t>
            </w:r>
            <w:r w:rsidRPr="00206C31">
              <w:rPr>
                <w:spacing w:val="2"/>
                <w:position w:val="-1"/>
                <w:sz w:val="22"/>
                <w:szCs w:val="22"/>
              </w:rPr>
              <w:t>m</w:t>
            </w:r>
            <w:r w:rsidRPr="00206C31">
              <w:rPr>
                <w:spacing w:val="1"/>
                <w:position w:val="-1"/>
                <w:sz w:val="22"/>
                <w:szCs w:val="22"/>
              </w:rPr>
              <w:t>a</w:t>
            </w:r>
            <w:r w:rsidRPr="00206C31">
              <w:rPr>
                <w:position w:val="-1"/>
                <w:sz w:val="22"/>
                <w:szCs w:val="22"/>
              </w:rPr>
              <w:t>nipul</w:t>
            </w:r>
            <w:r w:rsidRPr="00206C31">
              <w:rPr>
                <w:spacing w:val="1"/>
                <w:position w:val="-1"/>
                <w:sz w:val="22"/>
                <w:szCs w:val="22"/>
              </w:rPr>
              <w:t>é</w:t>
            </w:r>
            <w:r w:rsidRPr="00206C31">
              <w:rPr>
                <w:position w:val="-1"/>
                <w:sz w:val="22"/>
                <w:szCs w:val="22"/>
              </w:rPr>
              <w:t>es ;</w:t>
            </w:r>
          </w:p>
          <w:p w14:paraId="42CC43B5"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position w:val="-1"/>
                <w:sz w:val="22"/>
                <w:szCs w:val="22"/>
              </w:rPr>
              <w:t xml:space="preserve">Paramétrage de l’application ; </w:t>
            </w:r>
          </w:p>
          <w:p w14:paraId="314E41C2"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sz w:val="22"/>
                <w:szCs w:val="22"/>
              </w:rPr>
              <w:t>Transfert de compétence à l’équipe de qualification ;</w:t>
            </w:r>
          </w:p>
          <w:p w14:paraId="223D8280"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sz w:val="22"/>
                <w:szCs w:val="22"/>
              </w:rPr>
              <w:t>Réalisation des tests et recette.</w:t>
            </w:r>
          </w:p>
          <w:p w14:paraId="2CC425DE" w14:textId="77777777" w:rsidR="0047118D" w:rsidRPr="00206C31" w:rsidRDefault="0047118D" w:rsidP="0047118D">
            <w:pPr>
              <w:adjustRightInd w:val="0"/>
              <w:spacing w:line="306" w:lineRule="exact"/>
              <w:ind w:right="-5"/>
              <w:jc w:val="both"/>
              <w:rPr>
                <w:sz w:val="22"/>
                <w:szCs w:val="22"/>
              </w:rPr>
            </w:pPr>
          </w:p>
          <w:p w14:paraId="7BED866B" w14:textId="1F2E823F" w:rsidR="0047118D" w:rsidRPr="00206C31" w:rsidRDefault="0047118D" w:rsidP="0047118D">
            <w:pPr>
              <w:adjustRightInd w:val="0"/>
              <w:spacing w:line="306" w:lineRule="exact"/>
              <w:ind w:right="-5"/>
              <w:jc w:val="both"/>
              <w:rPr>
                <w:rFonts w:eastAsia="PMingLiU"/>
                <w:sz w:val="22"/>
                <w:szCs w:val="22"/>
              </w:rPr>
            </w:pPr>
            <w:r w:rsidRPr="00206C31">
              <w:rPr>
                <w:rFonts w:eastAsia="PMingLiU"/>
                <w:sz w:val="22"/>
                <w:szCs w:val="22"/>
              </w:rPr>
              <w:t>Déploiement du site pilote 1</w:t>
            </w:r>
          </w:p>
          <w:p w14:paraId="56476D32" w14:textId="77777777" w:rsidR="0047118D" w:rsidRPr="00206C31" w:rsidRDefault="0047118D" w:rsidP="0047118D">
            <w:pPr>
              <w:adjustRightInd w:val="0"/>
              <w:spacing w:line="306" w:lineRule="exact"/>
              <w:ind w:right="-5"/>
              <w:jc w:val="both"/>
              <w:rPr>
                <w:rFonts w:eastAsia="PMingLiU"/>
                <w:sz w:val="22"/>
                <w:szCs w:val="22"/>
              </w:rPr>
            </w:pPr>
          </w:p>
          <w:p w14:paraId="624AAFBB" w14:textId="77777777" w:rsidR="0047118D" w:rsidRPr="00206C31" w:rsidRDefault="0047118D" w:rsidP="00502C8C">
            <w:pPr>
              <w:numPr>
                <w:ilvl w:val="0"/>
                <w:numId w:val="43"/>
              </w:numPr>
              <w:adjustRightInd w:val="0"/>
              <w:spacing w:line="306" w:lineRule="exact"/>
              <w:ind w:right="-5"/>
              <w:jc w:val="both"/>
              <w:rPr>
                <w:rFonts w:eastAsia="PMingLiU"/>
                <w:sz w:val="22"/>
                <w:szCs w:val="22"/>
              </w:rPr>
            </w:pPr>
            <w:r w:rsidRPr="00206C31">
              <w:rPr>
                <w:spacing w:val="2"/>
                <w:position w:val="-1"/>
                <w:sz w:val="22"/>
                <w:szCs w:val="22"/>
              </w:rPr>
              <w:t>Conduite du projet au niveau de l’organisation, architecture, documents</w:t>
            </w:r>
            <w:r w:rsidRPr="00206C31">
              <w:rPr>
                <w:rFonts w:eastAsia="PMingLiU"/>
                <w:spacing w:val="-10"/>
                <w:position w:val="-2"/>
                <w:sz w:val="22"/>
                <w:szCs w:val="22"/>
              </w:rPr>
              <w:t xml:space="preserve"> </w:t>
            </w:r>
            <w:r w:rsidRPr="00206C31">
              <w:rPr>
                <w:rFonts w:eastAsia="PMingLiU"/>
                <w:position w:val="-2"/>
                <w:sz w:val="22"/>
                <w:szCs w:val="22"/>
              </w:rPr>
              <w:t>utilisés,</w:t>
            </w:r>
            <w:r w:rsidRPr="00206C31">
              <w:rPr>
                <w:rFonts w:eastAsia="PMingLiU"/>
                <w:spacing w:val="-7"/>
                <w:position w:val="-2"/>
                <w:sz w:val="22"/>
                <w:szCs w:val="22"/>
              </w:rPr>
              <w:t xml:space="preserve"> </w:t>
            </w:r>
            <w:r w:rsidRPr="00206C31">
              <w:rPr>
                <w:rFonts w:eastAsia="PMingLiU"/>
                <w:position w:val="-2"/>
                <w:sz w:val="22"/>
                <w:szCs w:val="22"/>
              </w:rPr>
              <w:t>t</w:t>
            </w:r>
            <w:r w:rsidRPr="00206C31">
              <w:rPr>
                <w:rFonts w:eastAsia="PMingLiU"/>
                <w:spacing w:val="1"/>
                <w:position w:val="-2"/>
                <w:sz w:val="22"/>
                <w:szCs w:val="22"/>
              </w:rPr>
              <w:t>r</w:t>
            </w:r>
            <w:r w:rsidRPr="00206C31">
              <w:rPr>
                <w:rFonts w:eastAsia="PMingLiU"/>
                <w:position w:val="-2"/>
                <w:sz w:val="22"/>
                <w:szCs w:val="22"/>
              </w:rPr>
              <w:t>aitements</w:t>
            </w:r>
            <w:r w:rsidRPr="00206C31">
              <w:rPr>
                <w:rFonts w:eastAsia="PMingLiU"/>
                <w:spacing w:val="-1"/>
                <w:position w:val="-2"/>
                <w:sz w:val="22"/>
                <w:szCs w:val="22"/>
              </w:rPr>
              <w:t xml:space="preserve"> </w:t>
            </w:r>
            <w:r w:rsidRPr="00206C31">
              <w:rPr>
                <w:rFonts w:eastAsia="PMingLiU"/>
                <w:position w:val="-2"/>
                <w:sz w:val="22"/>
                <w:szCs w:val="22"/>
              </w:rPr>
              <w:t>effectués,</w:t>
            </w:r>
            <w:r w:rsidRPr="00206C31">
              <w:rPr>
                <w:rFonts w:eastAsia="PMingLiU"/>
                <w:sz w:val="22"/>
                <w:szCs w:val="22"/>
              </w:rPr>
              <w:t xml:space="preserve"> </w:t>
            </w:r>
            <w:r w:rsidRPr="00206C31">
              <w:rPr>
                <w:position w:val="-1"/>
                <w:sz w:val="22"/>
                <w:szCs w:val="22"/>
              </w:rPr>
              <w:t>don</w:t>
            </w:r>
            <w:r w:rsidRPr="00206C31">
              <w:rPr>
                <w:spacing w:val="1"/>
                <w:position w:val="-1"/>
                <w:sz w:val="22"/>
                <w:szCs w:val="22"/>
              </w:rPr>
              <w:t>n</w:t>
            </w:r>
            <w:r w:rsidRPr="00206C31">
              <w:rPr>
                <w:position w:val="-1"/>
                <w:sz w:val="22"/>
                <w:szCs w:val="22"/>
              </w:rPr>
              <w:t>ées</w:t>
            </w:r>
            <w:r w:rsidRPr="00206C31">
              <w:rPr>
                <w:spacing w:val="-4"/>
                <w:position w:val="-1"/>
                <w:sz w:val="22"/>
                <w:szCs w:val="22"/>
              </w:rPr>
              <w:t xml:space="preserve"> </w:t>
            </w:r>
            <w:r w:rsidRPr="00206C31">
              <w:rPr>
                <w:spacing w:val="2"/>
                <w:position w:val="-1"/>
                <w:sz w:val="22"/>
                <w:szCs w:val="22"/>
              </w:rPr>
              <w:t>m</w:t>
            </w:r>
            <w:r w:rsidRPr="00206C31">
              <w:rPr>
                <w:spacing w:val="1"/>
                <w:position w:val="-1"/>
                <w:sz w:val="22"/>
                <w:szCs w:val="22"/>
              </w:rPr>
              <w:t>a</w:t>
            </w:r>
            <w:r w:rsidRPr="00206C31">
              <w:rPr>
                <w:position w:val="-1"/>
                <w:sz w:val="22"/>
                <w:szCs w:val="22"/>
              </w:rPr>
              <w:t>nipul</w:t>
            </w:r>
            <w:r w:rsidRPr="00206C31">
              <w:rPr>
                <w:spacing w:val="1"/>
                <w:position w:val="-1"/>
                <w:sz w:val="22"/>
                <w:szCs w:val="22"/>
              </w:rPr>
              <w:t>é</w:t>
            </w:r>
            <w:r w:rsidRPr="00206C31">
              <w:rPr>
                <w:position w:val="-1"/>
                <w:sz w:val="22"/>
                <w:szCs w:val="22"/>
              </w:rPr>
              <w:t>es ;</w:t>
            </w:r>
          </w:p>
          <w:p w14:paraId="66447252" w14:textId="77777777" w:rsidR="0047118D" w:rsidRPr="00206C31" w:rsidRDefault="0047118D" w:rsidP="00502C8C">
            <w:pPr>
              <w:numPr>
                <w:ilvl w:val="0"/>
                <w:numId w:val="43"/>
              </w:numPr>
              <w:adjustRightInd w:val="0"/>
              <w:spacing w:line="306" w:lineRule="exact"/>
              <w:ind w:right="-5"/>
              <w:jc w:val="both"/>
              <w:rPr>
                <w:spacing w:val="2"/>
                <w:position w:val="-1"/>
                <w:sz w:val="22"/>
                <w:szCs w:val="22"/>
              </w:rPr>
            </w:pPr>
            <w:r w:rsidRPr="00206C31">
              <w:rPr>
                <w:spacing w:val="2"/>
                <w:position w:val="-1"/>
                <w:sz w:val="22"/>
                <w:szCs w:val="22"/>
              </w:rPr>
              <w:t>Paramétrage du logiciel au niveau du service imagerie ;</w:t>
            </w:r>
          </w:p>
          <w:p w14:paraId="6AE2A860" w14:textId="77777777" w:rsidR="0047118D" w:rsidRPr="00206C31" w:rsidRDefault="0047118D" w:rsidP="00502C8C">
            <w:pPr>
              <w:numPr>
                <w:ilvl w:val="0"/>
                <w:numId w:val="43"/>
              </w:numPr>
              <w:adjustRightInd w:val="0"/>
              <w:spacing w:line="306" w:lineRule="exact"/>
              <w:ind w:right="-5"/>
              <w:jc w:val="both"/>
              <w:rPr>
                <w:spacing w:val="2"/>
                <w:position w:val="-1"/>
                <w:sz w:val="22"/>
                <w:szCs w:val="22"/>
              </w:rPr>
            </w:pPr>
            <w:r w:rsidRPr="00206C31">
              <w:rPr>
                <w:spacing w:val="2"/>
                <w:position w:val="-1"/>
                <w:sz w:val="22"/>
                <w:szCs w:val="22"/>
              </w:rPr>
              <w:t>Mise à jour de la migration de données et des référentiels</w:t>
            </w:r>
          </w:p>
          <w:p w14:paraId="14625CFE" w14:textId="77777777" w:rsidR="0047118D" w:rsidRPr="00206C31" w:rsidRDefault="0047118D" w:rsidP="00502C8C">
            <w:pPr>
              <w:numPr>
                <w:ilvl w:val="0"/>
                <w:numId w:val="43"/>
              </w:numPr>
              <w:adjustRightInd w:val="0"/>
              <w:spacing w:line="306" w:lineRule="exact"/>
              <w:ind w:right="-5"/>
              <w:jc w:val="both"/>
              <w:rPr>
                <w:spacing w:val="2"/>
                <w:position w:val="-1"/>
                <w:sz w:val="22"/>
                <w:szCs w:val="22"/>
              </w:rPr>
            </w:pPr>
            <w:r w:rsidRPr="00206C31">
              <w:rPr>
                <w:spacing w:val="2"/>
                <w:position w:val="-1"/>
                <w:sz w:val="22"/>
                <w:szCs w:val="22"/>
              </w:rPr>
              <w:t>Formation des utilisateurs sur site</w:t>
            </w:r>
          </w:p>
          <w:p w14:paraId="167B7C12" w14:textId="1C964854" w:rsidR="0047118D" w:rsidRPr="00206C31" w:rsidRDefault="0047118D" w:rsidP="00502C8C">
            <w:pPr>
              <w:numPr>
                <w:ilvl w:val="0"/>
                <w:numId w:val="43"/>
              </w:numPr>
              <w:adjustRightInd w:val="0"/>
              <w:spacing w:line="306" w:lineRule="exact"/>
              <w:ind w:right="-5"/>
              <w:jc w:val="both"/>
              <w:rPr>
                <w:sz w:val="22"/>
                <w:szCs w:val="22"/>
              </w:rPr>
            </w:pPr>
            <w:r w:rsidRPr="00206C31">
              <w:rPr>
                <w:spacing w:val="2"/>
                <w:position w:val="-1"/>
                <w:sz w:val="22"/>
                <w:szCs w:val="22"/>
              </w:rPr>
              <w:t>Accompagnement</w:t>
            </w:r>
          </w:p>
        </w:tc>
      </w:tr>
      <w:tr w:rsidR="0047118D" w14:paraId="1B4B7A39" w14:textId="77777777" w:rsidTr="0047118D">
        <w:tc>
          <w:tcPr>
            <w:tcW w:w="10230" w:type="dxa"/>
          </w:tcPr>
          <w:p w14:paraId="6451CD02" w14:textId="77777777" w:rsidR="0047118D" w:rsidRPr="00D11D66" w:rsidRDefault="0047118D" w:rsidP="0047118D">
            <w:pPr>
              <w:keepNext/>
              <w:spacing w:before="100"/>
              <w:ind w:right="-5"/>
              <w:rPr>
                <w:b/>
                <w:color w:val="0000FF"/>
              </w:rPr>
            </w:pPr>
            <w:r w:rsidRPr="00D11D66">
              <w:rPr>
                <w:b/>
                <w:color w:val="0000FF"/>
              </w:rPr>
              <w:t>Fournitures de l’AP-HP</w:t>
            </w:r>
          </w:p>
          <w:p w14:paraId="2E7D62FE" w14:textId="3132B54C" w:rsidR="0047118D" w:rsidRPr="00D11D66" w:rsidRDefault="0047118D" w:rsidP="0047118D">
            <w:pPr>
              <w:keepNext/>
              <w:spacing w:before="100"/>
              <w:ind w:right="-5"/>
              <w:rPr>
                <w:b/>
                <w:color w:val="0000FF"/>
              </w:rPr>
            </w:pPr>
            <w:r w:rsidRPr="00206C31">
              <w:rPr>
                <w:rFonts w:eastAsia="PMingLiU"/>
                <w:position w:val="-2"/>
                <w:sz w:val="22"/>
                <w:szCs w:val="22"/>
              </w:rPr>
              <w:t>Expression de besoins, cahier des charges formalisée</w:t>
            </w:r>
          </w:p>
        </w:tc>
      </w:tr>
    </w:tbl>
    <w:p w14:paraId="7C33D4EF" w14:textId="77777777" w:rsidR="0047118D" w:rsidRPr="0047118D" w:rsidRDefault="0047118D" w:rsidP="0047118D">
      <w:pPr>
        <w:rPr>
          <w:lang w:eastAsia="fr-FR"/>
        </w:rPr>
      </w:pPr>
    </w:p>
    <w:tbl>
      <w:tblPr>
        <w:tblW w:w="514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18"/>
      </w:tblGrid>
      <w:tr w:rsidR="00827E41" w:rsidRPr="00714950" w14:paraId="79FE968A" w14:textId="77777777" w:rsidTr="0047118D">
        <w:trPr>
          <w:cantSplit/>
          <w:trHeight w:val="558"/>
          <w:tblHeader/>
        </w:trPr>
        <w:tc>
          <w:tcPr>
            <w:tcW w:w="5000" w:type="pct"/>
            <w:shd w:val="clear" w:color="auto" w:fill="D9D9D9"/>
            <w:vAlign w:val="center"/>
          </w:tcPr>
          <w:p w14:paraId="1C0B5668" w14:textId="1A9AC0A3" w:rsidR="00827E41" w:rsidRPr="00714950" w:rsidRDefault="00827E41" w:rsidP="00571684">
            <w:pPr>
              <w:ind w:right="-5"/>
              <w:jc w:val="center"/>
              <w:rPr>
                <w:bCs/>
                <w:sz w:val="28"/>
              </w:rPr>
            </w:pPr>
            <w:r>
              <w:rPr>
                <w:bCs/>
                <w:sz w:val="28"/>
              </w:rPr>
              <w:lastRenderedPageBreak/>
              <w:t>Déploiement (DEP-01)</w:t>
            </w:r>
          </w:p>
        </w:tc>
      </w:tr>
      <w:tr w:rsidR="00827E41" w:rsidRPr="00714950" w14:paraId="4BD8401E" w14:textId="77777777" w:rsidTr="0047118D">
        <w:trPr>
          <w:cantSplit/>
          <w:trHeight w:val="1885"/>
        </w:trPr>
        <w:tc>
          <w:tcPr>
            <w:tcW w:w="5000" w:type="pct"/>
            <w:tcBorders>
              <w:top w:val="single" w:sz="4" w:space="0" w:color="auto"/>
            </w:tcBorders>
            <w:vAlign w:val="center"/>
          </w:tcPr>
          <w:p w14:paraId="3CA14DF2" w14:textId="77777777" w:rsidR="00827E41" w:rsidRPr="00D11D66" w:rsidRDefault="00827E41" w:rsidP="00571684">
            <w:pPr>
              <w:keepNext/>
              <w:spacing w:before="100"/>
              <w:ind w:right="-5"/>
              <w:rPr>
                <w:color w:val="0000FF"/>
                <w:szCs w:val="20"/>
              </w:rPr>
            </w:pPr>
            <w:r w:rsidRPr="00D11D66">
              <w:rPr>
                <w:b/>
                <w:color w:val="0000FF"/>
                <w:szCs w:val="20"/>
              </w:rPr>
              <w:t>Livrables attendus</w:t>
            </w:r>
          </w:p>
          <w:p w14:paraId="4EE38286" w14:textId="77777777" w:rsidR="005870A7" w:rsidRPr="005870A7" w:rsidRDefault="005870A7" w:rsidP="00502C8C">
            <w:pPr>
              <w:numPr>
                <w:ilvl w:val="0"/>
                <w:numId w:val="9"/>
              </w:numPr>
              <w:adjustRightInd w:val="0"/>
              <w:spacing w:line="306" w:lineRule="exact"/>
              <w:ind w:right="-5"/>
              <w:jc w:val="both"/>
              <w:rPr>
                <w:rFonts w:eastAsia="PMingLiU"/>
                <w:position w:val="-2"/>
                <w:szCs w:val="20"/>
              </w:rPr>
            </w:pPr>
            <w:r w:rsidRPr="005870A7">
              <w:rPr>
                <w:rFonts w:eastAsia="PMingLiU"/>
                <w:position w:val="-2"/>
                <w:szCs w:val="20"/>
              </w:rPr>
              <w:t>Phasage du projet (plan projet) ;</w:t>
            </w:r>
          </w:p>
          <w:p w14:paraId="091321A1" w14:textId="77777777" w:rsidR="005870A7" w:rsidRPr="005870A7" w:rsidRDefault="005870A7" w:rsidP="00502C8C">
            <w:pPr>
              <w:numPr>
                <w:ilvl w:val="0"/>
                <w:numId w:val="9"/>
              </w:numPr>
              <w:adjustRightInd w:val="0"/>
              <w:spacing w:line="306" w:lineRule="exact"/>
              <w:ind w:right="-5"/>
              <w:jc w:val="both"/>
              <w:rPr>
                <w:rFonts w:eastAsia="PMingLiU"/>
                <w:position w:val="-2"/>
                <w:szCs w:val="20"/>
              </w:rPr>
            </w:pPr>
            <w:r w:rsidRPr="005870A7">
              <w:rPr>
                <w:rFonts w:eastAsia="PMingLiU"/>
                <w:position w:val="-2"/>
                <w:szCs w:val="20"/>
              </w:rPr>
              <w:t>Dossier de gouvernance (référents, contributeurs, comitologie…) ;</w:t>
            </w:r>
          </w:p>
          <w:p w14:paraId="3DFDD3E3" w14:textId="4B96D039" w:rsidR="005870A7" w:rsidRPr="005870A7" w:rsidRDefault="005870A7" w:rsidP="00502C8C">
            <w:pPr>
              <w:numPr>
                <w:ilvl w:val="0"/>
                <w:numId w:val="9"/>
              </w:numPr>
              <w:adjustRightInd w:val="0"/>
              <w:spacing w:line="306" w:lineRule="exact"/>
              <w:ind w:right="-5"/>
              <w:jc w:val="both"/>
              <w:rPr>
                <w:rFonts w:eastAsia="PMingLiU"/>
                <w:position w:val="-2"/>
                <w:szCs w:val="20"/>
              </w:rPr>
            </w:pPr>
            <w:r w:rsidRPr="005870A7">
              <w:rPr>
                <w:rFonts w:eastAsia="PMingLiU"/>
                <w:position w:val="-2"/>
                <w:szCs w:val="20"/>
              </w:rPr>
              <w:t>Macro-planning général</w:t>
            </w:r>
            <w:r>
              <w:rPr>
                <w:rFonts w:eastAsia="PMingLiU"/>
                <w:position w:val="-2"/>
                <w:szCs w:val="20"/>
              </w:rPr>
              <w:t xml:space="preserve"> et détaillé</w:t>
            </w:r>
            <w:r w:rsidRPr="005870A7">
              <w:rPr>
                <w:rFonts w:eastAsia="PMingLiU"/>
                <w:position w:val="-2"/>
                <w:szCs w:val="20"/>
              </w:rPr>
              <w:t> ;</w:t>
            </w:r>
          </w:p>
          <w:p w14:paraId="6D671B8A" w14:textId="77777777" w:rsidR="005870A7" w:rsidRPr="005870A7" w:rsidRDefault="005870A7" w:rsidP="00502C8C">
            <w:pPr>
              <w:numPr>
                <w:ilvl w:val="0"/>
                <w:numId w:val="9"/>
              </w:numPr>
              <w:adjustRightInd w:val="0"/>
              <w:spacing w:line="306" w:lineRule="exact"/>
              <w:ind w:right="-5"/>
              <w:jc w:val="both"/>
              <w:rPr>
                <w:rFonts w:eastAsia="PMingLiU"/>
                <w:position w:val="-2"/>
                <w:szCs w:val="20"/>
              </w:rPr>
            </w:pPr>
            <w:r w:rsidRPr="005870A7">
              <w:rPr>
                <w:rFonts w:eastAsia="PMingLiU"/>
                <w:position w:val="-2"/>
                <w:szCs w:val="20"/>
              </w:rPr>
              <w:t>Plan assurance Qualité Projet PAQ (co-construction avec l’AP-HP) ;</w:t>
            </w:r>
          </w:p>
          <w:p w14:paraId="27988056" w14:textId="77777777" w:rsidR="005870A7" w:rsidRPr="005870A7" w:rsidRDefault="005870A7" w:rsidP="00502C8C">
            <w:pPr>
              <w:numPr>
                <w:ilvl w:val="0"/>
                <w:numId w:val="9"/>
              </w:numPr>
              <w:adjustRightInd w:val="0"/>
              <w:spacing w:line="306" w:lineRule="exact"/>
              <w:ind w:right="-5"/>
              <w:jc w:val="both"/>
              <w:rPr>
                <w:rFonts w:eastAsia="PMingLiU"/>
                <w:position w:val="-2"/>
                <w:szCs w:val="20"/>
              </w:rPr>
            </w:pPr>
            <w:r w:rsidRPr="005870A7">
              <w:rPr>
                <w:rFonts w:eastAsia="PMingLiU"/>
                <w:position w:val="-2"/>
                <w:szCs w:val="20"/>
              </w:rPr>
              <w:t>Dossier détaillé de l’architecture (DAT) ;</w:t>
            </w:r>
          </w:p>
          <w:p w14:paraId="208018D1" w14:textId="47E6BB9A" w:rsidR="005870A7" w:rsidRDefault="005870A7" w:rsidP="00502C8C">
            <w:pPr>
              <w:numPr>
                <w:ilvl w:val="0"/>
                <w:numId w:val="9"/>
              </w:numPr>
              <w:adjustRightInd w:val="0"/>
              <w:spacing w:line="306" w:lineRule="exact"/>
              <w:ind w:right="-5"/>
              <w:jc w:val="both"/>
              <w:rPr>
                <w:rFonts w:eastAsia="PMingLiU"/>
                <w:position w:val="-2"/>
                <w:szCs w:val="20"/>
              </w:rPr>
            </w:pPr>
            <w:r w:rsidRPr="005870A7">
              <w:rPr>
                <w:rFonts w:eastAsia="PMingLiU"/>
                <w:position w:val="-2"/>
                <w:szCs w:val="20"/>
              </w:rPr>
              <w:t>Dossier d’installation</w:t>
            </w:r>
            <w:r>
              <w:rPr>
                <w:rFonts w:eastAsia="PMingLiU"/>
                <w:position w:val="-2"/>
                <w:szCs w:val="20"/>
              </w:rPr>
              <w:t> ;</w:t>
            </w:r>
          </w:p>
          <w:p w14:paraId="2016403E" w14:textId="3A732AA2" w:rsidR="005870A7" w:rsidRPr="003D52DB" w:rsidRDefault="005870A7"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Dossier des spécifications fonctionnelles détaillées de la solution adaptée aux besoins de l’AP-HP</w:t>
            </w:r>
            <w:r w:rsidR="003D52DB">
              <w:rPr>
                <w:rFonts w:eastAsia="PMingLiU"/>
                <w:position w:val="-2"/>
                <w:szCs w:val="20"/>
              </w:rPr>
              <w:t> ;</w:t>
            </w:r>
          </w:p>
          <w:p w14:paraId="10AB4BCA" w14:textId="41263CBE" w:rsidR="005870A7" w:rsidRPr="003D52DB" w:rsidRDefault="005870A7"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Dossier de spécifications techniques détaillées</w:t>
            </w:r>
            <w:r w:rsidR="003D52DB">
              <w:rPr>
                <w:rFonts w:eastAsia="PMingLiU"/>
                <w:position w:val="-2"/>
                <w:szCs w:val="20"/>
              </w:rPr>
              <w:t> ;</w:t>
            </w:r>
          </w:p>
          <w:p w14:paraId="16873FE1" w14:textId="292C0A58" w:rsidR="005870A7" w:rsidRPr="003D52DB" w:rsidRDefault="005870A7"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Documentation de référence standard de la solution</w:t>
            </w:r>
            <w:r w:rsidR="003D52DB">
              <w:rPr>
                <w:rFonts w:eastAsia="PMingLiU"/>
                <w:position w:val="-2"/>
                <w:szCs w:val="20"/>
              </w:rPr>
              <w:t> ;</w:t>
            </w:r>
          </w:p>
          <w:p w14:paraId="6ACF16E8" w14:textId="0C6DAFC0" w:rsidR="005870A7" w:rsidRPr="003D52DB" w:rsidRDefault="005870A7"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Plan de démarrage des sites pilotes et stratégie de déploiement</w:t>
            </w:r>
            <w:r w:rsidR="003D52DB">
              <w:rPr>
                <w:rFonts w:eastAsia="PMingLiU"/>
                <w:position w:val="-2"/>
                <w:szCs w:val="20"/>
              </w:rPr>
              <w:t> ;</w:t>
            </w:r>
          </w:p>
          <w:p w14:paraId="25AEB898" w14:textId="79140672" w:rsidR="005870A7" w:rsidRPr="003D52DB" w:rsidRDefault="005870A7"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Comptes rendus des réunions et ateliers</w:t>
            </w:r>
            <w:r w:rsidR="003D52DB">
              <w:rPr>
                <w:rFonts w:eastAsia="PMingLiU"/>
                <w:position w:val="-2"/>
                <w:szCs w:val="20"/>
              </w:rPr>
              <w:t> ;</w:t>
            </w:r>
          </w:p>
          <w:p w14:paraId="3AEC71DE" w14:textId="1633FE41" w:rsidR="005870A7" w:rsidRPr="003D52DB" w:rsidRDefault="005870A7"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Planning des installations techniques validé par l’AP-HP</w:t>
            </w:r>
            <w:r w:rsidR="003D52DB">
              <w:rPr>
                <w:rFonts w:eastAsia="PMingLiU"/>
                <w:position w:val="-2"/>
                <w:szCs w:val="20"/>
              </w:rPr>
              <w:t> ;</w:t>
            </w:r>
          </w:p>
          <w:p w14:paraId="79B7ED44" w14:textId="17FF2910" w:rsidR="005870A7" w:rsidRPr="003D52DB" w:rsidRDefault="005870A7"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Plannings prévisionnels des déploiements des sites pilotes</w:t>
            </w:r>
            <w:r w:rsidR="003D52DB">
              <w:rPr>
                <w:rFonts w:eastAsia="PMingLiU"/>
                <w:position w:val="-2"/>
                <w:szCs w:val="20"/>
              </w:rPr>
              <w:t> ;</w:t>
            </w:r>
          </w:p>
          <w:p w14:paraId="799EAF40" w14:textId="21F6AF9A"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Le dossier de paramétrage général</w:t>
            </w:r>
            <w:r>
              <w:rPr>
                <w:rFonts w:eastAsia="PMingLiU"/>
                <w:position w:val="-2"/>
                <w:szCs w:val="20"/>
              </w:rPr>
              <w:t> ;</w:t>
            </w:r>
          </w:p>
          <w:p w14:paraId="57B613BF" w14:textId="610163C8"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Documentation technique d’installation, d’administration, d’exploitation</w:t>
            </w:r>
            <w:r>
              <w:rPr>
                <w:rFonts w:eastAsia="PMingLiU"/>
                <w:position w:val="-2"/>
                <w:szCs w:val="20"/>
              </w:rPr>
              <w:t> ;</w:t>
            </w:r>
          </w:p>
          <w:p w14:paraId="7F207CFF" w14:textId="7E45CBA6"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Documentation des interfaces</w:t>
            </w:r>
            <w:r>
              <w:rPr>
                <w:rFonts w:eastAsia="PMingLiU"/>
                <w:position w:val="-2"/>
                <w:szCs w:val="20"/>
              </w:rPr>
              <w:t> ;</w:t>
            </w:r>
          </w:p>
          <w:p w14:paraId="1C683115" w14:textId="24F22F27"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Bilan des tests unitaire, d’intégration, capacitaires et des performances</w:t>
            </w:r>
            <w:r>
              <w:rPr>
                <w:rFonts w:eastAsia="PMingLiU"/>
                <w:position w:val="-2"/>
                <w:szCs w:val="20"/>
              </w:rPr>
              <w:t> ;</w:t>
            </w:r>
          </w:p>
          <w:p w14:paraId="642FC293" w14:textId="67592F67"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Installation du prototype sur l’environnement de qualification de l’AP-HP</w:t>
            </w:r>
            <w:r>
              <w:rPr>
                <w:rFonts w:eastAsia="PMingLiU"/>
                <w:position w:val="-2"/>
                <w:szCs w:val="20"/>
              </w:rPr>
              <w:t> ;</w:t>
            </w:r>
          </w:p>
          <w:p w14:paraId="17487A57" w14:textId="35909A8D"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Scénarios de tests techniques et fonctionnels à partir des cas d’utilisation</w:t>
            </w:r>
            <w:r>
              <w:rPr>
                <w:rFonts w:eastAsia="PMingLiU"/>
                <w:position w:val="-2"/>
                <w:szCs w:val="20"/>
              </w:rPr>
              <w:t> ;</w:t>
            </w:r>
          </w:p>
          <w:p w14:paraId="528A1586" w14:textId="42C63E0E"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Résultat des tests techniques validés</w:t>
            </w:r>
            <w:r>
              <w:rPr>
                <w:rFonts w:eastAsia="PMingLiU"/>
                <w:position w:val="-2"/>
                <w:szCs w:val="20"/>
              </w:rPr>
              <w:t> ;</w:t>
            </w:r>
          </w:p>
          <w:p w14:paraId="65D85090" w14:textId="0C47BF85"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Le cahier de recette</w:t>
            </w:r>
            <w:r>
              <w:rPr>
                <w:rFonts w:eastAsia="PMingLiU"/>
                <w:position w:val="-2"/>
                <w:szCs w:val="20"/>
              </w:rPr>
              <w:t>, le bilan des tests et l</w:t>
            </w:r>
            <w:r w:rsidRPr="003D52DB">
              <w:rPr>
                <w:rFonts w:eastAsia="PMingLiU"/>
                <w:position w:val="-2"/>
                <w:szCs w:val="20"/>
              </w:rPr>
              <w:t>es correctifs des anomalies conformes aux résultats de tests</w:t>
            </w:r>
          </w:p>
          <w:p w14:paraId="69B93305" w14:textId="59D04946"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La coordination et la planification des formations</w:t>
            </w:r>
          </w:p>
          <w:p w14:paraId="410A1A1B" w14:textId="7B435476"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Le support de formation “paramétrage”</w:t>
            </w:r>
            <w:r>
              <w:rPr>
                <w:rFonts w:eastAsia="PMingLiU"/>
                <w:position w:val="-2"/>
                <w:szCs w:val="20"/>
              </w:rPr>
              <w:t xml:space="preserve">, </w:t>
            </w:r>
            <w:r w:rsidRPr="003D52DB">
              <w:rPr>
                <w:rFonts w:eastAsia="PMingLiU"/>
                <w:position w:val="-2"/>
                <w:szCs w:val="20"/>
              </w:rPr>
              <w:t>“utilisateur”</w:t>
            </w:r>
            <w:r>
              <w:rPr>
                <w:rFonts w:eastAsia="PMingLiU"/>
                <w:position w:val="-2"/>
                <w:szCs w:val="20"/>
              </w:rPr>
              <w:t xml:space="preserve"> et un document dévaluation de la formation ;</w:t>
            </w:r>
            <w:r w:rsidRPr="003D52DB">
              <w:rPr>
                <w:rFonts w:eastAsia="PMingLiU"/>
                <w:position w:val="-2"/>
                <w:szCs w:val="20"/>
              </w:rPr>
              <w:t xml:space="preserve"> </w:t>
            </w:r>
          </w:p>
          <w:p w14:paraId="5C08D3BA" w14:textId="4ED4EE8C"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La préparation de scénarios pédagogiques</w:t>
            </w:r>
          </w:p>
          <w:p w14:paraId="59AF717E" w14:textId="210444D2"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Les prérequis d’installation technique et de connexions aux appareils biomédicaux</w:t>
            </w:r>
            <w:r>
              <w:rPr>
                <w:rFonts w:eastAsia="PMingLiU"/>
                <w:position w:val="-2"/>
                <w:szCs w:val="20"/>
              </w:rPr>
              <w:t> ;</w:t>
            </w:r>
          </w:p>
          <w:p w14:paraId="3AA1D055" w14:textId="6D378ABD"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Les procédures de paramétrage commun à l’ensemble des sites AP-HP mises à jour avec si besoin les informations du paramétrage local aux sites pilotes</w:t>
            </w:r>
            <w:r>
              <w:rPr>
                <w:rFonts w:eastAsia="PMingLiU"/>
                <w:position w:val="-2"/>
                <w:szCs w:val="20"/>
              </w:rPr>
              <w:t> ;</w:t>
            </w:r>
          </w:p>
          <w:p w14:paraId="6CC21362" w14:textId="5305322B"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Les procédure(s) de paramétrage des interfaces aux appareils d’examens biomédicaux</w:t>
            </w:r>
            <w:r>
              <w:rPr>
                <w:rFonts w:eastAsia="PMingLiU"/>
                <w:position w:val="-2"/>
                <w:szCs w:val="20"/>
              </w:rPr>
              <w:t> ;</w:t>
            </w:r>
          </w:p>
          <w:p w14:paraId="6C6E93E1" w14:textId="1FC2B2BE"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Le tableau de suivi des anomalies et des actions correctives identifiées en phase pilote</w:t>
            </w:r>
            <w:r>
              <w:rPr>
                <w:rFonts w:eastAsia="PMingLiU"/>
                <w:position w:val="-2"/>
                <w:szCs w:val="20"/>
              </w:rPr>
              <w:t> ;</w:t>
            </w:r>
          </w:p>
          <w:p w14:paraId="692C138D" w14:textId="127A0BF1"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Le plan de tests et les résultats des tests de connexion aux appareils d’examens biomédicaux</w:t>
            </w:r>
            <w:r>
              <w:rPr>
                <w:rFonts w:eastAsia="PMingLiU"/>
                <w:position w:val="-2"/>
                <w:szCs w:val="20"/>
              </w:rPr>
              <w:t> ;</w:t>
            </w:r>
          </w:p>
          <w:p w14:paraId="5AF6E8F4" w14:textId="0AD898B2"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Les comptes rendus des réunions et les interventions en accompagnement</w:t>
            </w:r>
            <w:r>
              <w:rPr>
                <w:rFonts w:eastAsia="PMingLiU"/>
                <w:position w:val="-2"/>
                <w:szCs w:val="20"/>
              </w:rPr>
              <w:t> ;</w:t>
            </w:r>
          </w:p>
          <w:p w14:paraId="4D53C596" w14:textId="2321432F"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L’animation et le compte-rendu de réunions de suivi</w:t>
            </w:r>
            <w:r>
              <w:rPr>
                <w:rFonts w:eastAsia="PMingLiU"/>
                <w:position w:val="-2"/>
                <w:szCs w:val="20"/>
              </w:rPr>
              <w:t> ;</w:t>
            </w:r>
          </w:p>
          <w:p w14:paraId="21CFE961" w14:textId="059CD445"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Plan de démarrage des 3 sites pilotes</w:t>
            </w:r>
            <w:r>
              <w:rPr>
                <w:rFonts w:eastAsia="PMingLiU"/>
                <w:position w:val="-2"/>
                <w:szCs w:val="20"/>
              </w:rPr>
              <w:t> ;</w:t>
            </w:r>
          </w:p>
          <w:p w14:paraId="4038F891" w14:textId="3B6BF31E"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Tableau de bord hebdomadaire du déroulement (taux d’utilisation, dysfonctionnement...)</w:t>
            </w:r>
            <w:r>
              <w:rPr>
                <w:rFonts w:eastAsia="PMingLiU"/>
                <w:position w:val="-2"/>
                <w:szCs w:val="20"/>
              </w:rPr>
              <w:t> ;</w:t>
            </w:r>
          </w:p>
          <w:p w14:paraId="64A4B3B5" w14:textId="681CFF02"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Bilan de déroulements des 3 services pilotes en fin de période</w:t>
            </w:r>
            <w:r>
              <w:rPr>
                <w:rFonts w:eastAsia="PMingLiU"/>
                <w:position w:val="-2"/>
                <w:szCs w:val="20"/>
              </w:rPr>
              <w:t> ;</w:t>
            </w:r>
          </w:p>
          <w:p w14:paraId="1D8F0936" w14:textId="3B6FCB24" w:rsidR="003D52DB" w:rsidRPr="003D52DB" w:rsidRDefault="003D52DB" w:rsidP="00502C8C">
            <w:pPr>
              <w:numPr>
                <w:ilvl w:val="0"/>
                <w:numId w:val="9"/>
              </w:numPr>
              <w:adjustRightInd w:val="0"/>
              <w:spacing w:line="306" w:lineRule="exact"/>
              <w:ind w:right="-5"/>
              <w:jc w:val="both"/>
              <w:rPr>
                <w:rFonts w:eastAsia="PMingLiU"/>
                <w:position w:val="-2"/>
                <w:szCs w:val="20"/>
              </w:rPr>
            </w:pPr>
            <w:r w:rsidRPr="003D52DB">
              <w:rPr>
                <w:rFonts w:eastAsia="PMingLiU"/>
                <w:position w:val="-2"/>
                <w:szCs w:val="20"/>
              </w:rPr>
              <w:t>Kit de déploiement</w:t>
            </w:r>
            <w:r>
              <w:rPr>
                <w:rFonts w:eastAsia="PMingLiU"/>
                <w:position w:val="-2"/>
                <w:szCs w:val="20"/>
              </w:rPr>
              <w:t>.</w:t>
            </w:r>
          </w:p>
          <w:p w14:paraId="2529B382" w14:textId="77777777" w:rsidR="00827E41" w:rsidRPr="00D11D66" w:rsidRDefault="00827E41" w:rsidP="003D52DB">
            <w:pPr>
              <w:adjustRightInd w:val="0"/>
              <w:spacing w:line="306" w:lineRule="exact"/>
              <w:ind w:left="360" w:right="-5"/>
              <w:jc w:val="both"/>
              <w:rPr>
                <w:rFonts w:eastAsia="PMingLiU"/>
                <w:szCs w:val="20"/>
              </w:rPr>
            </w:pPr>
          </w:p>
        </w:tc>
      </w:tr>
    </w:tbl>
    <w:p w14:paraId="42209A16" w14:textId="77777777" w:rsidR="00827E41" w:rsidRDefault="00827E41" w:rsidP="00827E41">
      <w:pPr>
        <w:ind w:right="-5"/>
        <w:rPr>
          <w:rFonts w:cs="Arial"/>
        </w:rPr>
      </w:pPr>
    </w:p>
    <w:p w14:paraId="3C4BD12F" w14:textId="50AEC453" w:rsidR="00044BBA" w:rsidRDefault="00044BBA" w:rsidP="00044BBA"/>
    <w:p w14:paraId="5BAE973E" w14:textId="745BFDD0" w:rsidR="0019296F" w:rsidRDefault="0019296F" w:rsidP="00044BBA"/>
    <w:p w14:paraId="08250B54" w14:textId="77777777" w:rsidR="0047118D" w:rsidRDefault="0047118D" w:rsidP="00044BBA"/>
    <w:p w14:paraId="460D6475" w14:textId="37D91FA9" w:rsidR="0019296F" w:rsidRDefault="0019296F" w:rsidP="00044BBA"/>
    <w:p w14:paraId="1FA06F30" w14:textId="474CE359" w:rsidR="0047118D" w:rsidRDefault="0047118D" w:rsidP="00044BBA"/>
    <w:p w14:paraId="6BBAB9C0" w14:textId="4EA45190" w:rsidR="0014415A" w:rsidRDefault="0014415A" w:rsidP="00044BBA"/>
    <w:p w14:paraId="10D9D4C9" w14:textId="0FC4E3D6" w:rsidR="0014415A" w:rsidRDefault="0014415A" w:rsidP="00044BBA"/>
    <w:p w14:paraId="7CB7CC65" w14:textId="3CF008CC" w:rsidR="0014415A" w:rsidRDefault="0014415A" w:rsidP="0014415A">
      <w:pPr>
        <w:pStyle w:val="Titre3"/>
      </w:pPr>
      <w:bookmarkStart w:id="4" w:name="_Toc200644378"/>
      <w:r>
        <w:lastRenderedPageBreak/>
        <w:t xml:space="preserve">Déploiement </w:t>
      </w:r>
      <w:r w:rsidRPr="00827E41">
        <w:t xml:space="preserve">Pilote- un site pilote à </w:t>
      </w:r>
      <w:r>
        <w:t>50</w:t>
      </w:r>
      <w:r w:rsidRPr="00827E41">
        <w:t>%</w:t>
      </w:r>
      <w:bookmarkEnd w:id="4"/>
    </w:p>
    <w:p w14:paraId="32293DFF" w14:textId="77777777" w:rsidR="0014415A" w:rsidRDefault="0014415A" w:rsidP="0014415A">
      <w:pPr>
        <w:rPr>
          <w:lang w:eastAsia="fr-FR"/>
        </w:rPr>
      </w:pPr>
    </w:p>
    <w:tbl>
      <w:tblPr>
        <w:tblStyle w:val="Grilledutableau"/>
        <w:tblW w:w="0" w:type="auto"/>
        <w:tblLook w:val="04A0" w:firstRow="1" w:lastRow="0" w:firstColumn="1" w:lastColumn="0" w:noHBand="0" w:noVBand="1"/>
      </w:tblPr>
      <w:tblGrid>
        <w:gridCol w:w="10230"/>
      </w:tblGrid>
      <w:tr w:rsidR="0014415A" w14:paraId="6636E8DB" w14:textId="77777777" w:rsidTr="00571684">
        <w:tc>
          <w:tcPr>
            <w:tcW w:w="10230" w:type="dxa"/>
            <w:shd w:val="clear" w:color="auto" w:fill="D9D9D9" w:themeFill="background1" w:themeFillShade="D9"/>
          </w:tcPr>
          <w:p w14:paraId="733C2A7D" w14:textId="71C747FD" w:rsidR="0014415A" w:rsidRDefault="0014415A" w:rsidP="00571684">
            <w:pPr>
              <w:widowControl w:val="0"/>
              <w:autoSpaceDE w:val="0"/>
              <w:autoSpaceDN w:val="0"/>
              <w:ind w:right="-5"/>
              <w:jc w:val="center"/>
            </w:pPr>
            <w:r>
              <w:rPr>
                <w:bCs/>
                <w:sz w:val="28"/>
              </w:rPr>
              <w:t>Déploiement (DEP-02)</w:t>
            </w:r>
          </w:p>
        </w:tc>
      </w:tr>
      <w:tr w:rsidR="0014415A" w14:paraId="52995A05" w14:textId="77777777" w:rsidTr="00571684">
        <w:tc>
          <w:tcPr>
            <w:tcW w:w="10230" w:type="dxa"/>
          </w:tcPr>
          <w:p w14:paraId="639005AE" w14:textId="77777777" w:rsidR="0014415A" w:rsidRDefault="0014415A" w:rsidP="00571684">
            <w:pPr>
              <w:keepNext/>
              <w:spacing w:before="100"/>
              <w:ind w:right="-5"/>
              <w:rPr>
                <w:b/>
                <w:color w:val="0000FF"/>
              </w:rPr>
            </w:pPr>
            <w:r w:rsidRPr="00D11D66">
              <w:rPr>
                <w:b/>
                <w:color w:val="0000FF"/>
              </w:rPr>
              <w:t>Contenu de la prestation</w:t>
            </w:r>
          </w:p>
          <w:p w14:paraId="2736C22C" w14:textId="77777777" w:rsidR="0014415A" w:rsidRPr="001E2345" w:rsidRDefault="0014415A" w:rsidP="00571684">
            <w:pPr>
              <w:keepNext/>
              <w:spacing w:before="100"/>
              <w:ind w:right="-5"/>
              <w:rPr>
                <w:b/>
                <w:color w:val="0000FF"/>
                <w:sz w:val="22"/>
                <w:szCs w:val="22"/>
              </w:rPr>
            </w:pPr>
          </w:p>
          <w:p w14:paraId="2A353312" w14:textId="69301B64" w:rsidR="0014415A" w:rsidRPr="001E2345" w:rsidRDefault="0014415A" w:rsidP="00571684">
            <w:pPr>
              <w:adjustRightInd w:val="0"/>
              <w:spacing w:line="306" w:lineRule="exact"/>
              <w:ind w:right="-5"/>
              <w:jc w:val="both"/>
              <w:rPr>
                <w:rFonts w:eastAsia="PMingLiU"/>
                <w:sz w:val="22"/>
                <w:szCs w:val="22"/>
              </w:rPr>
            </w:pPr>
            <w:r w:rsidRPr="001E2345">
              <w:rPr>
                <w:rFonts w:eastAsia="PMingLiU"/>
                <w:sz w:val="22"/>
                <w:szCs w:val="22"/>
              </w:rPr>
              <w:t>Déploiement du site pilote 2</w:t>
            </w:r>
          </w:p>
          <w:p w14:paraId="55F4F8C7" w14:textId="77777777" w:rsidR="0014415A" w:rsidRPr="001E2345" w:rsidRDefault="0014415A" w:rsidP="00502C8C">
            <w:pPr>
              <w:numPr>
                <w:ilvl w:val="0"/>
                <w:numId w:val="43"/>
              </w:numPr>
              <w:adjustRightInd w:val="0"/>
              <w:spacing w:line="306" w:lineRule="exact"/>
              <w:ind w:right="-5"/>
              <w:jc w:val="both"/>
              <w:rPr>
                <w:rFonts w:eastAsia="PMingLiU"/>
                <w:sz w:val="22"/>
                <w:szCs w:val="22"/>
              </w:rPr>
            </w:pPr>
            <w:r w:rsidRPr="001E2345">
              <w:rPr>
                <w:spacing w:val="2"/>
                <w:position w:val="-1"/>
                <w:sz w:val="22"/>
                <w:szCs w:val="22"/>
              </w:rPr>
              <w:t>Conduite du projet au niveau de l’organisation, architecture, documents</w:t>
            </w:r>
            <w:r w:rsidRPr="001E2345">
              <w:rPr>
                <w:rFonts w:eastAsia="PMingLiU"/>
                <w:spacing w:val="-10"/>
                <w:position w:val="-2"/>
                <w:sz w:val="22"/>
                <w:szCs w:val="22"/>
              </w:rPr>
              <w:t xml:space="preserve"> </w:t>
            </w:r>
            <w:r w:rsidRPr="001E2345">
              <w:rPr>
                <w:rFonts w:eastAsia="PMingLiU"/>
                <w:position w:val="-2"/>
                <w:sz w:val="22"/>
                <w:szCs w:val="22"/>
              </w:rPr>
              <w:t>utilisés,</w:t>
            </w:r>
            <w:r w:rsidRPr="001E2345">
              <w:rPr>
                <w:rFonts w:eastAsia="PMingLiU"/>
                <w:spacing w:val="-7"/>
                <w:position w:val="-2"/>
                <w:sz w:val="22"/>
                <w:szCs w:val="22"/>
              </w:rPr>
              <w:t xml:space="preserve"> </w:t>
            </w:r>
            <w:r w:rsidRPr="001E2345">
              <w:rPr>
                <w:rFonts w:eastAsia="PMingLiU"/>
                <w:position w:val="-2"/>
                <w:sz w:val="22"/>
                <w:szCs w:val="22"/>
              </w:rPr>
              <w:t>t</w:t>
            </w:r>
            <w:r w:rsidRPr="001E2345">
              <w:rPr>
                <w:rFonts w:eastAsia="PMingLiU"/>
                <w:spacing w:val="1"/>
                <w:position w:val="-2"/>
                <w:sz w:val="22"/>
                <w:szCs w:val="22"/>
              </w:rPr>
              <w:t>r</w:t>
            </w:r>
            <w:r w:rsidRPr="001E2345">
              <w:rPr>
                <w:rFonts w:eastAsia="PMingLiU"/>
                <w:position w:val="-2"/>
                <w:sz w:val="22"/>
                <w:szCs w:val="22"/>
              </w:rPr>
              <w:t>aitements</w:t>
            </w:r>
            <w:r w:rsidRPr="001E2345">
              <w:rPr>
                <w:rFonts w:eastAsia="PMingLiU"/>
                <w:spacing w:val="-1"/>
                <w:position w:val="-2"/>
                <w:sz w:val="22"/>
                <w:szCs w:val="22"/>
              </w:rPr>
              <w:t xml:space="preserve"> </w:t>
            </w:r>
            <w:r w:rsidRPr="001E2345">
              <w:rPr>
                <w:rFonts w:eastAsia="PMingLiU"/>
                <w:position w:val="-2"/>
                <w:sz w:val="22"/>
                <w:szCs w:val="22"/>
              </w:rPr>
              <w:t>effectués,</w:t>
            </w:r>
            <w:r w:rsidRPr="001E2345">
              <w:rPr>
                <w:rFonts w:eastAsia="PMingLiU"/>
                <w:sz w:val="22"/>
                <w:szCs w:val="22"/>
              </w:rPr>
              <w:t xml:space="preserve"> </w:t>
            </w:r>
            <w:r w:rsidRPr="001E2345">
              <w:rPr>
                <w:position w:val="-1"/>
                <w:sz w:val="22"/>
                <w:szCs w:val="22"/>
              </w:rPr>
              <w:t>don</w:t>
            </w:r>
            <w:r w:rsidRPr="001E2345">
              <w:rPr>
                <w:spacing w:val="1"/>
                <w:position w:val="-1"/>
                <w:sz w:val="22"/>
                <w:szCs w:val="22"/>
              </w:rPr>
              <w:t>n</w:t>
            </w:r>
            <w:r w:rsidRPr="001E2345">
              <w:rPr>
                <w:position w:val="-1"/>
                <w:sz w:val="22"/>
                <w:szCs w:val="22"/>
              </w:rPr>
              <w:t>ées</w:t>
            </w:r>
            <w:r w:rsidRPr="001E2345">
              <w:rPr>
                <w:spacing w:val="-4"/>
                <w:position w:val="-1"/>
                <w:sz w:val="22"/>
                <w:szCs w:val="22"/>
              </w:rPr>
              <w:t xml:space="preserve"> </w:t>
            </w:r>
            <w:r w:rsidRPr="001E2345">
              <w:rPr>
                <w:spacing w:val="2"/>
                <w:position w:val="-1"/>
                <w:sz w:val="22"/>
                <w:szCs w:val="22"/>
              </w:rPr>
              <w:t>m</w:t>
            </w:r>
            <w:r w:rsidRPr="001E2345">
              <w:rPr>
                <w:spacing w:val="1"/>
                <w:position w:val="-1"/>
                <w:sz w:val="22"/>
                <w:szCs w:val="22"/>
              </w:rPr>
              <w:t>a</w:t>
            </w:r>
            <w:r w:rsidRPr="001E2345">
              <w:rPr>
                <w:position w:val="-1"/>
                <w:sz w:val="22"/>
                <w:szCs w:val="22"/>
              </w:rPr>
              <w:t>nipul</w:t>
            </w:r>
            <w:r w:rsidRPr="001E2345">
              <w:rPr>
                <w:spacing w:val="1"/>
                <w:position w:val="-1"/>
                <w:sz w:val="22"/>
                <w:szCs w:val="22"/>
              </w:rPr>
              <w:t>é</w:t>
            </w:r>
            <w:r w:rsidRPr="001E2345">
              <w:rPr>
                <w:position w:val="-1"/>
                <w:sz w:val="22"/>
                <w:szCs w:val="22"/>
              </w:rPr>
              <w:t>es ;</w:t>
            </w:r>
          </w:p>
          <w:p w14:paraId="31F8CFD2" w14:textId="77777777" w:rsidR="0014415A" w:rsidRPr="001E2345" w:rsidRDefault="0014415A" w:rsidP="00502C8C">
            <w:pPr>
              <w:numPr>
                <w:ilvl w:val="0"/>
                <w:numId w:val="43"/>
              </w:numPr>
              <w:adjustRightInd w:val="0"/>
              <w:spacing w:line="306" w:lineRule="exact"/>
              <w:ind w:right="-5"/>
              <w:jc w:val="both"/>
              <w:rPr>
                <w:spacing w:val="2"/>
                <w:position w:val="-1"/>
                <w:sz w:val="22"/>
                <w:szCs w:val="22"/>
              </w:rPr>
            </w:pPr>
            <w:r w:rsidRPr="001E2345">
              <w:rPr>
                <w:spacing w:val="2"/>
                <w:position w:val="-1"/>
                <w:sz w:val="22"/>
                <w:szCs w:val="22"/>
              </w:rPr>
              <w:t>Paramétrage du logiciel au niveau du service imagerie ;</w:t>
            </w:r>
          </w:p>
          <w:p w14:paraId="314989DA" w14:textId="71BA64DD" w:rsidR="0014415A" w:rsidRPr="001E2345" w:rsidRDefault="0014415A" w:rsidP="00502C8C">
            <w:pPr>
              <w:numPr>
                <w:ilvl w:val="0"/>
                <w:numId w:val="43"/>
              </w:numPr>
              <w:adjustRightInd w:val="0"/>
              <w:spacing w:line="306" w:lineRule="exact"/>
              <w:ind w:right="-5"/>
              <w:jc w:val="both"/>
              <w:rPr>
                <w:spacing w:val="2"/>
                <w:position w:val="-1"/>
                <w:sz w:val="22"/>
                <w:szCs w:val="22"/>
              </w:rPr>
            </w:pPr>
            <w:r w:rsidRPr="001E2345">
              <w:rPr>
                <w:spacing w:val="2"/>
                <w:position w:val="-1"/>
                <w:sz w:val="22"/>
                <w:szCs w:val="22"/>
              </w:rPr>
              <w:t>Mise à jour de la migration de données et des référentiels</w:t>
            </w:r>
            <w:r w:rsidR="00206C31">
              <w:rPr>
                <w:spacing w:val="2"/>
                <w:position w:val="-1"/>
                <w:sz w:val="22"/>
                <w:szCs w:val="22"/>
              </w:rPr>
              <w:t> ;</w:t>
            </w:r>
          </w:p>
          <w:p w14:paraId="6D3A2C83" w14:textId="5716706E" w:rsidR="0014415A" w:rsidRPr="001E2345" w:rsidRDefault="0014415A" w:rsidP="00502C8C">
            <w:pPr>
              <w:numPr>
                <w:ilvl w:val="0"/>
                <w:numId w:val="43"/>
              </w:numPr>
              <w:adjustRightInd w:val="0"/>
              <w:spacing w:line="306" w:lineRule="exact"/>
              <w:ind w:right="-5"/>
              <w:jc w:val="both"/>
              <w:rPr>
                <w:spacing w:val="2"/>
                <w:position w:val="-1"/>
                <w:sz w:val="22"/>
                <w:szCs w:val="22"/>
              </w:rPr>
            </w:pPr>
            <w:r w:rsidRPr="001E2345">
              <w:rPr>
                <w:spacing w:val="2"/>
                <w:position w:val="-1"/>
                <w:sz w:val="22"/>
                <w:szCs w:val="22"/>
              </w:rPr>
              <w:t>Formation des utilisateurs sur site</w:t>
            </w:r>
            <w:r w:rsidR="00206C31">
              <w:rPr>
                <w:spacing w:val="2"/>
                <w:position w:val="-1"/>
                <w:sz w:val="22"/>
                <w:szCs w:val="22"/>
              </w:rPr>
              <w:t> ;</w:t>
            </w:r>
          </w:p>
          <w:p w14:paraId="6BCA7FE5" w14:textId="12E41C35" w:rsidR="0014415A" w:rsidRPr="0014415A" w:rsidRDefault="0014415A" w:rsidP="00502C8C">
            <w:pPr>
              <w:numPr>
                <w:ilvl w:val="0"/>
                <w:numId w:val="43"/>
              </w:numPr>
              <w:adjustRightInd w:val="0"/>
              <w:spacing w:line="306" w:lineRule="exact"/>
              <w:ind w:right="-5"/>
              <w:jc w:val="both"/>
            </w:pPr>
            <w:r w:rsidRPr="001E2345">
              <w:rPr>
                <w:spacing w:val="2"/>
                <w:position w:val="-1"/>
                <w:sz w:val="22"/>
                <w:szCs w:val="22"/>
              </w:rPr>
              <w:t>Accompagnement</w:t>
            </w:r>
            <w:r w:rsidR="00206C31">
              <w:rPr>
                <w:spacing w:val="2"/>
                <w:position w:val="-1"/>
                <w:sz w:val="22"/>
                <w:szCs w:val="22"/>
              </w:rPr>
              <w:t>.</w:t>
            </w:r>
          </w:p>
        </w:tc>
      </w:tr>
      <w:tr w:rsidR="0014415A" w14:paraId="66B28C16" w14:textId="77777777" w:rsidTr="00571684">
        <w:tc>
          <w:tcPr>
            <w:tcW w:w="10230" w:type="dxa"/>
          </w:tcPr>
          <w:p w14:paraId="601F45F6" w14:textId="77777777" w:rsidR="0014415A" w:rsidRPr="00D11D66" w:rsidRDefault="0014415A" w:rsidP="00571684">
            <w:pPr>
              <w:keepNext/>
              <w:spacing w:before="100"/>
              <w:ind w:right="-5"/>
              <w:rPr>
                <w:b/>
                <w:color w:val="0000FF"/>
              </w:rPr>
            </w:pPr>
            <w:r w:rsidRPr="00D11D66">
              <w:rPr>
                <w:b/>
                <w:color w:val="0000FF"/>
              </w:rPr>
              <w:t>Fournitures de l’AP-HP</w:t>
            </w:r>
          </w:p>
          <w:p w14:paraId="2ACBC789" w14:textId="77777777" w:rsidR="0014415A" w:rsidRPr="00D11D66" w:rsidRDefault="0014415A" w:rsidP="00571684">
            <w:pPr>
              <w:keepNext/>
              <w:spacing w:before="100"/>
              <w:ind w:right="-5"/>
              <w:rPr>
                <w:b/>
                <w:color w:val="0000FF"/>
              </w:rPr>
            </w:pPr>
            <w:r w:rsidRPr="001E2345">
              <w:rPr>
                <w:rFonts w:eastAsia="PMingLiU"/>
                <w:position w:val="-2"/>
                <w:sz w:val="22"/>
              </w:rPr>
              <w:t>Expression de besoins, cahier des charges formalisée</w:t>
            </w:r>
          </w:p>
        </w:tc>
      </w:tr>
      <w:tr w:rsidR="0014415A" w14:paraId="3CBE9D5A" w14:textId="77777777" w:rsidTr="00571684">
        <w:tc>
          <w:tcPr>
            <w:tcW w:w="10230" w:type="dxa"/>
          </w:tcPr>
          <w:p w14:paraId="6BBB1FE3" w14:textId="77777777" w:rsidR="0014415A" w:rsidRPr="00D11D66" w:rsidRDefault="0014415A" w:rsidP="0014415A">
            <w:pPr>
              <w:keepNext/>
              <w:spacing w:before="100"/>
              <w:ind w:right="-5"/>
              <w:rPr>
                <w:color w:val="0000FF"/>
              </w:rPr>
            </w:pPr>
            <w:r w:rsidRPr="00D11D66">
              <w:rPr>
                <w:b/>
                <w:color w:val="0000FF"/>
              </w:rPr>
              <w:t>Livrables attendus</w:t>
            </w:r>
          </w:p>
          <w:p w14:paraId="31BD8DE3" w14:textId="77777777" w:rsidR="0014415A" w:rsidRPr="005870A7" w:rsidRDefault="0014415A" w:rsidP="00502C8C">
            <w:pPr>
              <w:numPr>
                <w:ilvl w:val="0"/>
                <w:numId w:val="9"/>
              </w:numPr>
              <w:adjustRightInd w:val="0"/>
              <w:spacing w:line="306" w:lineRule="exact"/>
              <w:ind w:right="-5"/>
              <w:jc w:val="both"/>
              <w:rPr>
                <w:rFonts w:eastAsia="PMingLiU"/>
                <w:position w:val="-2"/>
                <w:sz w:val="22"/>
              </w:rPr>
            </w:pPr>
            <w:r w:rsidRPr="005870A7">
              <w:rPr>
                <w:rFonts w:eastAsia="PMingLiU"/>
                <w:position w:val="-2"/>
                <w:sz w:val="22"/>
              </w:rPr>
              <w:t>Dossier de gouvernance (référents, contributeurs, comitologie…) ;</w:t>
            </w:r>
          </w:p>
          <w:p w14:paraId="4FF90E3D" w14:textId="508DE863" w:rsidR="0014415A" w:rsidRPr="005870A7" w:rsidRDefault="0014415A" w:rsidP="00502C8C">
            <w:pPr>
              <w:numPr>
                <w:ilvl w:val="0"/>
                <w:numId w:val="9"/>
              </w:numPr>
              <w:adjustRightInd w:val="0"/>
              <w:spacing w:line="306" w:lineRule="exact"/>
              <w:ind w:right="-5"/>
              <w:jc w:val="both"/>
              <w:rPr>
                <w:rFonts w:eastAsia="PMingLiU"/>
                <w:position w:val="-2"/>
                <w:sz w:val="22"/>
              </w:rPr>
            </w:pPr>
            <w:r>
              <w:rPr>
                <w:rFonts w:eastAsia="PMingLiU"/>
                <w:position w:val="-2"/>
                <w:sz w:val="22"/>
              </w:rPr>
              <w:t>P</w:t>
            </w:r>
            <w:r w:rsidRPr="005870A7">
              <w:rPr>
                <w:rFonts w:eastAsia="PMingLiU"/>
                <w:position w:val="-2"/>
                <w:sz w:val="22"/>
              </w:rPr>
              <w:t xml:space="preserve">lanning </w:t>
            </w:r>
            <w:r w:rsidRPr="0014415A">
              <w:rPr>
                <w:rFonts w:eastAsia="PMingLiU"/>
                <w:position w:val="-2"/>
                <w:sz w:val="22"/>
              </w:rPr>
              <w:t>et détaillé</w:t>
            </w:r>
            <w:r w:rsidRPr="005870A7">
              <w:rPr>
                <w:rFonts w:eastAsia="PMingLiU"/>
                <w:position w:val="-2"/>
                <w:sz w:val="22"/>
              </w:rPr>
              <w:t> ;</w:t>
            </w:r>
          </w:p>
          <w:p w14:paraId="4E77B797" w14:textId="77777777" w:rsidR="0014415A" w:rsidRDefault="0014415A" w:rsidP="00502C8C">
            <w:pPr>
              <w:numPr>
                <w:ilvl w:val="0"/>
                <w:numId w:val="9"/>
              </w:numPr>
              <w:adjustRightInd w:val="0"/>
              <w:spacing w:line="306" w:lineRule="exact"/>
              <w:ind w:right="-5"/>
              <w:jc w:val="both"/>
              <w:rPr>
                <w:rFonts w:eastAsia="PMingLiU"/>
                <w:position w:val="-2"/>
              </w:rPr>
            </w:pPr>
            <w:r w:rsidRPr="005870A7">
              <w:rPr>
                <w:rFonts w:eastAsia="PMingLiU"/>
                <w:position w:val="-2"/>
                <w:sz w:val="22"/>
              </w:rPr>
              <w:t>Dossier d’installation</w:t>
            </w:r>
            <w:r>
              <w:rPr>
                <w:rFonts w:eastAsia="PMingLiU"/>
                <w:position w:val="-2"/>
              </w:rPr>
              <w:t> ;</w:t>
            </w:r>
          </w:p>
          <w:p w14:paraId="72276D1B" w14:textId="26C4A28D"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Plan de démarrage d</w:t>
            </w:r>
            <w:r>
              <w:rPr>
                <w:rFonts w:eastAsia="PMingLiU"/>
                <w:position w:val="-2"/>
                <w:sz w:val="22"/>
              </w:rPr>
              <w:t>u</w:t>
            </w:r>
            <w:r w:rsidRPr="003D52DB">
              <w:rPr>
                <w:rFonts w:eastAsia="PMingLiU"/>
                <w:position w:val="-2"/>
                <w:sz w:val="22"/>
              </w:rPr>
              <w:t xml:space="preserve"> site pilote et stratégie de déploiement</w:t>
            </w:r>
            <w:r>
              <w:rPr>
                <w:rFonts w:eastAsia="PMingLiU"/>
                <w:position w:val="-2"/>
              </w:rPr>
              <w:t> ;</w:t>
            </w:r>
          </w:p>
          <w:p w14:paraId="068E4030" w14:textId="77777777"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Planning des installations techniques validé par l’AP-HP</w:t>
            </w:r>
            <w:r>
              <w:rPr>
                <w:rFonts w:eastAsia="PMingLiU"/>
                <w:position w:val="-2"/>
              </w:rPr>
              <w:t> ;</w:t>
            </w:r>
          </w:p>
          <w:p w14:paraId="76CFA7B8" w14:textId="29BD3FA0"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Documentation technique d’installation, d’administration, d’exploitation</w:t>
            </w:r>
            <w:r>
              <w:rPr>
                <w:rFonts w:eastAsia="PMingLiU"/>
                <w:position w:val="-2"/>
              </w:rPr>
              <w:t> ;</w:t>
            </w:r>
          </w:p>
          <w:p w14:paraId="3E5E71E3" w14:textId="77777777"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La coordination et la planification des formations</w:t>
            </w:r>
          </w:p>
          <w:p w14:paraId="4843D413" w14:textId="77777777"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 support de formation “paramétrage”</w:t>
            </w:r>
            <w:r>
              <w:rPr>
                <w:rFonts w:eastAsia="PMingLiU"/>
                <w:position w:val="-2"/>
              </w:rPr>
              <w:t xml:space="preserve">, </w:t>
            </w:r>
            <w:r w:rsidRPr="003D52DB">
              <w:rPr>
                <w:rFonts w:eastAsia="PMingLiU"/>
                <w:position w:val="-2"/>
                <w:sz w:val="22"/>
              </w:rPr>
              <w:t>“utilisateur”</w:t>
            </w:r>
            <w:r w:rsidRPr="001E2345">
              <w:rPr>
                <w:rFonts w:eastAsia="PMingLiU"/>
                <w:position w:val="-2"/>
                <w:sz w:val="22"/>
              </w:rPr>
              <w:t xml:space="preserve"> et un document dévaluation de la formation ;</w:t>
            </w:r>
            <w:r w:rsidRPr="003D52DB">
              <w:rPr>
                <w:rFonts w:eastAsia="PMingLiU"/>
                <w:position w:val="-2"/>
                <w:sz w:val="22"/>
              </w:rPr>
              <w:t xml:space="preserve"> </w:t>
            </w:r>
          </w:p>
          <w:p w14:paraId="6D2BC919" w14:textId="77777777"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La préparation de scénarios pédagogiques</w:t>
            </w:r>
          </w:p>
          <w:p w14:paraId="43CEA903" w14:textId="77777777"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Les prérequis d’installation technique et de connexions aux appareils biomédicaux</w:t>
            </w:r>
            <w:r>
              <w:rPr>
                <w:rFonts w:eastAsia="PMingLiU"/>
                <w:position w:val="-2"/>
              </w:rPr>
              <w:t> ;</w:t>
            </w:r>
          </w:p>
          <w:p w14:paraId="6A36A557" w14:textId="5C5964D2"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Les procédures de paramétrage mises à jour avec si besoin les informations du paramétrage local aux sites pilotes</w:t>
            </w:r>
            <w:r>
              <w:rPr>
                <w:rFonts w:eastAsia="PMingLiU"/>
                <w:position w:val="-2"/>
              </w:rPr>
              <w:t> ;</w:t>
            </w:r>
          </w:p>
          <w:p w14:paraId="4D71DEDC" w14:textId="77777777"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Les procédure(s) de paramétrage des interfaces aux appareils d’examens biomédicaux</w:t>
            </w:r>
            <w:r>
              <w:rPr>
                <w:rFonts w:eastAsia="PMingLiU"/>
                <w:position w:val="-2"/>
              </w:rPr>
              <w:t> ;</w:t>
            </w:r>
          </w:p>
          <w:p w14:paraId="247F791D" w14:textId="77777777"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 tableau de suivi des anomalies et des actions correctives identifiées en phase pilote</w:t>
            </w:r>
            <w:r>
              <w:rPr>
                <w:rFonts w:eastAsia="PMingLiU"/>
                <w:position w:val="-2"/>
              </w:rPr>
              <w:t> ;</w:t>
            </w:r>
          </w:p>
          <w:p w14:paraId="4956032F" w14:textId="77777777"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 plan de tests et les résultats des tests de connexion aux appareils d’examens biomédicaux</w:t>
            </w:r>
            <w:r>
              <w:rPr>
                <w:rFonts w:eastAsia="PMingLiU"/>
                <w:position w:val="-2"/>
              </w:rPr>
              <w:t> ;</w:t>
            </w:r>
          </w:p>
          <w:p w14:paraId="03C4FE04" w14:textId="77777777"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Les comptes rendus des réunions et les interventions en accompagnement</w:t>
            </w:r>
            <w:r>
              <w:rPr>
                <w:rFonts w:eastAsia="PMingLiU"/>
                <w:position w:val="-2"/>
              </w:rPr>
              <w:t> ;</w:t>
            </w:r>
          </w:p>
          <w:p w14:paraId="37518E0F" w14:textId="77777777"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L’animation et le compte-rendu de réunions de suivi</w:t>
            </w:r>
            <w:r>
              <w:rPr>
                <w:rFonts w:eastAsia="PMingLiU"/>
                <w:position w:val="-2"/>
              </w:rPr>
              <w:t> ;</w:t>
            </w:r>
          </w:p>
          <w:p w14:paraId="440BBCD9" w14:textId="29A354DA" w:rsidR="0014415A" w:rsidRPr="003D52DB" w:rsidRDefault="0014415A"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Tableau de bord hebdomadaire du déroulement (taux d’utilisation, dysfonctionnement...)</w:t>
            </w:r>
            <w:r w:rsidR="00206C31">
              <w:rPr>
                <w:rFonts w:eastAsia="PMingLiU"/>
                <w:position w:val="-2"/>
              </w:rPr>
              <w:t>.</w:t>
            </w:r>
          </w:p>
          <w:p w14:paraId="010F2301" w14:textId="77777777" w:rsidR="0014415A" w:rsidRPr="00D11D66" w:rsidRDefault="0014415A" w:rsidP="00206C31">
            <w:pPr>
              <w:adjustRightInd w:val="0"/>
              <w:spacing w:line="306" w:lineRule="exact"/>
              <w:ind w:left="360" w:right="-5"/>
              <w:jc w:val="both"/>
              <w:rPr>
                <w:b/>
                <w:color w:val="0000FF"/>
              </w:rPr>
            </w:pPr>
          </w:p>
        </w:tc>
      </w:tr>
    </w:tbl>
    <w:p w14:paraId="6AB52678" w14:textId="77777777" w:rsidR="0014415A" w:rsidRPr="0047118D" w:rsidRDefault="0014415A" w:rsidP="0014415A">
      <w:pPr>
        <w:rPr>
          <w:lang w:eastAsia="fr-FR"/>
        </w:rPr>
      </w:pPr>
    </w:p>
    <w:p w14:paraId="0F6540CB" w14:textId="3A735A21" w:rsidR="0014415A" w:rsidRDefault="0014415A" w:rsidP="00044BBA"/>
    <w:p w14:paraId="7655682C" w14:textId="458A4510" w:rsidR="0014415A" w:rsidRDefault="0014415A" w:rsidP="00044BBA"/>
    <w:p w14:paraId="64885200" w14:textId="5CBEA603" w:rsidR="0014415A" w:rsidRDefault="0014415A" w:rsidP="00044BBA"/>
    <w:p w14:paraId="18F39D08" w14:textId="54DBEA83" w:rsidR="0014415A" w:rsidRDefault="0014415A" w:rsidP="00044BBA"/>
    <w:p w14:paraId="13C07CAF" w14:textId="5A7BF7ED" w:rsidR="0014415A" w:rsidRDefault="0014415A" w:rsidP="00044BBA"/>
    <w:p w14:paraId="60E31B55" w14:textId="039C7CBA" w:rsidR="0014415A" w:rsidRDefault="0014415A" w:rsidP="00044BBA"/>
    <w:p w14:paraId="25698DD1" w14:textId="5D723EC6" w:rsidR="0014415A" w:rsidRDefault="0014415A" w:rsidP="00044BBA"/>
    <w:p w14:paraId="02DF2672" w14:textId="45D2A833" w:rsidR="0014415A" w:rsidRDefault="0014415A" w:rsidP="00044BBA"/>
    <w:p w14:paraId="3D8B7CA1" w14:textId="2B38FDA3" w:rsidR="0014415A" w:rsidRDefault="0014415A" w:rsidP="00044BBA"/>
    <w:p w14:paraId="44672530" w14:textId="440A8D83" w:rsidR="0014415A" w:rsidRDefault="0014415A" w:rsidP="00044BBA"/>
    <w:p w14:paraId="63E3A3B8" w14:textId="2F0CAE79" w:rsidR="0014415A" w:rsidRDefault="0014415A" w:rsidP="00044BBA"/>
    <w:p w14:paraId="148E2FA0" w14:textId="2DC5D488" w:rsidR="0014415A" w:rsidRDefault="0014415A" w:rsidP="00044BBA"/>
    <w:tbl>
      <w:tblPr>
        <w:tblStyle w:val="Grilledutableau"/>
        <w:tblW w:w="0" w:type="auto"/>
        <w:tblLook w:val="04A0" w:firstRow="1" w:lastRow="0" w:firstColumn="1" w:lastColumn="0" w:noHBand="0" w:noVBand="1"/>
      </w:tblPr>
      <w:tblGrid>
        <w:gridCol w:w="10230"/>
      </w:tblGrid>
      <w:tr w:rsidR="001E2345" w14:paraId="1AE8630E" w14:textId="77777777" w:rsidTr="00571684">
        <w:tc>
          <w:tcPr>
            <w:tcW w:w="10230" w:type="dxa"/>
            <w:shd w:val="clear" w:color="auto" w:fill="D9D9D9" w:themeFill="background1" w:themeFillShade="D9"/>
          </w:tcPr>
          <w:p w14:paraId="1B79636F" w14:textId="76DDD750" w:rsidR="001E2345" w:rsidRDefault="001E2345" w:rsidP="00571684">
            <w:pPr>
              <w:widowControl w:val="0"/>
              <w:autoSpaceDE w:val="0"/>
              <w:autoSpaceDN w:val="0"/>
              <w:ind w:right="-5"/>
              <w:jc w:val="center"/>
            </w:pPr>
            <w:r>
              <w:rPr>
                <w:bCs/>
                <w:sz w:val="28"/>
              </w:rPr>
              <w:lastRenderedPageBreak/>
              <w:t>Déploiement (DEP-03)</w:t>
            </w:r>
          </w:p>
        </w:tc>
      </w:tr>
      <w:tr w:rsidR="001E2345" w14:paraId="6801162C" w14:textId="77777777" w:rsidTr="00571684">
        <w:tc>
          <w:tcPr>
            <w:tcW w:w="10230" w:type="dxa"/>
          </w:tcPr>
          <w:p w14:paraId="602CDFBC" w14:textId="77777777" w:rsidR="001E2345" w:rsidRDefault="001E2345" w:rsidP="00571684">
            <w:pPr>
              <w:keepNext/>
              <w:spacing w:before="100"/>
              <w:ind w:right="-5"/>
              <w:rPr>
                <w:b/>
                <w:color w:val="0000FF"/>
              </w:rPr>
            </w:pPr>
            <w:r w:rsidRPr="00D11D66">
              <w:rPr>
                <w:b/>
                <w:color w:val="0000FF"/>
              </w:rPr>
              <w:t>Contenu de la prestation</w:t>
            </w:r>
          </w:p>
          <w:p w14:paraId="34900C5C" w14:textId="77777777" w:rsidR="001E2345" w:rsidRPr="001E2345" w:rsidRDefault="001E2345" w:rsidP="00571684">
            <w:pPr>
              <w:keepNext/>
              <w:spacing w:before="100"/>
              <w:ind w:right="-5"/>
              <w:rPr>
                <w:b/>
                <w:color w:val="0000FF"/>
                <w:sz w:val="22"/>
                <w:szCs w:val="22"/>
              </w:rPr>
            </w:pPr>
          </w:p>
          <w:p w14:paraId="1536EFD4" w14:textId="090C4CD4" w:rsidR="001E2345" w:rsidRPr="001E2345" w:rsidRDefault="001E2345" w:rsidP="00571684">
            <w:pPr>
              <w:adjustRightInd w:val="0"/>
              <w:spacing w:line="306" w:lineRule="exact"/>
              <w:ind w:right="-5"/>
              <w:jc w:val="both"/>
              <w:rPr>
                <w:rFonts w:eastAsia="PMingLiU"/>
                <w:sz w:val="22"/>
                <w:szCs w:val="22"/>
              </w:rPr>
            </w:pPr>
            <w:r w:rsidRPr="001E2345">
              <w:rPr>
                <w:rFonts w:eastAsia="PMingLiU"/>
                <w:sz w:val="22"/>
                <w:szCs w:val="22"/>
              </w:rPr>
              <w:t xml:space="preserve">Déploiement du site pilote </w:t>
            </w:r>
            <w:r>
              <w:rPr>
                <w:rFonts w:eastAsia="PMingLiU"/>
                <w:sz w:val="22"/>
                <w:szCs w:val="22"/>
              </w:rPr>
              <w:t>3</w:t>
            </w:r>
          </w:p>
          <w:p w14:paraId="779B59A6" w14:textId="77777777" w:rsidR="001E2345" w:rsidRPr="001E2345" w:rsidRDefault="001E2345" w:rsidP="00502C8C">
            <w:pPr>
              <w:numPr>
                <w:ilvl w:val="0"/>
                <w:numId w:val="43"/>
              </w:numPr>
              <w:adjustRightInd w:val="0"/>
              <w:spacing w:line="306" w:lineRule="exact"/>
              <w:ind w:right="-5"/>
              <w:jc w:val="both"/>
              <w:rPr>
                <w:rFonts w:eastAsia="PMingLiU"/>
                <w:sz w:val="22"/>
                <w:szCs w:val="22"/>
              </w:rPr>
            </w:pPr>
            <w:r w:rsidRPr="001E2345">
              <w:rPr>
                <w:spacing w:val="2"/>
                <w:position w:val="-1"/>
                <w:sz w:val="22"/>
                <w:szCs w:val="22"/>
              </w:rPr>
              <w:t>Conduite du projet au niveau de l’organisation, architecture, documents</w:t>
            </w:r>
            <w:r w:rsidRPr="001E2345">
              <w:rPr>
                <w:rFonts w:eastAsia="PMingLiU"/>
                <w:spacing w:val="-10"/>
                <w:position w:val="-2"/>
                <w:sz w:val="22"/>
                <w:szCs w:val="22"/>
              </w:rPr>
              <w:t xml:space="preserve"> </w:t>
            </w:r>
            <w:r w:rsidRPr="001E2345">
              <w:rPr>
                <w:rFonts w:eastAsia="PMingLiU"/>
                <w:position w:val="-2"/>
                <w:sz w:val="22"/>
                <w:szCs w:val="22"/>
              </w:rPr>
              <w:t>utilisés,</w:t>
            </w:r>
            <w:r w:rsidRPr="001E2345">
              <w:rPr>
                <w:rFonts w:eastAsia="PMingLiU"/>
                <w:spacing w:val="-7"/>
                <w:position w:val="-2"/>
                <w:sz w:val="22"/>
                <w:szCs w:val="22"/>
              </w:rPr>
              <w:t xml:space="preserve"> </w:t>
            </w:r>
            <w:r w:rsidRPr="001E2345">
              <w:rPr>
                <w:rFonts w:eastAsia="PMingLiU"/>
                <w:position w:val="-2"/>
                <w:sz w:val="22"/>
                <w:szCs w:val="22"/>
              </w:rPr>
              <w:t>t</w:t>
            </w:r>
            <w:r w:rsidRPr="001E2345">
              <w:rPr>
                <w:rFonts w:eastAsia="PMingLiU"/>
                <w:spacing w:val="1"/>
                <w:position w:val="-2"/>
                <w:sz w:val="22"/>
                <w:szCs w:val="22"/>
              </w:rPr>
              <w:t>r</w:t>
            </w:r>
            <w:r w:rsidRPr="001E2345">
              <w:rPr>
                <w:rFonts w:eastAsia="PMingLiU"/>
                <w:position w:val="-2"/>
                <w:sz w:val="22"/>
                <w:szCs w:val="22"/>
              </w:rPr>
              <w:t>aitements</w:t>
            </w:r>
            <w:r w:rsidRPr="001E2345">
              <w:rPr>
                <w:rFonts w:eastAsia="PMingLiU"/>
                <w:spacing w:val="-1"/>
                <w:position w:val="-2"/>
                <w:sz w:val="22"/>
                <w:szCs w:val="22"/>
              </w:rPr>
              <w:t xml:space="preserve"> </w:t>
            </w:r>
            <w:r w:rsidRPr="001E2345">
              <w:rPr>
                <w:rFonts w:eastAsia="PMingLiU"/>
                <w:position w:val="-2"/>
                <w:sz w:val="22"/>
                <w:szCs w:val="22"/>
              </w:rPr>
              <w:t>effectués,</w:t>
            </w:r>
            <w:r w:rsidRPr="001E2345">
              <w:rPr>
                <w:rFonts w:eastAsia="PMingLiU"/>
                <w:sz w:val="22"/>
                <w:szCs w:val="22"/>
              </w:rPr>
              <w:t xml:space="preserve"> </w:t>
            </w:r>
            <w:r w:rsidRPr="001E2345">
              <w:rPr>
                <w:position w:val="-1"/>
                <w:sz w:val="22"/>
                <w:szCs w:val="22"/>
              </w:rPr>
              <w:t>don</w:t>
            </w:r>
            <w:r w:rsidRPr="001E2345">
              <w:rPr>
                <w:spacing w:val="1"/>
                <w:position w:val="-1"/>
                <w:sz w:val="22"/>
                <w:szCs w:val="22"/>
              </w:rPr>
              <w:t>n</w:t>
            </w:r>
            <w:r w:rsidRPr="001E2345">
              <w:rPr>
                <w:position w:val="-1"/>
                <w:sz w:val="22"/>
                <w:szCs w:val="22"/>
              </w:rPr>
              <w:t>ées</w:t>
            </w:r>
            <w:r w:rsidRPr="001E2345">
              <w:rPr>
                <w:spacing w:val="-4"/>
                <w:position w:val="-1"/>
                <w:sz w:val="22"/>
                <w:szCs w:val="22"/>
              </w:rPr>
              <w:t xml:space="preserve"> </w:t>
            </w:r>
            <w:r w:rsidRPr="001E2345">
              <w:rPr>
                <w:spacing w:val="2"/>
                <w:position w:val="-1"/>
                <w:sz w:val="22"/>
                <w:szCs w:val="22"/>
              </w:rPr>
              <w:t>m</w:t>
            </w:r>
            <w:r w:rsidRPr="001E2345">
              <w:rPr>
                <w:spacing w:val="1"/>
                <w:position w:val="-1"/>
                <w:sz w:val="22"/>
                <w:szCs w:val="22"/>
              </w:rPr>
              <w:t>a</w:t>
            </w:r>
            <w:r w:rsidRPr="001E2345">
              <w:rPr>
                <w:position w:val="-1"/>
                <w:sz w:val="22"/>
                <w:szCs w:val="22"/>
              </w:rPr>
              <w:t>nipul</w:t>
            </w:r>
            <w:r w:rsidRPr="001E2345">
              <w:rPr>
                <w:spacing w:val="1"/>
                <w:position w:val="-1"/>
                <w:sz w:val="22"/>
                <w:szCs w:val="22"/>
              </w:rPr>
              <w:t>é</w:t>
            </w:r>
            <w:r w:rsidRPr="001E2345">
              <w:rPr>
                <w:position w:val="-1"/>
                <w:sz w:val="22"/>
                <w:szCs w:val="22"/>
              </w:rPr>
              <w:t>es ;</w:t>
            </w:r>
          </w:p>
          <w:p w14:paraId="1DCB3A01" w14:textId="77777777" w:rsidR="001E2345" w:rsidRPr="001E2345" w:rsidRDefault="001E2345" w:rsidP="00502C8C">
            <w:pPr>
              <w:numPr>
                <w:ilvl w:val="0"/>
                <w:numId w:val="43"/>
              </w:numPr>
              <w:adjustRightInd w:val="0"/>
              <w:spacing w:line="306" w:lineRule="exact"/>
              <w:ind w:right="-5"/>
              <w:jc w:val="both"/>
              <w:rPr>
                <w:spacing w:val="2"/>
                <w:position w:val="-1"/>
                <w:sz w:val="22"/>
                <w:szCs w:val="22"/>
              </w:rPr>
            </w:pPr>
            <w:r w:rsidRPr="001E2345">
              <w:rPr>
                <w:spacing w:val="2"/>
                <w:position w:val="-1"/>
                <w:sz w:val="22"/>
                <w:szCs w:val="22"/>
              </w:rPr>
              <w:t>Paramétrage du logiciel au niveau du service imagerie ;</w:t>
            </w:r>
          </w:p>
          <w:p w14:paraId="187D0637" w14:textId="77777777" w:rsidR="001E2345" w:rsidRPr="001E2345" w:rsidRDefault="001E2345" w:rsidP="00502C8C">
            <w:pPr>
              <w:numPr>
                <w:ilvl w:val="0"/>
                <w:numId w:val="43"/>
              </w:numPr>
              <w:adjustRightInd w:val="0"/>
              <w:spacing w:line="306" w:lineRule="exact"/>
              <w:ind w:right="-5"/>
              <w:jc w:val="both"/>
              <w:rPr>
                <w:spacing w:val="2"/>
                <w:position w:val="-1"/>
                <w:sz w:val="22"/>
                <w:szCs w:val="22"/>
              </w:rPr>
            </w:pPr>
            <w:r w:rsidRPr="001E2345">
              <w:rPr>
                <w:spacing w:val="2"/>
                <w:position w:val="-1"/>
                <w:sz w:val="22"/>
                <w:szCs w:val="22"/>
              </w:rPr>
              <w:t>Mise à jour de la migration de données et des référentiels</w:t>
            </w:r>
          </w:p>
          <w:p w14:paraId="0F643B42" w14:textId="77777777" w:rsidR="001E2345" w:rsidRPr="001E2345" w:rsidRDefault="001E2345" w:rsidP="00502C8C">
            <w:pPr>
              <w:numPr>
                <w:ilvl w:val="0"/>
                <w:numId w:val="43"/>
              </w:numPr>
              <w:adjustRightInd w:val="0"/>
              <w:spacing w:line="306" w:lineRule="exact"/>
              <w:ind w:right="-5"/>
              <w:jc w:val="both"/>
              <w:rPr>
                <w:spacing w:val="2"/>
                <w:position w:val="-1"/>
                <w:sz w:val="22"/>
                <w:szCs w:val="22"/>
              </w:rPr>
            </w:pPr>
            <w:r w:rsidRPr="001E2345">
              <w:rPr>
                <w:spacing w:val="2"/>
                <w:position w:val="-1"/>
                <w:sz w:val="22"/>
                <w:szCs w:val="22"/>
              </w:rPr>
              <w:t>Formation des utilisateurs sur site</w:t>
            </w:r>
          </w:p>
          <w:p w14:paraId="13420D33" w14:textId="77777777" w:rsidR="001E2345" w:rsidRPr="0014415A" w:rsidRDefault="001E2345" w:rsidP="00502C8C">
            <w:pPr>
              <w:pStyle w:val="Paragraphedeliste"/>
              <w:numPr>
                <w:ilvl w:val="0"/>
                <w:numId w:val="43"/>
              </w:numPr>
            </w:pPr>
            <w:r w:rsidRPr="001E2345">
              <w:rPr>
                <w:spacing w:val="2"/>
                <w:position w:val="-1"/>
                <w:sz w:val="22"/>
                <w:szCs w:val="22"/>
              </w:rPr>
              <w:t>Accompagnement</w:t>
            </w:r>
          </w:p>
        </w:tc>
      </w:tr>
      <w:tr w:rsidR="001E2345" w14:paraId="26DFF69D" w14:textId="77777777" w:rsidTr="00571684">
        <w:tc>
          <w:tcPr>
            <w:tcW w:w="10230" w:type="dxa"/>
          </w:tcPr>
          <w:p w14:paraId="0CBC7C1D" w14:textId="77777777" w:rsidR="001E2345" w:rsidRPr="00D11D66" w:rsidRDefault="001E2345" w:rsidP="00571684">
            <w:pPr>
              <w:keepNext/>
              <w:spacing w:before="100"/>
              <w:ind w:right="-5"/>
              <w:rPr>
                <w:b/>
                <w:color w:val="0000FF"/>
              </w:rPr>
            </w:pPr>
            <w:r w:rsidRPr="00D11D66">
              <w:rPr>
                <w:b/>
                <w:color w:val="0000FF"/>
              </w:rPr>
              <w:t>Fournitures de l’AP-HP</w:t>
            </w:r>
          </w:p>
          <w:p w14:paraId="35F22E1E" w14:textId="77777777" w:rsidR="001E2345" w:rsidRPr="00D11D66" w:rsidRDefault="001E2345" w:rsidP="00571684">
            <w:pPr>
              <w:keepNext/>
              <w:spacing w:before="100"/>
              <w:ind w:right="-5"/>
              <w:rPr>
                <w:b/>
                <w:color w:val="0000FF"/>
              </w:rPr>
            </w:pPr>
            <w:r w:rsidRPr="001E2345">
              <w:rPr>
                <w:rFonts w:eastAsia="PMingLiU"/>
                <w:position w:val="-2"/>
                <w:sz w:val="22"/>
              </w:rPr>
              <w:t>Expression de besoins, cahier des charges formalisée</w:t>
            </w:r>
          </w:p>
        </w:tc>
      </w:tr>
      <w:tr w:rsidR="001E2345" w14:paraId="5AA5F1E7" w14:textId="77777777" w:rsidTr="00571684">
        <w:tc>
          <w:tcPr>
            <w:tcW w:w="10230" w:type="dxa"/>
          </w:tcPr>
          <w:p w14:paraId="7904A3F9" w14:textId="77777777" w:rsidR="001E2345" w:rsidRPr="00D11D66" w:rsidRDefault="001E2345" w:rsidP="00571684">
            <w:pPr>
              <w:keepNext/>
              <w:spacing w:before="100"/>
              <w:ind w:right="-5"/>
              <w:rPr>
                <w:color w:val="0000FF"/>
              </w:rPr>
            </w:pPr>
            <w:r w:rsidRPr="00D11D66">
              <w:rPr>
                <w:b/>
                <w:color w:val="0000FF"/>
              </w:rPr>
              <w:t>Livrables attendus</w:t>
            </w:r>
          </w:p>
          <w:p w14:paraId="4213777A" w14:textId="77777777" w:rsidR="001E2345" w:rsidRPr="005870A7" w:rsidRDefault="001E2345" w:rsidP="00502C8C">
            <w:pPr>
              <w:numPr>
                <w:ilvl w:val="0"/>
                <w:numId w:val="9"/>
              </w:numPr>
              <w:adjustRightInd w:val="0"/>
              <w:spacing w:line="306" w:lineRule="exact"/>
              <w:ind w:right="-5"/>
              <w:jc w:val="both"/>
              <w:rPr>
                <w:rFonts w:eastAsia="PMingLiU"/>
                <w:position w:val="-2"/>
                <w:sz w:val="22"/>
              </w:rPr>
            </w:pPr>
            <w:r w:rsidRPr="005870A7">
              <w:rPr>
                <w:rFonts w:eastAsia="PMingLiU"/>
                <w:position w:val="-2"/>
                <w:sz w:val="22"/>
              </w:rPr>
              <w:t>Dossier de gouvernance (référents, contributeurs, comitologie…) ;</w:t>
            </w:r>
          </w:p>
          <w:p w14:paraId="7FDB4C12" w14:textId="77777777" w:rsidR="001E2345" w:rsidRPr="005870A7" w:rsidRDefault="001E2345" w:rsidP="00502C8C">
            <w:pPr>
              <w:numPr>
                <w:ilvl w:val="0"/>
                <w:numId w:val="9"/>
              </w:numPr>
              <w:adjustRightInd w:val="0"/>
              <w:spacing w:line="306" w:lineRule="exact"/>
              <w:ind w:right="-5"/>
              <w:jc w:val="both"/>
              <w:rPr>
                <w:rFonts w:eastAsia="PMingLiU"/>
                <w:position w:val="-2"/>
                <w:sz w:val="22"/>
              </w:rPr>
            </w:pPr>
            <w:r>
              <w:rPr>
                <w:rFonts w:eastAsia="PMingLiU"/>
                <w:position w:val="-2"/>
                <w:sz w:val="22"/>
              </w:rPr>
              <w:t>P</w:t>
            </w:r>
            <w:r w:rsidRPr="005870A7">
              <w:rPr>
                <w:rFonts w:eastAsia="PMingLiU"/>
                <w:position w:val="-2"/>
                <w:sz w:val="22"/>
              </w:rPr>
              <w:t xml:space="preserve">lanning </w:t>
            </w:r>
            <w:r w:rsidRPr="0014415A">
              <w:rPr>
                <w:rFonts w:eastAsia="PMingLiU"/>
                <w:position w:val="-2"/>
                <w:sz w:val="22"/>
              </w:rPr>
              <w:t>et détaillé</w:t>
            </w:r>
            <w:r w:rsidRPr="005870A7">
              <w:rPr>
                <w:rFonts w:eastAsia="PMingLiU"/>
                <w:position w:val="-2"/>
                <w:sz w:val="22"/>
              </w:rPr>
              <w:t> ;</w:t>
            </w:r>
          </w:p>
          <w:p w14:paraId="1B025D0E" w14:textId="77777777" w:rsidR="001E2345" w:rsidRDefault="001E2345" w:rsidP="00502C8C">
            <w:pPr>
              <w:numPr>
                <w:ilvl w:val="0"/>
                <w:numId w:val="9"/>
              </w:numPr>
              <w:adjustRightInd w:val="0"/>
              <w:spacing w:line="306" w:lineRule="exact"/>
              <w:ind w:right="-5"/>
              <w:jc w:val="both"/>
              <w:rPr>
                <w:rFonts w:eastAsia="PMingLiU"/>
                <w:position w:val="-2"/>
              </w:rPr>
            </w:pPr>
            <w:r w:rsidRPr="005870A7">
              <w:rPr>
                <w:rFonts w:eastAsia="PMingLiU"/>
                <w:position w:val="-2"/>
                <w:sz w:val="22"/>
              </w:rPr>
              <w:t>Dossier d’installation</w:t>
            </w:r>
            <w:r>
              <w:rPr>
                <w:rFonts w:eastAsia="PMingLiU"/>
                <w:position w:val="-2"/>
              </w:rPr>
              <w:t> ;</w:t>
            </w:r>
          </w:p>
          <w:p w14:paraId="44B8A825"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Plan de démarrage d</w:t>
            </w:r>
            <w:r>
              <w:rPr>
                <w:rFonts w:eastAsia="PMingLiU"/>
                <w:position w:val="-2"/>
                <w:sz w:val="22"/>
              </w:rPr>
              <w:t>u</w:t>
            </w:r>
            <w:r w:rsidRPr="003D52DB">
              <w:rPr>
                <w:rFonts w:eastAsia="PMingLiU"/>
                <w:position w:val="-2"/>
                <w:sz w:val="22"/>
              </w:rPr>
              <w:t xml:space="preserve"> site pilote et stratégie de déploiement</w:t>
            </w:r>
            <w:r>
              <w:rPr>
                <w:rFonts w:eastAsia="PMingLiU"/>
                <w:position w:val="-2"/>
              </w:rPr>
              <w:t> ;</w:t>
            </w:r>
          </w:p>
          <w:p w14:paraId="7B1766E9"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Planning des installations techniques validé par l’AP-HP</w:t>
            </w:r>
            <w:r>
              <w:rPr>
                <w:rFonts w:eastAsia="PMingLiU"/>
                <w:position w:val="-2"/>
              </w:rPr>
              <w:t> ;</w:t>
            </w:r>
          </w:p>
          <w:p w14:paraId="4BD3DFD2"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Documentation technique d’installation, d’administration, d’exploitation</w:t>
            </w:r>
            <w:r>
              <w:rPr>
                <w:rFonts w:eastAsia="PMingLiU"/>
                <w:position w:val="-2"/>
              </w:rPr>
              <w:t> ;</w:t>
            </w:r>
          </w:p>
          <w:p w14:paraId="1A3E59C7"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La coordination et la planification des formations</w:t>
            </w:r>
          </w:p>
          <w:p w14:paraId="6506DCA4"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 support de formation “paramétrage”</w:t>
            </w:r>
            <w:r>
              <w:rPr>
                <w:rFonts w:eastAsia="PMingLiU"/>
                <w:position w:val="-2"/>
              </w:rPr>
              <w:t xml:space="preserve">, </w:t>
            </w:r>
            <w:r w:rsidRPr="003D52DB">
              <w:rPr>
                <w:rFonts w:eastAsia="PMingLiU"/>
                <w:position w:val="-2"/>
                <w:sz w:val="22"/>
              </w:rPr>
              <w:t>“utilisateur”</w:t>
            </w:r>
            <w:r w:rsidRPr="001E2345">
              <w:rPr>
                <w:rFonts w:eastAsia="PMingLiU"/>
                <w:position w:val="-2"/>
                <w:sz w:val="22"/>
              </w:rPr>
              <w:t xml:space="preserve"> et un document dévaluation de la formation ;</w:t>
            </w:r>
            <w:r w:rsidRPr="003D52DB">
              <w:rPr>
                <w:rFonts w:eastAsia="PMingLiU"/>
                <w:position w:val="-2"/>
                <w:sz w:val="22"/>
              </w:rPr>
              <w:t xml:space="preserve"> </w:t>
            </w:r>
          </w:p>
          <w:p w14:paraId="534B6601"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La préparation de scénarios pédagogiques</w:t>
            </w:r>
          </w:p>
          <w:p w14:paraId="0E9519D2"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Les prérequis d’installation technique et de connexions aux appareils biomédicaux</w:t>
            </w:r>
            <w:r>
              <w:rPr>
                <w:rFonts w:eastAsia="PMingLiU"/>
                <w:position w:val="-2"/>
              </w:rPr>
              <w:t> ;</w:t>
            </w:r>
          </w:p>
          <w:p w14:paraId="090C3E85"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Les procédures de paramétrage mises à jour avec si besoin les informations du paramétrage local aux sites pilotes</w:t>
            </w:r>
            <w:r>
              <w:rPr>
                <w:rFonts w:eastAsia="PMingLiU"/>
                <w:position w:val="-2"/>
              </w:rPr>
              <w:t> ;</w:t>
            </w:r>
          </w:p>
          <w:p w14:paraId="35C734C1"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Les procédure(s) de paramétrage des interfaces aux appareils d’examens biomédicaux</w:t>
            </w:r>
            <w:r>
              <w:rPr>
                <w:rFonts w:eastAsia="PMingLiU"/>
                <w:position w:val="-2"/>
              </w:rPr>
              <w:t> ;</w:t>
            </w:r>
          </w:p>
          <w:p w14:paraId="363FB20C"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 tableau de suivi des anomalies et des actions correctives identifiées en phase pilote</w:t>
            </w:r>
            <w:r>
              <w:rPr>
                <w:rFonts w:eastAsia="PMingLiU"/>
                <w:position w:val="-2"/>
              </w:rPr>
              <w:t> ;</w:t>
            </w:r>
          </w:p>
          <w:p w14:paraId="449E3958"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 plan de tests et les résultats des tests de connexion aux appareils d’examens biomédicaux</w:t>
            </w:r>
            <w:r>
              <w:rPr>
                <w:rFonts w:eastAsia="PMingLiU"/>
                <w:position w:val="-2"/>
              </w:rPr>
              <w:t> ;</w:t>
            </w:r>
          </w:p>
          <w:p w14:paraId="050ACDA6"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Les comptes rendus des réunions et les interventions en accompagnement</w:t>
            </w:r>
            <w:r>
              <w:rPr>
                <w:rFonts w:eastAsia="PMingLiU"/>
                <w:position w:val="-2"/>
              </w:rPr>
              <w:t> ;</w:t>
            </w:r>
          </w:p>
          <w:p w14:paraId="0A800345"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L’animation et le compte-rendu de réunions de suivi</w:t>
            </w:r>
            <w:r>
              <w:rPr>
                <w:rFonts w:eastAsia="PMingLiU"/>
                <w:position w:val="-2"/>
              </w:rPr>
              <w:t> ;</w:t>
            </w:r>
          </w:p>
          <w:p w14:paraId="6C0A16C0" w14:textId="77777777" w:rsidR="001E2345" w:rsidRPr="003D52DB" w:rsidRDefault="001E2345" w:rsidP="00502C8C">
            <w:pPr>
              <w:numPr>
                <w:ilvl w:val="0"/>
                <w:numId w:val="9"/>
              </w:numPr>
              <w:adjustRightInd w:val="0"/>
              <w:spacing w:line="306" w:lineRule="exact"/>
              <w:ind w:right="-5"/>
              <w:jc w:val="both"/>
              <w:rPr>
                <w:rFonts w:eastAsia="PMingLiU"/>
                <w:position w:val="-2"/>
                <w:sz w:val="22"/>
              </w:rPr>
            </w:pPr>
            <w:r w:rsidRPr="003D52DB">
              <w:rPr>
                <w:rFonts w:eastAsia="PMingLiU"/>
                <w:position w:val="-2"/>
                <w:sz w:val="22"/>
              </w:rPr>
              <w:t>Tableau de bord hebdomadaire du déroulement (taux d’utilisation, dysfonctionnement...)</w:t>
            </w:r>
            <w:r>
              <w:rPr>
                <w:rFonts w:eastAsia="PMingLiU"/>
                <w:position w:val="-2"/>
              </w:rPr>
              <w:t> ;</w:t>
            </w:r>
          </w:p>
          <w:p w14:paraId="5A17B5CA" w14:textId="77777777" w:rsidR="001E2345" w:rsidRPr="00D11D66" w:rsidRDefault="001E2345" w:rsidP="00206C31">
            <w:pPr>
              <w:adjustRightInd w:val="0"/>
              <w:spacing w:line="306" w:lineRule="exact"/>
              <w:ind w:left="360" w:right="-5"/>
              <w:jc w:val="both"/>
              <w:rPr>
                <w:b/>
                <w:color w:val="0000FF"/>
              </w:rPr>
            </w:pPr>
          </w:p>
        </w:tc>
      </w:tr>
    </w:tbl>
    <w:p w14:paraId="19774338" w14:textId="0F5A7EB5" w:rsidR="0014415A" w:rsidRDefault="0014415A" w:rsidP="00044BBA"/>
    <w:p w14:paraId="1DBBA48C" w14:textId="42A44A94" w:rsidR="0014415A" w:rsidRDefault="0014415A" w:rsidP="00044BBA"/>
    <w:p w14:paraId="2B46ABD3" w14:textId="513A8043" w:rsidR="0014415A" w:rsidRDefault="0014415A" w:rsidP="00044BBA"/>
    <w:p w14:paraId="088BC316" w14:textId="379A13B2" w:rsidR="0014415A" w:rsidRDefault="0014415A" w:rsidP="00044BBA"/>
    <w:p w14:paraId="2CF2626A" w14:textId="69B652AC" w:rsidR="001E2345" w:rsidRDefault="001E2345" w:rsidP="00044BBA"/>
    <w:p w14:paraId="128E8C58" w14:textId="01AAC91D" w:rsidR="001E2345" w:rsidRDefault="001E2345" w:rsidP="00044BBA"/>
    <w:p w14:paraId="0FF21968" w14:textId="55C56347" w:rsidR="001E2345" w:rsidRDefault="001E2345" w:rsidP="00044BBA"/>
    <w:p w14:paraId="107E89FD" w14:textId="618077AA" w:rsidR="001E2345" w:rsidRDefault="001E2345" w:rsidP="00044BBA"/>
    <w:p w14:paraId="187B9CE9" w14:textId="593F5C8D" w:rsidR="001E2345" w:rsidRDefault="001E2345" w:rsidP="00044BBA"/>
    <w:p w14:paraId="6ECE791E" w14:textId="02096352" w:rsidR="001E2345" w:rsidRDefault="001E2345" w:rsidP="00044BBA"/>
    <w:p w14:paraId="3D33F829" w14:textId="0DC41FA8" w:rsidR="001E2345" w:rsidRDefault="001E2345" w:rsidP="00044BBA"/>
    <w:p w14:paraId="37FF2395" w14:textId="77777777" w:rsidR="001E2345" w:rsidRDefault="001E2345" w:rsidP="00044BBA"/>
    <w:p w14:paraId="7E932D83" w14:textId="6F45E9EE" w:rsidR="0047118D" w:rsidRDefault="0047118D" w:rsidP="00044BBA"/>
    <w:p w14:paraId="682C4CAA" w14:textId="068603AE" w:rsidR="0047118D" w:rsidRDefault="0047118D" w:rsidP="00044BBA"/>
    <w:p w14:paraId="43A4C8B2" w14:textId="77777777" w:rsidR="00044BBA" w:rsidRPr="00A8130E" w:rsidRDefault="00044BBA" w:rsidP="00D71595">
      <w:pPr>
        <w:pStyle w:val="Titre3"/>
      </w:pPr>
      <w:bookmarkStart w:id="5" w:name="_Toc158737362"/>
      <w:bookmarkStart w:id="6" w:name="_Toc200644379"/>
      <w:r w:rsidRPr="00A8130E">
        <w:lastRenderedPageBreak/>
        <w:t>Etudes préalables</w:t>
      </w:r>
      <w:bookmarkEnd w:id="5"/>
      <w:bookmarkEnd w:id="6"/>
    </w:p>
    <w:p w14:paraId="23B43F97" w14:textId="77777777" w:rsidR="00044BBA" w:rsidRDefault="00044BBA" w:rsidP="00044B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52979C3B" w14:textId="77777777" w:rsidTr="00044BBA">
        <w:trPr>
          <w:cantSplit/>
          <w:trHeight w:val="850"/>
          <w:tblHeader/>
        </w:trPr>
        <w:tc>
          <w:tcPr>
            <w:tcW w:w="5000" w:type="pct"/>
            <w:shd w:val="clear" w:color="auto" w:fill="D9D9D9"/>
            <w:vAlign w:val="center"/>
          </w:tcPr>
          <w:p w14:paraId="54F83F0C" w14:textId="77777777" w:rsidR="00044BBA" w:rsidRPr="00714950" w:rsidRDefault="00044BBA" w:rsidP="00044BBA">
            <w:pPr>
              <w:ind w:right="-5"/>
              <w:jc w:val="center"/>
              <w:rPr>
                <w:bCs/>
                <w:sz w:val="28"/>
              </w:rPr>
            </w:pPr>
            <w:r w:rsidRPr="00714950">
              <w:rPr>
                <w:bCs/>
                <w:sz w:val="28"/>
              </w:rPr>
              <w:t>Etudes préalables</w:t>
            </w:r>
            <w:r>
              <w:rPr>
                <w:bCs/>
                <w:sz w:val="28"/>
              </w:rPr>
              <w:t xml:space="preserve"> (ETP)</w:t>
            </w:r>
          </w:p>
        </w:tc>
      </w:tr>
      <w:tr w:rsidR="00044BBA" w:rsidRPr="00714950" w14:paraId="11496F50" w14:textId="77777777" w:rsidTr="00044BBA">
        <w:trPr>
          <w:cantSplit/>
          <w:trHeight w:val="1321"/>
        </w:trPr>
        <w:tc>
          <w:tcPr>
            <w:tcW w:w="5000" w:type="pct"/>
            <w:tcBorders>
              <w:bottom w:val="single" w:sz="4" w:space="0" w:color="auto"/>
            </w:tcBorders>
          </w:tcPr>
          <w:p w14:paraId="1D515A5A" w14:textId="77777777" w:rsidR="00044BBA" w:rsidRPr="00D11D66" w:rsidRDefault="00044BBA" w:rsidP="00044BBA">
            <w:pPr>
              <w:keepNext/>
              <w:spacing w:before="100"/>
              <w:ind w:right="-5"/>
              <w:rPr>
                <w:b/>
                <w:color w:val="0000FF"/>
                <w:szCs w:val="20"/>
              </w:rPr>
            </w:pPr>
            <w:r w:rsidRPr="00D11D66">
              <w:rPr>
                <w:b/>
                <w:color w:val="0000FF"/>
                <w:szCs w:val="20"/>
              </w:rPr>
              <w:t>Contenu de la prestation</w:t>
            </w:r>
          </w:p>
          <w:p w14:paraId="5503FD25" w14:textId="77777777" w:rsidR="00044BBA" w:rsidRPr="00D11D66" w:rsidRDefault="00044BBA" w:rsidP="00502C8C">
            <w:pPr>
              <w:numPr>
                <w:ilvl w:val="0"/>
                <w:numId w:val="9"/>
              </w:numPr>
              <w:adjustRightInd w:val="0"/>
              <w:spacing w:line="306" w:lineRule="exact"/>
              <w:ind w:right="-5" w:hanging="180"/>
              <w:jc w:val="both"/>
              <w:rPr>
                <w:rFonts w:eastAsia="PMingLiU"/>
                <w:szCs w:val="20"/>
              </w:rPr>
            </w:pPr>
            <w:r w:rsidRPr="00D11D66">
              <w:rPr>
                <w:rFonts w:eastAsia="PMingLiU"/>
                <w:position w:val="-2"/>
                <w:szCs w:val="20"/>
              </w:rPr>
              <w:t>Analyser</w:t>
            </w:r>
            <w:r w:rsidRPr="00D11D66">
              <w:rPr>
                <w:rFonts w:eastAsia="PMingLiU"/>
                <w:spacing w:val="-7"/>
                <w:position w:val="-2"/>
                <w:szCs w:val="20"/>
              </w:rPr>
              <w:t xml:space="preserve"> </w:t>
            </w:r>
            <w:r w:rsidRPr="00D11D66">
              <w:rPr>
                <w:rFonts w:eastAsia="PMingLiU"/>
                <w:position w:val="-2"/>
                <w:szCs w:val="20"/>
              </w:rPr>
              <w:t>l'existant</w:t>
            </w:r>
            <w:r w:rsidRPr="00D11D66">
              <w:rPr>
                <w:rFonts w:eastAsia="PMingLiU"/>
                <w:spacing w:val="-8"/>
                <w:position w:val="-2"/>
                <w:szCs w:val="20"/>
              </w:rPr>
              <w:t xml:space="preserve"> </w:t>
            </w:r>
            <w:r w:rsidRPr="00D11D66">
              <w:rPr>
                <w:rFonts w:eastAsia="PMingLiU"/>
                <w:position w:val="-2"/>
                <w:szCs w:val="20"/>
              </w:rPr>
              <w:t>au niveau</w:t>
            </w:r>
            <w:r w:rsidRPr="00D11D66">
              <w:rPr>
                <w:rFonts w:eastAsia="PMingLiU"/>
                <w:spacing w:val="-5"/>
                <w:position w:val="-2"/>
                <w:szCs w:val="20"/>
              </w:rPr>
              <w:t xml:space="preserve"> </w:t>
            </w:r>
            <w:r w:rsidRPr="00D11D66">
              <w:rPr>
                <w:spacing w:val="2"/>
                <w:position w:val="-1"/>
                <w:szCs w:val="20"/>
              </w:rPr>
              <w:t>organisation, architecture, documents</w:t>
            </w:r>
            <w:r w:rsidRPr="00D11D66">
              <w:rPr>
                <w:rFonts w:eastAsia="PMingLiU"/>
                <w:spacing w:val="-10"/>
                <w:position w:val="-2"/>
                <w:szCs w:val="20"/>
              </w:rPr>
              <w:t xml:space="preserve"> </w:t>
            </w:r>
            <w:r w:rsidRPr="00D11D66">
              <w:rPr>
                <w:rFonts w:eastAsia="PMingLiU"/>
                <w:position w:val="-2"/>
                <w:szCs w:val="20"/>
              </w:rPr>
              <w:t>utilisés,</w:t>
            </w:r>
            <w:r w:rsidRPr="00D11D66">
              <w:rPr>
                <w:rFonts w:eastAsia="PMingLiU"/>
                <w:spacing w:val="-7"/>
                <w:position w:val="-2"/>
                <w:szCs w:val="20"/>
              </w:rPr>
              <w:t xml:space="preserve"> </w:t>
            </w:r>
            <w:r w:rsidRPr="00D11D66">
              <w:rPr>
                <w:rFonts w:eastAsia="PMingLiU"/>
                <w:position w:val="-2"/>
                <w:szCs w:val="20"/>
              </w:rPr>
              <w:t>t</w:t>
            </w:r>
            <w:r w:rsidRPr="00D11D66">
              <w:rPr>
                <w:rFonts w:eastAsia="PMingLiU"/>
                <w:spacing w:val="1"/>
                <w:position w:val="-2"/>
                <w:szCs w:val="20"/>
              </w:rPr>
              <w:t>r</w:t>
            </w:r>
            <w:r w:rsidRPr="00D11D66">
              <w:rPr>
                <w:rFonts w:eastAsia="PMingLiU"/>
                <w:position w:val="-2"/>
                <w:szCs w:val="20"/>
              </w:rPr>
              <w:t>aitements</w:t>
            </w:r>
            <w:r w:rsidRPr="00D11D66">
              <w:rPr>
                <w:rFonts w:eastAsia="PMingLiU"/>
                <w:spacing w:val="-1"/>
                <w:position w:val="-2"/>
                <w:szCs w:val="20"/>
              </w:rPr>
              <w:t xml:space="preserve"> </w:t>
            </w:r>
            <w:r w:rsidRPr="00D11D66">
              <w:rPr>
                <w:rFonts w:eastAsia="PMingLiU"/>
                <w:position w:val="-2"/>
                <w:szCs w:val="20"/>
              </w:rPr>
              <w:t>effectués,</w:t>
            </w:r>
            <w:r w:rsidRPr="00D11D66">
              <w:rPr>
                <w:rFonts w:eastAsia="PMingLiU"/>
                <w:szCs w:val="20"/>
              </w:rPr>
              <w:t xml:space="preserve"> </w:t>
            </w:r>
            <w:r w:rsidRPr="00D11D66">
              <w:rPr>
                <w:position w:val="-1"/>
                <w:szCs w:val="20"/>
              </w:rPr>
              <w:t>don</w:t>
            </w:r>
            <w:r w:rsidRPr="00D11D66">
              <w:rPr>
                <w:spacing w:val="1"/>
                <w:position w:val="-1"/>
                <w:szCs w:val="20"/>
              </w:rPr>
              <w:t>n</w:t>
            </w:r>
            <w:r w:rsidRPr="00D11D66">
              <w:rPr>
                <w:position w:val="-1"/>
                <w:szCs w:val="20"/>
              </w:rPr>
              <w:t>ées</w:t>
            </w:r>
            <w:r w:rsidRPr="00D11D66">
              <w:rPr>
                <w:spacing w:val="-4"/>
                <w:position w:val="-1"/>
                <w:szCs w:val="20"/>
              </w:rPr>
              <w:t xml:space="preserve"> </w:t>
            </w:r>
            <w:r w:rsidRPr="00D11D66">
              <w:rPr>
                <w:spacing w:val="2"/>
                <w:position w:val="-1"/>
                <w:szCs w:val="20"/>
              </w:rPr>
              <w:t>m</w:t>
            </w:r>
            <w:r w:rsidRPr="00D11D66">
              <w:rPr>
                <w:spacing w:val="1"/>
                <w:position w:val="-1"/>
                <w:szCs w:val="20"/>
              </w:rPr>
              <w:t>a</w:t>
            </w:r>
            <w:r w:rsidRPr="00D11D66">
              <w:rPr>
                <w:position w:val="-1"/>
                <w:szCs w:val="20"/>
              </w:rPr>
              <w:t>nipul</w:t>
            </w:r>
            <w:r w:rsidRPr="00D11D66">
              <w:rPr>
                <w:spacing w:val="1"/>
                <w:position w:val="-1"/>
                <w:szCs w:val="20"/>
              </w:rPr>
              <w:t>é</w:t>
            </w:r>
            <w:r w:rsidRPr="00D11D66">
              <w:rPr>
                <w:position w:val="-1"/>
                <w:szCs w:val="20"/>
              </w:rPr>
              <w:t>es</w:t>
            </w:r>
          </w:p>
          <w:p w14:paraId="1513551A" w14:textId="77777777" w:rsidR="00044BBA" w:rsidRPr="00D11D66" w:rsidRDefault="00044BBA" w:rsidP="00502C8C">
            <w:pPr>
              <w:numPr>
                <w:ilvl w:val="0"/>
                <w:numId w:val="9"/>
              </w:numPr>
              <w:adjustRightInd w:val="0"/>
              <w:spacing w:line="306" w:lineRule="exact"/>
              <w:ind w:right="-5" w:hanging="180"/>
              <w:jc w:val="both"/>
              <w:rPr>
                <w:rFonts w:eastAsia="PMingLiU"/>
                <w:szCs w:val="20"/>
              </w:rPr>
            </w:pPr>
            <w:r w:rsidRPr="00D11D66">
              <w:rPr>
                <w:rFonts w:eastAsia="PMingLiU"/>
                <w:position w:val="-2"/>
                <w:szCs w:val="20"/>
              </w:rPr>
              <w:t>Proposer</w:t>
            </w:r>
            <w:r w:rsidRPr="00D11D66">
              <w:rPr>
                <w:rFonts w:eastAsia="PMingLiU"/>
                <w:spacing w:val="-7"/>
                <w:position w:val="-2"/>
                <w:szCs w:val="20"/>
              </w:rPr>
              <w:t xml:space="preserve"> </w:t>
            </w:r>
            <w:r w:rsidRPr="00D11D66">
              <w:rPr>
                <w:rFonts w:eastAsia="PMingLiU"/>
                <w:position w:val="-2"/>
                <w:szCs w:val="20"/>
              </w:rPr>
              <w:t>des</w:t>
            </w:r>
            <w:r w:rsidRPr="00D11D66">
              <w:rPr>
                <w:rFonts w:eastAsia="PMingLiU"/>
                <w:spacing w:val="-3"/>
                <w:position w:val="-2"/>
                <w:szCs w:val="20"/>
              </w:rPr>
              <w:t xml:space="preserve"> </w:t>
            </w:r>
            <w:r w:rsidRPr="00D11D66">
              <w:rPr>
                <w:rFonts w:eastAsia="PMingLiU"/>
                <w:position w:val="-2"/>
                <w:szCs w:val="20"/>
              </w:rPr>
              <w:t>scénarios</w:t>
            </w:r>
            <w:r w:rsidRPr="00D11D66">
              <w:rPr>
                <w:rFonts w:eastAsia="PMingLiU"/>
                <w:spacing w:val="-7"/>
                <w:position w:val="-2"/>
                <w:szCs w:val="20"/>
              </w:rPr>
              <w:t xml:space="preserve"> </w:t>
            </w:r>
            <w:r w:rsidRPr="00D11D66">
              <w:rPr>
                <w:rFonts w:eastAsia="PMingLiU"/>
                <w:position w:val="-2"/>
                <w:szCs w:val="20"/>
              </w:rPr>
              <w:t>qui décrivent</w:t>
            </w:r>
            <w:r w:rsidRPr="00D11D66">
              <w:rPr>
                <w:rFonts w:eastAsia="PMingLiU"/>
                <w:spacing w:val="-9"/>
                <w:position w:val="-2"/>
                <w:szCs w:val="20"/>
              </w:rPr>
              <w:t xml:space="preserve"> </w:t>
            </w:r>
            <w:r w:rsidRPr="00D11D66">
              <w:rPr>
                <w:rFonts w:eastAsia="PMingLiU"/>
                <w:position w:val="-2"/>
                <w:szCs w:val="20"/>
              </w:rPr>
              <w:t>di</w:t>
            </w:r>
            <w:r w:rsidRPr="00D11D66">
              <w:rPr>
                <w:rFonts w:eastAsia="PMingLiU"/>
                <w:spacing w:val="1"/>
                <w:position w:val="-2"/>
                <w:szCs w:val="20"/>
              </w:rPr>
              <w:t>f</w:t>
            </w:r>
            <w:r w:rsidRPr="00D11D66">
              <w:rPr>
                <w:rFonts w:eastAsia="PMingLiU"/>
                <w:position w:val="-2"/>
                <w:szCs w:val="20"/>
              </w:rPr>
              <w:t>fé</w:t>
            </w:r>
            <w:r w:rsidRPr="00D11D66">
              <w:rPr>
                <w:rFonts w:eastAsia="PMingLiU"/>
                <w:spacing w:val="1"/>
                <w:position w:val="-2"/>
                <w:szCs w:val="20"/>
              </w:rPr>
              <w:t>r</w:t>
            </w:r>
            <w:r w:rsidRPr="00D11D66">
              <w:rPr>
                <w:rFonts w:eastAsia="PMingLiU"/>
                <w:position w:val="-2"/>
                <w:szCs w:val="20"/>
              </w:rPr>
              <w:t>en</w:t>
            </w:r>
            <w:r w:rsidRPr="00D11D66">
              <w:rPr>
                <w:rFonts w:eastAsia="PMingLiU"/>
                <w:spacing w:val="1"/>
                <w:position w:val="-2"/>
                <w:szCs w:val="20"/>
              </w:rPr>
              <w:t>t</w:t>
            </w:r>
            <w:r w:rsidRPr="00D11D66">
              <w:rPr>
                <w:rFonts w:eastAsia="PMingLiU"/>
                <w:position w:val="-2"/>
                <w:szCs w:val="20"/>
              </w:rPr>
              <w:t>es</w:t>
            </w:r>
            <w:r w:rsidRPr="00D11D66">
              <w:rPr>
                <w:rFonts w:eastAsia="PMingLiU"/>
                <w:spacing w:val="-2"/>
                <w:position w:val="-2"/>
                <w:szCs w:val="20"/>
              </w:rPr>
              <w:t xml:space="preserve"> </w:t>
            </w:r>
            <w:r w:rsidRPr="00D11D66">
              <w:rPr>
                <w:rFonts w:eastAsia="PMingLiU"/>
                <w:position w:val="-2"/>
                <w:szCs w:val="20"/>
              </w:rPr>
              <w:t>solut</w:t>
            </w:r>
            <w:r w:rsidRPr="00D11D66">
              <w:rPr>
                <w:rFonts w:eastAsia="PMingLiU"/>
                <w:spacing w:val="1"/>
                <w:position w:val="-2"/>
                <w:szCs w:val="20"/>
              </w:rPr>
              <w:t>i</w:t>
            </w:r>
            <w:r w:rsidRPr="00D11D66">
              <w:rPr>
                <w:rFonts w:eastAsia="PMingLiU"/>
                <w:position w:val="-2"/>
                <w:szCs w:val="20"/>
              </w:rPr>
              <w:t>ons</w:t>
            </w:r>
            <w:r w:rsidRPr="00D11D66">
              <w:rPr>
                <w:rFonts w:eastAsia="PMingLiU"/>
                <w:spacing w:val="-4"/>
                <w:position w:val="-2"/>
                <w:szCs w:val="20"/>
              </w:rPr>
              <w:t xml:space="preserve"> </w:t>
            </w:r>
            <w:r w:rsidRPr="00D11D66">
              <w:rPr>
                <w:position w:val="-1"/>
                <w:szCs w:val="20"/>
              </w:rPr>
              <w:t>f</w:t>
            </w:r>
            <w:r w:rsidRPr="00D11D66">
              <w:rPr>
                <w:spacing w:val="1"/>
                <w:position w:val="-1"/>
                <w:szCs w:val="20"/>
              </w:rPr>
              <w:t>o</w:t>
            </w:r>
            <w:r w:rsidRPr="00D11D66">
              <w:rPr>
                <w:spacing w:val="-1"/>
                <w:position w:val="-1"/>
                <w:szCs w:val="20"/>
              </w:rPr>
              <w:t>n</w:t>
            </w:r>
            <w:r w:rsidRPr="00D11D66">
              <w:rPr>
                <w:position w:val="-1"/>
                <w:szCs w:val="20"/>
              </w:rPr>
              <w:t>ct</w:t>
            </w:r>
            <w:r w:rsidRPr="00D11D66">
              <w:rPr>
                <w:spacing w:val="1"/>
                <w:position w:val="-1"/>
                <w:szCs w:val="20"/>
              </w:rPr>
              <w:t>i</w:t>
            </w:r>
            <w:r w:rsidRPr="00D11D66">
              <w:rPr>
                <w:position w:val="-1"/>
                <w:szCs w:val="20"/>
              </w:rPr>
              <w:t>onne</w:t>
            </w:r>
            <w:r w:rsidRPr="00D11D66">
              <w:rPr>
                <w:spacing w:val="1"/>
                <w:position w:val="-1"/>
                <w:szCs w:val="20"/>
              </w:rPr>
              <w:t>l</w:t>
            </w:r>
            <w:r w:rsidRPr="00D11D66">
              <w:rPr>
                <w:position w:val="-1"/>
                <w:szCs w:val="20"/>
              </w:rPr>
              <w:t>les</w:t>
            </w:r>
            <w:r w:rsidRPr="00D11D66">
              <w:rPr>
                <w:spacing w:val="-4"/>
                <w:position w:val="-1"/>
                <w:szCs w:val="20"/>
              </w:rPr>
              <w:t xml:space="preserve"> </w:t>
            </w:r>
            <w:r w:rsidRPr="00D11D66">
              <w:rPr>
                <w:position w:val="-1"/>
                <w:szCs w:val="20"/>
              </w:rPr>
              <w:t>et</w:t>
            </w:r>
            <w:r w:rsidRPr="00D11D66">
              <w:rPr>
                <w:spacing w:val="-1"/>
                <w:position w:val="-1"/>
                <w:szCs w:val="20"/>
              </w:rPr>
              <w:t xml:space="preserve"> </w:t>
            </w:r>
            <w:r w:rsidRPr="00D11D66">
              <w:rPr>
                <w:spacing w:val="1"/>
                <w:position w:val="-1"/>
                <w:szCs w:val="20"/>
              </w:rPr>
              <w:t>t</w:t>
            </w:r>
            <w:r w:rsidRPr="00D11D66">
              <w:rPr>
                <w:position w:val="-1"/>
                <w:szCs w:val="20"/>
              </w:rPr>
              <w:t>ec</w:t>
            </w:r>
            <w:r w:rsidRPr="00D11D66">
              <w:rPr>
                <w:spacing w:val="1"/>
                <w:position w:val="-1"/>
                <w:szCs w:val="20"/>
              </w:rPr>
              <w:t>h</w:t>
            </w:r>
            <w:r w:rsidRPr="00D11D66">
              <w:rPr>
                <w:position w:val="-1"/>
                <w:szCs w:val="20"/>
              </w:rPr>
              <w:t>niques</w:t>
            </w:r>
            <w:r w:rsidRPr="00D11D66">
              <w:rPr>
                <w:spacing w:val="-1"/>
                <w:position w:val="-1"/>
                <w:szCs w:val="20"/>
              </w:rPr>
              <w:t xml:space="preserve"> </w:t>
            </w:r>
            <w:r w:rsidRPr="00D11D66">
              <w:rPr>
                <w:position w:val="-1"/>
                <w:szCs w:val="20"/>
              </w:rPr>
              <w:t>;</w:t>
            </w:r>
            <w:r w:rsidRPr="00D11D66">
              <w:rPr>
                <w:spacing w:val="1"/>
                <w:position w:val="-1"/>
                <w:szCs w:val="20"/>
              </w:rPr>
              <w:t xml:space="preserve"> </w:t>
            </w:r>
            <w:r w:rsidRPr="00D11D66">
              <w:rPr>
                <w:position w:val="-1"/>
                <w:szCs w:val="20"/>
              </w:rPr>
              <w:t>ét</w:t>
            </w:r>
            <w:r w:rsidRPr="00D11D66">
              <w:rPr>
                <w:spacing w:val="1"/>
                <w:position w:val="-1"/>
                <w:szCs w:val="20"/>
              </w:rPr>
              <w:t>u</w:t>
            </w:r>
            <w:r w:rsidRPr="00D11D66">
              <w:rPr>
                <w:position w:val="-1"/>
                <w:szCs w:val="20"/>
              </w:rPr>
              <w:t>de</w:t>
            </w:r>
            <w:r w:rsidRPr="00D11D66">
              <w:rPr>
                <w:spacing w:val="-1"/>
                <w:position w:val="-1"/>
                <w:szCs w:val="20"/>
              </w:rPr>
              <w:t xml:space="preserve"> </w:t>
            </w:r>
            <w:r w:rsidRPr="00D11D66">
              <w:rPr>
                <w:position w:val="-1"/>
                <w:szCs w:val="20"/>
              </w:rPr>
              <w:t>d’impact</w:t>
            </w:r>
            <w:r w:rsidRPr="00D11D66">
              <w:rPr>
                <w:spacing w:val="-7"/>
                <w:position w:val="-1"/>
                <w:szCs w:val="20"/>
              </w:rPr>
              <w:t xml:space="preserve"> </w:t>
            </w:r>
            <w:r w:rsidRPr="00D11D66">
              <w:rPr>
                <w:spacing w:val="1"/>
                <w:position w:val="-1"/>
                <w:szCs w:val="20"/>
              </w:rPr>
              <w:t>d</w:t>
            </w:r>
            <w:r w:rsidRPr="00D11D66">
              <w:rPr>
                <w:position w:val="-1"/>
                <w:szCs w:val="20"/>
              </w:rPr>
              <w:t>e ces</w:t>
            </w:r>
            <w:r w:rsidRPr="00D11D66">
              <w:rPr>
                <w:spacing w:val="-3"/>
                <w:position w:val="-1"/>
                <w:szCs w:val="20"/>
              </w:rPr>
              <w:t xml:space="preserve"> </w:t>
            </w:r>
            <w:r w:rsidRPr="00D11D66">
              <w:rPr>
                <w:spacing w:val="2"/>
                <w:position w:val="-1"/>
                <w:szCs w:val="20"/>
              </w:rPr>
              <w:t>s</w:t>
            </w:r>
            <w:r w:rsidRPr="00D11D66">
              <w:rPr>
                <w:spacing w:val="-1"/>
                <w:position w:val="-1"/>
                <w:szCs w:val="20"/>
              </w:rPr>
              <w:t>c</w:t>
            </w:r>
            <w:r w:rsidRPr="00D11D66">
              <w:rPr>
                <w:spacing w:val="1"/>
                <w:position w:val="-1"/>
                <w:szCs w:val="20"/>
              </w:rPr>
              <w:t>é</w:t>
            </w:r>
            <w:r w:rsidRPr="00D11D66">
              <w:rPr>
                <w:position w:val="-1"/>
                <w:szCs w:val="20"/>
              </w:rPr>
              <w:t>nar</w:t>
            </w:r>
            <w:r w:rsidRPr="00D11D66">
              <w:rPr>
                <w:spacing w:val="1"/>
                <w:position w:val="-1"/>
                <w:szCs w:val="20"/>
              </w:rPr>
              <w:t>i</w:t>
            </w:r>
            <w:r w:rsidRPr="00D11D66">
              <w:rPr>
                <w:position w:val="-1"/>
                <w:szCs w:val="20"/>
              </w:rPr>
              <w:t>os ; préconisation argumentée d’un scénario</w:t>
            </w:r>
          </w:p>
          <w:p w14:paraId="21B48610" w14:textId="77777777" w:rsidR="00044BBA" w:rsidRPr="00D11D66" w:rsidRDefault="00044BBA" w:rsidP="00502C8C">
            <w:pPr>
              <w:numPr>
                <w:ilvl w:val="0"/>
                <w:numId w:val="9"/>
              </w:numPr>
              <w:adjustRightInd w:val="0"/>
              <w:spacing w:line="305" w:lineRule="exact"/>
              <w:ind w:right="-5" w:hanging="180"/>
              <w:jc w:val="both"/>
              <w:rPr>
                <w:rFonts w:eastAsia="PMingLiU"/>
                <w:szCs w:val="20"/>
              </w:rPr>
            </w:pPr>
            <w:r w:rsidRPr="00D11D66">
              <w:rPr>
                <w:rFonts w:eastAsia="PMingLiU"/>
                <w:position w:val="-2"/>
                <w:szCs w:val="20"/>
              </w:rPr>
              <w:t>Ob</w:t>
            </w:r>
            <w:r w:rsidRPr="00D11D66">
              <w:rPr>
                <w:rFonts w:eastAsia="PMingLiU"/>
                <w:spacing w:val="1"/>
                <w:position w:val="-2"/>
                <w:szCs w:val="20"/>
              </w:rPr>
              <w:t>t</w:t>
            </w:r>
            <w:r w:rsidRPr="00D11D66">
              <w:rPr>
                <w:rFonts w:eastAsia="PMingLiU"/>
                <w:position w:val="-2"/>
                <w:szCs w:val="20"/>
              </w:rPr>
              <w:t>enir</w:t>
            </w:r>
            <w:r w:rsidRPr="00D11D66">
              <w:rPr>
                <w:rFonts w:eastAsia="PMingLiU"/>
                <w:spacing w:val="-2"/>
                <w:position w:val="-2"/>
                <w:szCs w:val="20"/>
              </w:rPr>
              <w:t xml:space="preserve"> </w:t>
            </w:r>
            <w:r w:rsidRPr="00D11D66">
              <w:rPr>
                <w:rFonts w:eastAsia="PMingLiU"/>
                <w:spacing w:val="1"/>
                <w:position w:val="-2"/>
                <w:szCs w:val="20"/>
              </w:rPr>
              <w:t>u</w:t>
            </w:r>
            <w:r w:rsidRPr="00D11D66">
              <w:rPr>
                <w:rFonts w:eastAsia="PMingLiU"/>
                <w:position w:val="-2"/>
                <w:szCs w:val="20"/>
              </w:rPr>
              <w:t>ne</w:t>
            </w:r>
            <w:r w:rsidRPr="00D11D66">
              <w:rPr>
                <w:rFonts w:eastAsia="PMingLiU"/>
                <w:spacing w:val="-1"/>
                <w:position w:val="-2"/>
                <w:szCs w:val="20"/>
              </w:rPr>
              <w:t xml:space="preserve"> </w:t>
            </w:r>
            <w:r w:rsidRPr="00D11D66">
              <w:rPr>
                <w:rFonts w:eastAsia="PMingLiU"/>
                <w:position w:val="-2"/>
                <w:szCs w:val="20"/>
              </w:rPr>
              <w:t>de</w:t>
            </w:r>
            <w:r w:rsidRPr="00D11D66">
              <w:rPr>
                <w:rFonts w:eastAsia="PMingLiU"/>
                <w:spacing w:val="1"/>
                <w:position w:val="-2"/>
                <w:szCs w:val="20"/>
              </w:rPr>
              <w:t>s</w:t>
            </w:r>
            <w:r w:rsidRPr="00D11D66">
              <w:rPr>
                <w:rFonts w:eastAsia="PMingLiU"/>
                <w:spacing w:val="-1"/>
                <w:position w:val="-2"/>
                <w:szCs w:val="20"/>
              </w:rPr>
              <w:t>c</w:t>
            </w:r>
            <w:r w:rsidRPr="00D11D66">
              <w:rPr>
                <w:rFonts w:eastAsia="PMingLiU"/>
                <w:spacing w:val="1"/>
                <w:position w:val="-2"/>
                <w:szCs w:val="20"/>
              </w:rPr>
              <w:t>ri</w:t>
            </w:r>
            <w:r w:rsidRPr="00D11D66">
              <w:rPr>
                <w:rFonts w:eastAsia="PMingLiU"/>
                <w:position w:val="-2"/>
                <w:szCs w:val="20"/>
              </w:rPr>
              <w:t>pt</w:t>
            </w:r>
            <w:r w:rsidRPr="00D11D66">
              <w:rPr>
                <w:rFonts w:eastAsia="PMingLiU"/>
                <w:spacing w:val="1"/>
                <w:position w:val="-2"/>
                <w:szCs w:val="20"/>
              </w:rPr>
              <w:t>i</w:t>
            </w:r>
            <w:r w:rsidRPr="00D11D66">
              <w:rPr>
                <w:rFonts w:eastAsia="PMingLiU"/>
                <w:position w:val="-2"/>
                <w:szCs w:val="20"/>
              </w:rPr>
              <w:t>on</w:t>
            </w:r>
            <w:r w:rsidRPr="00D11D66">
              <w:rPr>
                <w:rFonts w:eastAsia="PMingLiU"/>
                <w:spacing w:val="-1"/>
                <w:position w:val="-2"/>
                <w:szCs w:val="20"/>
              </w:rPr>
              <w:t xml:space="preserve"> </w:t>
            </w:r>
            <w:r w:rsidRPr="00D11D66">
              <w:rPr>
                <w:rFonts w:eastAsia="PMingLiU"/>
                <w:position w:val="-2"/>
                <w:szCs w:val="20"/>
              </w:rPr>
              <w:t>globa</w:t>
            </w:r>
            <w:r w:rsidRPr="00D11D66">
              <w:rPr>
                <w:rFonts w:eastAsia="PMingLiU"/>
                <w:spacing w:val="1"/>
                <w:position w:val="-2"/>
                <w:szCs w:val="20"/>
              </w:rPr>
              <w:t>l</w:t>
            </w:r>
            <w:r w:rsidRPr="00D11D66">
              <w:rPr>
                <w:rFonts w:eastAsia="PMingLiU"/>
                <w:position w:val="-2"/>
                <w:szCs w:val="20"/>
              </w:rPr>
              <w:t>e</w:t>
            </w:r>
            <w:r w:rsidRPr="00D11D66">
              <w:rPr>
                <w:rFonts w:eastAsia="PMingLiU"/>
                <w:spacing w:val="-3"/>
                <w:position w:val="-2"/>
                <w:szCs w:val="20"/>
              </w:rPr>
              <w:t xml:space="preserve"> </w:t>
            </w:r>
            <w:r w:rsidRPr="00D11D66">
              <w:rPr>
                <w:rFonts w:eastAsia="PMingLiU"/>
                <w:spacing w:val="1"/>
                <w:position w:val="-2"/>
                <w:szCs w:val="20"/>
              </w:rPr>
              <w:t>d</w:t>
            </w:r>
            <w:r w:rsidRPr="00D11D66">
              <w:rPr>
                <w:rFonts w:eastAsia="PMingLiU"/>
                <w:position w:val="-2"/>
                <w:szCs w:val="20"/>
              </w:rPr>
              <w:t>u</w:t>
            </w:r>
            <w:r w:rsidRPr="00D11D66">
              <w:rPr>
                <w:rFonts w:eastAsia="PMingLiU"/>
                <w:spacing w:val="-1"/>
                <w:position w:val="-2"/>
                <w:szCs w:val="20"/>
              </w:rPr>
              <w:t xml:space="preserve"> </w:t>
            </w:r>
            <w:r w:rsidRPr="00D11D66">
              <w:rPr>
                <w:rFonts w:eastAsia="PMingLiU"/>
                <w:spacing w:val="1"/>
                <w:position w:val="-2"/>
                <w:szCs w:val="20"/>
              </w:rPr>
              <w:t>s</w:t>
            </w:r>
            <w:r w:rsidRPr="00D11D66">
              <w:rPr>
                <w:rFonts w:eastAsia="PMingLiU"/>
                <w:position w:val="-2"/>
                <w:szCs w:val="20"/>
              </w:rPr>
              <w:t>y</w:t>
            </w:r>
            <w:r w:rsidRPr="00D11D66">
              <w:rPr>
                <w:rFonts w:eastAsia="PMingLiU"/>
                <w:spacing w:val="1"/>
                <w:position w:val="-2"/>
                <w:szCs w:val="20"/>
              </w:rPr>
              <w:t>s</w:t>
            </w:r>
            <w:r w:rsidRPr="00D11D66">
              <w:rPr>
                <w:rFonts w:eastAsia="PMingLiU"/>
                <w:position w:val="-2"/>
                <w:szCs w:val="20"/>
              </w:rPr>
              <w:t>tème</w:t>
            </w:r>
            <w:r w:rsidRPr="00D11D66">
              <w:rPr>
                <w:rFonts w:eastAsia="PMingLiU"/>
                <w:spacing w:val="-1"/>
                <w:position w:val="-2"/>
                <w:szCs w:val="20"/>
              </w:rPr>
              <w:t xml:space="preserve"> </w:t>
            </w:r>
            <w:r w:rsidRPr="00D11D66">
              <w:rPr>
                <w:rFonts w:eastAsia="PMingLiU"/>
                <w:position w:val="-2"/>
                <w:szCs w:val="20"/>
              </w:rPr>
              <w:t>(o</w:t>
            </w:r>
            <w:r w:rsidRPr="00D11D66">
              <w:rPr>
                <w:rFonts w:eastAsia="PMingLiU"/>
                <w:spacing w:val="1"/>
                <w:position w:val="-2"/>
                <w:szCs w:val="20"/>
              </w:rPr>
              <w:t>rg</w:t>
            </w:r>
            <w:r w:rsidRPr="00D11D66">
              <w:rPr>
                <w:rFonts w:eastAsia="PMingLiU"/>
                <w:position w:val="-2"/>
                <w:szCs w:val="20"/>
              </w:rPr>
              <w:t>an</w:t>
            </w:r>
            <w:r w:rsidRPr="00D11D66">
              <w:rPr>
                <w:rFonts w:eastAsia="PMingLiU"/>
                <w:spacing w:val="1"/>
                <w:position w:val="-2"/>
                <w:szCs w:val="20"/>
              </w:rPr>
              <w:t>is</w:t>
            </w:r>
            <w:r w:rsidRPr="00D11D66">
              <w:rPr>
                <w:rFonts w:eastAsia="PMingLiU"/>
                <w:position w:val="-2"/>
                <w:szCs w:val="20"/>
              </w:rPr>
              <w:t>at</w:t>
            </w:r>
            <w:r w:rsidRPr="00D11D66">
              <w:rPr>
                <w:rFonts w:eastAsia="PMingLiU"/>
                <w:spacing w:val="1"/>
                <w:position w:val="-2"/>
                <w:szCs w:val="20"/>
              </w:rPr>
              <w:t>i</w:t>
            </w:r>
            <w:r w:rsidRPr="00D11D66">
              <w:rPr>
                <w:rFonts w:eastAsia="PMingLiU"/>
                <w:position w:val="-2"/>
                <w:szCs w:val="20"/>
              </w:rPr>
              <w:t>o</w:t>
            </w:r>
            <w:r w:rsidRPr="00D11D66">
              <w:rPr>
                <w:rFonts w:eastAsia="PMingLiU"/>
                <w:spacing w:val="1"/>
                <w:position w:val="-2"/>
                <w:szCs w:val="20"/>
              </w:rPr>
              <w:t>n</w:t>
            </w:r>
            <w:r w:rsidRPr="00D11D66">
              <w:rPr>
                <w:rFonts w:eastAsia="PMingLiU"/>
                <w:position w:val="-2"/>
                <w:szCs w:val="20"/>
              </w:rPr>
              <w:t>nel</w:t>
            </w:r>
            <w:r w:rsidRPr="00D11D66">
              <w:rPr>
                <w:rFonts w:eastAsia="PMingLiU"/>
                <w:spacing w:val="1"/>
                <w:position w:val="-2"/>
                <w:szCs w:val="20"/>
              </w:rPr>
              <w:t>l</w:t>
            </w:r>
            <w:r w:rsidRPr="00D11D66">
              <w:rPr>
                <w:rFonts w:eastAsia="PMingLiU"/>
                <w:position w:val="-2"/>
                <w:szCs w:val="20"/>
              </w:rPr>
              <w:t>e,</w:t>
            </w:r>
            <w:r w:rsidRPr="00D11D66">
              <w:rPr>
                <w:rFonts w:eastAsia="PMingLiU"/>
                <w:spacing w:val="-3"/>
                <w:position w:val="-2"/>
                <w:szCs w:val="20"/>
              </w:rPr>
              <w:t xml:space="preserve"> </w:t>
            </w:r>
            <w:r w:rsidRPr="00D11D66">
              <w:rPr>
                <w:rFonts w:eastAsia="PMingLiU"/>
                <w:position w:val="-2"/>
                <w:szCs w:val="20"/>
              </w:rPr>
              <w:t>fo</w:t>
            </w:r>
            <w:r w:rsidRPr="00D11D66">
              <w:rPr>
                <w:rFonts w:eastAsia="PMingLiU"/>
                <w:spacing w:val="1"/>
                <w:position w:val="-2"/>
                <w:szCs w:val="20"/>
              </w:rPr>
              <w:t>n</w:t>
            </w:r>
            <w:r w:rsidRPr="00D11D66">
              <w:rPr>
                <w:rFonts w:eastAsia="PMingLiU"/>
                <w:spacing w:val="-1"/>
                <w:position w:val="-2"/>
                <w:szCs w:val="20"/>
              </w:rPr>
              <w:t>c</w:t>
            </w:r>
            <w:r w:rsidRPr="00D11D66">
              <w:rPr>
                <w:rFonts w:eastAsia="PMingLiU"/>
                <w:position w:val="-2"/>
                <w:szCs w:val="20"/>
              </w:rPr>
              <w:t>t</w:t>
            </w:r>
            <w:r w:rsidRPr="00D11D66">
              <w:rPr>
                <w:rFonts w:eastAsia="PMingLiU"/>
                <w:spacing w:val="1"/>
                <w:position w:val="-2"/>
                <w:szCs w:val="20"/>
              </w:rPr>
              <w:t>i</w:t>
            </w:r>
            <w:r w:rsidRPr="00D11D66">
              <w:rPr>
                <w:rFonts w:eastAsia="PMingLiU"/>
                <w:position w:val="-2"/>
                <w:szCs w:val="20"/>
              </w:rPr>
              <w:t>on</w:t>
            </w:r>
            <w:r w:rsidRPr="00D11D66">
              <w:rPr>
                <w:rFonts w:eastAsia="PMingLiU"/>
                <w:spacing w:val="1"/>
                <w:position w:val="-2"/>
                <w:szCs w:val="20"/>
              </w:rPr>
              <w:t>n</w:t>
            </w:r>
            <w:r w:rsidRPr="00D11D66">
              <w:rPr>
                <w:rFonts w:eastAsia="PMingLiU"/>
                <w:position w:val="-2"/>
                <w:szCs w:val="20"/>
              </w:rPr>
              <w:t>e</w:t>
            </w:r>
            <w:r w:rsidRPr="00D11D66">
              <w:rPr>
                <w:rFonts w:eastAsia="PMingLiU"/>
                <w:spacing w:val="1"/>
                <w:position w:val="-2"/>
                <w:szCs w:val="20"/>
              </w:rPr>
              <w:t>ll</w:t>
            </w:r>
            <w:r w:rsidRPr="00D11D66">
              <w:rPr>
                <w:rFonts w:eastAsia="PMingLiU"/>
                <w:position w:val="-2"/>
                <w:szCs w:val="20"/>
              </w:rPr>
              <w:t>e,</w:t>
            </w:r>
            <w:r w:rsidRPr="00D11D66">
              <w:rPr>
                <w:rFonts w:eastAsia="PMingLiU"/>
                <w:szCs w:val="20"/>
              </w:rPr>
              <w:t xml:space="preserve"> </w:t>
            </w:r>
            <w:r w:rsidRPr="00D11D66">
              <w:rPr>
                <w:szCs w:val="20"/>
              </w:rPr>
              <w:t>techniq</w:t>
            </w:r>
            <w:r w:rsidRPr="00D11D66">
              <w:rPr>
                <w:spacing w:val="1"/>
                <w:szCs w:val="20"/>
              </w:rPr>
              <w:t>u</w:t>
            </w:r>
            <w:r w:rsidRPr="00D11D66">
              <w:rPr>
                <w:szCs w:val="20"/>
              </w:rPr>
              <w:t>e,</w:t>
            </w:r>
            <w:r w:rsidRPr="00D11D66">
              <w:rPr>
                <w:spacing w:val="-7"/>
                <w:szCs w:val="20"/>
              </w:rPr>
              <w:t xml:space="preserve"> </w:t>
            </w:r>
            <w:r w:rsidRPr="00D11D66">
              <w:rPr>
                <w:szCs w:val="20"/>
              </w:rPr>
              <w:t>contrai</w:t>
            </w:r>
            <w:r w:rsidRPr="00D11D66">
              <w:rPr>
                <w:spacing w:val="1"/>
                <w:szCs w:val="20"/>
              </w:rPr>
              <w:t>n</w:t>
            </w:r>
            <w:r w:rsidRPr="00D11D66">
              <w:rPr>
                <w:szCs w:val="20"/>
              </w:rPr>
              <w:t>tes</w:t>
            </w:r>
            <w:r w:rsidRPr="00D11D66">
              <w:rPr>
                <w:spacing w:val="-6"/>
                <w:szCs w:val="20"/>
              </w:rPr>
              <w:t xml:space="preserve"> </w:t>
            </w:r>
            <w:r w:rsidRPr="00D11D66">
              <w:rPr>
                <w:spacing w:val="2"/>
                <w:szCs w:val="20"/>
              </w:rPr>
              <w:t>m</w:t>
            </w:r>
            <w:r w:rsidRPr="00D11D66">
              <w:rPr>
                <w:szCs w:val="20"/>
              </w:rPr>
              <w:t>ajeures</w:t>
            </w:r>
            <w:r w:rsidRPr="00D11D66">
              <w:rPr>
                <w:spacing w:val="-6"/>
                <w:szCs w:val="20"/>
              </w:rPr>
              <w:t xml:space="preserve"> </w:t>
            </w:r>
            <w:r w:rsidRPr="00D11D66">
              <w:rPr>
                <w:szCs w:val="20"/>
              </w:rPr>
              <w:t>de</w:t>
            </w:r>
            <w:r w:rsidRPr="00D11D66">
              <w:rPr>
                <w:spacing w:val="-2"/>
                <w:szCs w:val="20"/>
              </w:rPr>
              <w:t xml:space="preserve"> </w:t>
            </w:r>
            <w:r w:rsidRPr="00D11D66">
              <w:rPr>
                <w:spacing w:val="2"/>
                <w:szCs w:val="20"/>
              </w:rPr>
              <w:t>s</w:t>
            </w:r>
            <w:r w:rsidRPr="00D11D66">
              <w:rPr>
                <w:szCs w:val="20"/>
              </w:rPr>
              <w:t>écur</w:t>
            </w:r>
            <w:r w:rsidRPr="00D11D66">
              <w:rPr>
                <w:spacing w:val="1"/>
                <w:szCs w:val="20"/>
              </w:rPr>
              <w:t>i</w:t>
            </w:r>
            <w:r w:rsidRPr="00D11D66">
              <w:rPr>
                <w:szCs w:val="20"/>
              </w:rPr>
              <w:t>t</w:t>
            </w:r>
            <w:r w:rsidRPr="00D11D66">
              <w:rPr>
                <w:spacing w:val="1"/>
                <w:szCs w:val="20"/>
              </w:rPr>
              <w:t>é</w:t>
            </w:r>
            <w:r w:rsidRPr="00D11D66">
              <w:rPr>
                <w:szCs w:val="20"/>
              </w:rPr>
              <w:t>,</w:t>
            </w:r>
            <w:r w:rsidRPr="00D11D66">
              <w:rPr>
                <w:spacing w:val="-1"/>
                <w:szCs w:val="20"/>
              </w:rPr>
              <w:t xml:space="preserve"> </w:t>
            </w:r>
            <w:r w:rsidRPr="00D11D66">
              <w:rPr>
                <w:spacing w:val="1"/>
                <w:szCs w:val="20"/>
              </w:rPr>
              <w:t>d</w:t>
            </w:r>
            <w:r w:rsidRPr="00D11D66">
              <w:rPr>
                <w:szCs w:val="20"/>
              </w:rPr>
              <w:t>e</w:t>
            </w:r>
            <w:r w:rsidRPr="00D11D66">
              <w:rPr>
                <w:spacing w:val="-1"/>
                <w:szCs w:val="20"/>
              </w:rPr>
              <w:t xml:space="preserve"> </w:t>
            </w:r>
            <w:r w:rsidRPr="00D11D66">
              <w:rPr>
                <w:spacing w:val="1"/>
                <w:szCs w:val="20"/>
              </w:rPr>
              <w:t>p</w:t>
            </w:r>
            <w:r w:rsidRPr="00D11D66">
              <w:rPr>
                <w:szCs w:val="20"/>
              </w:rPr>
              <w:t>erf</w:t>
            </w:r>
            <w:r w:rsidRPr="00D11D66">
              <w:rPr>
                <w:spacing w:val="1"/>
                <w:szCs w:val="20"/>
              </w:rPr>
              <w:t>o</w:t>
            </w:r>
            <w:r w:rsidRPr="00D11D66">
              <w:rPr>
                <w:szCs w:val="20"/>
              </w:rPr>
              <w:t>rma</w:t>
            </w:r>
            <w:r w:rsidRPr="00D11D66">
              <w:rPr>
                <w:spacing w:val="1"/>
                <w:szCs w:val="20"/>
              </w:rPr>
              <w:t>n</w:t>
            </w:r>
            <w:r w:rsidRPr="00D11D66">
              <w:rPr>
                <w:spacing w:val="-1"/>
                <w:szCs w:val="20"/>
              </w:rPr>
              <w:t>c</w:t>
            </w:r>
            <w:r w:rsidRPr="00D11D66">
              <w:rPr>
                <w:spacing w:val="1"/>
                <w:szCs w:val="20"/>
              </w:rPr>
              <w:t>e</w:t>
            </w:r>
            <w:r w:rsidRPr="00D11D66">
              <w:rPr>
                <w:szCs w:val="20"/>
              </w:rPr>
              <w:t>,</w:t>
            </w:r>
            <w:r w:rsidRPr="00D11D66">
              <w:rPr>
                <w:spacing w:val="-1"/>
                <w:szCs w:val="20"/>
              </w:rPr>
              <w:t xml:space="preserve"> </w:t>
            </w:r>
            <w:r w:rsidRPr="00D11D66">
              <w:rPr>
                <w:szCs w:val="20"/>
              </w:rPr>
              <w:t>inte</w:t>
            </w:r>
            <w:r w:rsidRPr="00D11D66">
              <w:rPr>
                <w:spacing w:val="1"/>
                <w:szCs w:val="20"/>
              </w:rPr>
              <w:t>r</w:t>
            </w:r>
            <w:r w:rsidRPr="00D11D66">
              <w:rPr>
                <w:szCs w:val="20"/>
              </w:rPr>
              <w:t>faces</w:t>
            </w:r>
            <w:r w:rsidRPr="00D11D66">
              <w:rPr>
                <w:spacing w:val="-3"/>
                <w:szCs w:val="20"/>
              </w:rPr>
              <w:t xml:space="preserve"> </w:t>
            </w:r>
            <w:r w:rsidRPr="00D11D66">
              <w:rPr>
                <w:spacing w:val="1"/>
                <w:szCs w:val="20"/>
              </w:rPr>
              <w:t>a</w:t>
            </w:r>
            <w:r w:rsidRPr="00D11D66">
              <w:rPr>
                <w:szCs w:val="20"/>
              </w:rPr>
              <w:t>vec</w:t>
            </w:r>
            <w:r w:rsidRPr="00D11D66">
              <w:rPr>
                <w:spacing w:val="-3"/>
                <w:szCs w:val="20"/>
              </w:rPr>
              <w:t xml:space="preserve"> </w:t>
            </w:r>
            <w:r w:rsidRPr="00D11D66">
              <w:rPr>
                <w:szCs w:val="20"/>
              </w:rPr>
              <w:t>d'au</w:t>
            </w:r>
            <w:r w:rsidRPr="00D11D66">
              <w:rPr>
                <w:spacing w:val="1"/>
                <w:szCs w:val="20"/>
              </w:rPr>
              <w:t>t</w:t>
            </w:r>
            <w:r w:rsidRPr="00D11D66">
              <w:rPr>
                <w:szCs w:val="20"/>
              </w:rPr>
              <w:t>res système</w:t>
            </w:r>
            <w:r w:rsidRPr="00D11D66">
              <w:rPr>
                <w:spacing w:val="2"/>
                <w:szCs w:val="20"/>
              </w:rPr>
              <w:t>s</w:t>
            </w:r>
            <w:r w:rsidRPr="00D11D66">
              <w:rPr>
                <w:szCs w:val="20"/>
              </w:rPr>
              <w:t>, ...)</w:t>
            </w:r>
          </w:p>
          <w:p w14:paraId="2587CF75" w14:textId="77777777" w:rsidR="00044BBA" w:rsidRPr="00D11D66" w:rsidRDefault="00044BBA" w:rsidP="00502C8C">
            <w:pPr>
              <w:numPr>
                <w:ilvl w:val="0"/>
                <w:numId w:val="9"/>
              </w:numPr>
              <w:adjustRightInd w:val="0"/>
              <w:spacing w:line="298" w:lineRule="exact"/>
              <w:ind w:right="-5" w:hanging="180"/>
              <w:jc w:val="both"/>
              <w:rPr>
                <w:rFonts w:eastAsia="PMingLiU"/>
                <w:szCs w:val="20"/>
              </w:rPr>
            </w:pPr>
            <w:r w:rsidRPr="00D11D66">
              <w:rPr>
                <w:rFonts w:eastAsia="PMingLiU"/>
                <w:position w:val="-1"/>
                <w:szCs w:val="20"/>
              </w:rPr>
              <w:t>Vérif</w:t>
            </w:r>
            <w:r w:rsidRPr="00D11D66">
              <w:rPr>
                <w:rFonts w:eastAsia="PMingLiU"/>
                <w:spacing w:val="1"/>
                <w:position w:val="-1"/>
                <w:szCs w:val="20"/>
              </w:rPr>
              <w:t>i</w:t>
            </w:r>
            <w:r w:rsidRPr="00D11D66">
              <w:rPr>
                <w:rFonts w:eastAsia="PMingLiU"/>
                <w:position w:val="-1"/>
                <w:szCs w:val="20"/>
              </w:rPr>
              <w:t>er</w:t>
            </w:r>
            <w:r w:rsidRPr="00D11D66">
              <w:rPr>
                <w:rFonts w:eastAsia="PMingLiU"/>
                <w:spacing w:val="-4"/>
                <w:position w:val="-1"/>
                <w:szCs w:val="20"/>
              </w:rPr>
              <w:t xml:space="preserve"> </w:t>
            </w:r>
            <w:r w:rsidRPr="00D11D66">
              <w:rPr>
                <w:rFonts w:eastAsia="PMingLiU"/>
                <w:position w:val="-1"/>
                <w:szCs w:val="20"/>
              </w:rPr>
              <w:t>la</w:t>
            </w:r>
            <w:r w:rsidRPr="00D11D66">
              <w:rPr>
                <w:rFonts w:eastAsia="PMingLiU"/>
                <w:spacing w:val="1"/>
                <w:position w:val="-1"/>
                <w:szCs w:val="20"/>
              </w:rPr>
              <w:t xml:space="preserve"> </w:t>
            </w:r>
            <w:r w:rsidRPr="00D11D66">
              <w:rPr>
                <w:rFonts w:eastAsia="PMingLiU"/>
                <w:position w:val="-1"/>
                <w:szCs w:val="20"/>
              </w:rPr>
              <w:t>fa</w:t>
            </w:r>
            <w:r w:rsidRPr="00D11D66">
              <w:rPr>
                <w:rFonts w:eastAsia="PMingLiU"/>
                <w:spacing w:val="1"/>
                <w:position w:val="-1"/>
                <w:szCs w:val="20"/>
              </w:rPr>
              <w:t>i</w:t>
            </w:r>
            <w:r w:rsidRPr="00D11D66">
              <w:rPr>
                <w:rFonts w:eastAsia="PMingLiU"/>
                <w:position w:val="-1"/>
                <w:szCs w:val="20"/>
              </w:rPr>
              <w:t>sabilité organisationnelle</w:t>
            </w:r>
            <w:r w:rsidRPr="00D11D66">
              <w:rPr>
                <w:rFonts w:eastAsia="PMingLiU"/>
                <w:spacing w:val="-15"/>
                <w:position w:val="-1"/>
                <w:szCs w:val="20"/>
              </w:rPr>
              <w:t xml:space="preserve"> </w:t>
            </w:r>
            <w:r w:rsidRPr="00D11D66">
              <w:rPr>
                <w:rFonts w:eastAsia="PMingLiU"/>
                <w:position w:val="-1"/>
                <w:szCs w:val="20"/>
              </w:rPr>
              <w:t>et</w:t>
            </w:r>
            <w:r w:rsidRPr="00D11D66">
              <w:rPr>
                <w:rFonts w:eastAsia="PMingLiU"/>
                <w:spacing w:val="-1"/>
                <w:position w:val="-1"/>
                <w:szCs w:val="20"/>
              </w:rPr>
              <w:t xml:space="preserve"> </w:t>
            </w:r>
            <w:r w:rsidRPr="00D11D66">
              <w:rPr>
                <w:rFonts w:eastAsia="PMingLiU"/>
                <w:position w:val="-1"/>
                <w:szCs w:val="20"/>
              </w:rPr>
              <w:t>technique</w:t>
            </w:r>
          </w:p>
          <w:p w14:paraId="662E8575" w14:textId="77777777" w:rsidR="00044BBA" w:rsidRPr="00D11D66" w:rsidRDefault="00044BBA" w:rsidP="00044BBA">
            <w:pPr>
              <w:adjustRightInd w:val="0"/>
              <w:spacing w:before="2" w:line="120" w:lineRule="exact"/>
              <w:ind w:right="-5"/>
              <w:rPr>
                <w:szCs w:val="20"/>
              </w:rPr>
            </w:pPr>
          </w:p>
          <w:p w14:paraId="21C2BE0F" w14:textId="77777777" w:rsidR="00044BBA" w:rsidRPr="00D11D66" w:rsidRDefault="00044BBA" w:rsidP="00044BBA">
            <w:pPr>
              <w:adjustRightInd w:val="0"/>
              <w:ind w:right="-5"/>
              <w:rPr>
                <w:szCs w:val="20"/>
              </w:rPr>
            </w:pPr>
            <w:r w:rsidRPr="00D11D66">
              <w:rPr>
                <w:szCs w:val="20"/>
              </w:rPr>
              <w:t>Chaque unité d’œuvre in</w:t>
            </w:r>
            <w:r w:rsidRPr="00D11D66">
              <w:rPr>
                <w:spacing w:val="-1"/>
                <w:szCs w:val="20"/>
              </w:rPr>
              <w:t>c</w:t>
            </w:r>
            <w:r w:rsidRPr="00D11D66">
              <w:rPr>
                <w:szCs w:val="20"/>
              </w:rPr>
              <w:t>lut la ventilat</w:t>
            </w:r>
            <w:r w:rsidRPr="00D11D66">
              <w:rPr>
                <w:spacing w:val="-1"/>
                <w:szCs w:val="20"/>
              </w:rPr>
              <w:t>i</w:t>
            </w:r>
            <w:r w:rsidRPr="00D11D66">
              <w:rPr>
                <w:szCs w:val="20"/>
              </w:rPr>
              <w:t>on :</w:t>
            </w:r>
          </w:p>
          <w:p w14:paraId="47021626" w14:textId="77777777" w:rsidR="00044BBA" w:rsidRPr="00D11D66" w:rsidRDefault="00044BBA" w:rsidP="00044BBA">
            <w:pPr>
              <w:adjustRightInd w:val="0"/>
              <w:spacing w:before="15"/>
              <w:ind w:left="102" w:right="-5"/>
              <w:rPr>
                <w:szCs w:val="20"/>
              </w:rPr>
            </w:pPr>
            <w:r w:rsidRPr="00D11D66">
              <w:rPr>
                <w:w w:val="130"/>
                <w:szCs w:val="20"/>
              </w:rPr>
              <w:t>•</w:t>
            </w:r>
            <w:r w:rsidRPr="00D11D66">
              <w:rPr>
                <w:spacing w:val="65"/>
                <w:w w:val="130"/>
                <w:szCs w:val="20"/>
              </w:rPr>
              <w:t xml:space="preserve"> </w:t>
            </w:r>
            <w:r w:rsidRPr="00D11D66">
              <w:rPr>
                <w:szCs w:val="20"/>
              </w:rPr>
              <w:t>de la charge</w:t>
            </w:r>
            <w:r w:rsidRPr="00D11D66">
              <w:rPr>
                <w:spacing w:val="-1"/>
                <w:szCs w:val="20"/>
              </w:rPr>
              <w:t xml:space="preserve"> </w:t>
            </w:r>
            <w:r w:rsidRPr="00D11D66">
              <w:rPr>
                <w:szCs w:val="20"/>
              </w:rPr>
              <w:t>de production</w:t>
            </w:r>
            <w:r w:rsidRPr="00D11D66">
              <w:rPr>
                <w:spacing w:val="-1"/>
                <w:szCs w:val="20"/>
              </w:rPr>
              <w:t xml:space="preserve"> </w:t>
            </w:r>
            <w:r w:rsidRPr="00D11D66">
              <w:rPr>
                <w:szCs w:val="20"/>
              </w:rPr>
              <w:t>du livrable de synth</w:t>
            </w:r>
            <w:r w:rsidRPr="00D11D66">
              <w:rPr>
                <w:spacing w:val="-2"/>
                <w:szCs w:val="20"/>
              </w:rPr>
              <w:t>è</w:t>
            </w:r>
            <w:r w:rsidRPr="00D11D66">
              <w:rPr>
                <w:szCs w:val="20"/>
              </w:rPr>
              <w:t>se lié à la restitut</w:t>
            </w:r>
            <w:r w:rsidRPr="00D11D66">
              <w:rPr>
                <w:spacing w:val="-1"/>
                <w:szCs w:val="20"/>
              </w:rPr>
              <w:t>io</w:t>
            </w:r>
            <w:r w:rsidRPr="00D11D66">
              <w:rPr>
                <w:szCs w:val="20"/>
              </w:rPr>
              <w:t>n de la prestation globa</w:t>
            </w:r>
            <w:r w:rsidRPr="00D11D66">
              <w:rPr>
                <w:spacing w:val="-1"/>
                <w:szCs w:val="20"/>
              </w:rPr>
              <w:t>l</w:t>
            </w:r>
            <w:r w:rsidRPr="00D11D66">
              <w:rPr>
                <w:szCs w:val="20"/>
              </w:rPr>
              <w:t>e,</w:t>
            </w:r>
          </w:p>
          <w:p w14:paraId="36187B55" w14:textId="77777777" w:rsidR="00044BBA" w:rsidRPr="00D11D66" w:rsidRDefault="00044BBA" w:rsidP="00044BBA">
            <w:pPr>
              <w:keepNext/>
              <w:ind w:left="102" w:right="-5"/>
              <w:rPr>
                <w:szCs w:val="20"/>
              </w:rPr>
            </w:pPr>
            <w:r w:rsidRPr="00D11D66">
              <w:rPr>
                <w:w w:val="131"/>
                <w:szCs w:val="20"/>
              </w:rPr>
              <w:t xml:space="preserve">• </w:t>
            </w:r>
            <w:r w:rsidRPr="00D11D66">
              <w:rPr>
                <w:szCs w:val="20"/>
              </w:rPr>
              <w:t>de la charge</w:t>
            </w:r>
            <w:r w:rsidRPr="00D11D66">
              <w:rPr>
                <w:spacing w:val="-1"/>
                <w:szCs w:val="20"/>
              </w:rPr>
              <w:t xml:space="preserve"> </w:t>
            </w:r>
            <w:r w:rsidRPr="00D11D66">
              <w:rPr>
                <w:szCs w:val="20"/>
              </w:rPr>
              <w:t>de coordinat</w:t>
            </w:r>
            <w:r w:rsidRPr="00D11D66">
              <w:rPr>
                <w:spacing w:val="-1"/>
                <w:szCs w:val="20"/>
              </w:rPr>
              <w:t>i</w:t>
            </w:r>
            <w:r w:rsidRPr="00D11D66">
              <w:rPr>
                <w:szCs w:val="20"/>
              </w:rPr>
              <w:t>on et encadrement techni</w:t>
            </w:r>
            <w:r w:rsidRPr="00D11D66">
              <w:rPr>
                <w:spacing w:val="-2"/>
                <w:szCs w:val="20"/>
              </w:rPr>
              <w:t>q</w:t>
            </w:r>
            <w:r w:rsidRPr="00D11D66">
              <w:rPr>
                <w:szCs w:val="20"/>
              </w:rPr>
              <w:t>ue / qualité liés à la prestat</w:t>
            </w:r>
            <w:r w:rsidRPr="00D11D66">
              <w:rPr>
                <w:spacing w:val="-1"/>
                <w:szCs w:val="20"/>
              </w:rPr>
              <w:t>i</w:t>
            </w:r>
            <w:r w:rsidRPr="00D11D66">
              <w:rPr>
                <w:szCs w:val="20"/>
              </w:rPr>
              <w:t>on globale.</w:t>
            </w:r>
          </w:p>
          <w:p w14:paraId="64404950" w14:textId="77777777" w:rsidR="00044BBA" w:rsidRPr="00D11D66" w:rsidRDefault="00044BBA" w:rsidP="00044BBA">
            <w:pPr>
              <w:keepNext/>
              <w:ind w:right="-5"/>
              <w:rPr>
                <w:b/>
                <w:szCs w:val="20"/>
              </w:rPr>
            </w:pPr>
          </w:p>
        </w:tc>
      </w:tr>
      <w:tr w:rsidR="00044BBA" w:rsidRPr="00714950" w14:paraId="0E4C2BDC" w14:textId="77777777" w:rsidTr="00044BBA">
        <w:trPr>
          <w:cantSplit/>
        </w:trPr>
        <w:tc>
          <w:tcPr>
            <w:tcW w:w="5000" w:type="pct"/>
            <w:vAlign w:val="center"/>
          </w:tcPr>
          <w:p w14:paraId="493FFD18" w14:textId="77777777" w:rsidR="00044BBA" w:rsidRPr="00D11D66" w:rsidRDefault="00044BBA" w:rsidP="00044BBA">
            <w:pPr>
              <w:keepNext/>
              <w:spacing w:before="100"/>
              <w:ind w:right="-5"/>
              <w:rPr>
                <w:b/>
                <w:color w:val="0000FF"/>
                <w:szCs w:val="20"/>
              </w:rPr>
            </w:pPr>
            <w:r w:rsidRPr="00D11D66">
              <w:rPr>
                <w:b/>
                <w:color w:val="0000FF"/>
                <w:szCs w:val="20"/>
              </w:rPr>
              <w:t>Fournitures de l’AP-HP</w:t>
            </w:r>
          </w:p>
          <w:p w14:paraId="36DD61ED" w14:textId="77777777" w:rsidR="00044BBA" w:rsidRPr="00D11D66" w:rsidRDefault="00044BBA" w:rsidP="00502C8C">
            <w:pPr>
              <w:numPr>
                <w:ilvl w:val="0"/>
                <w:numId w:val="9"/>
              </w:numPr>
              <w:adjustRightInd w:val="0"/>
              <w:spacing w:line="306" w:lineRule="exact"/>
              <w:ind w:right="-5" w:hanging="180"/>
              <w:jc w:val="both"/>
              <w:rPr>
                <w:rFonts w:eastAsia="PMingLiU"/>
                <w:position w:val="-2"/>
                <w:szCs w:val="20"/>
              </w:rPr>
            </w:pPr>
            <w:r w:rsidRPr="00D11D66">
              <w:rPr>
                <w:rFonts w:eastAsia="PMingLiU"/>
                <w:position w:val="-2"/>
                <w:szCs w:val="20"/>
              </w:rPr>
              <w:t>Expression de besoins formalisée</w:t>
            </w:r>
          </w:p>
          <w:p w14:paraId="6602A3A0" w14:textId="77777777" w:rsidR="00044BBA" w:rsidRPr="00D11D66" w:rsidRDefault="00044BBA" w:rsidP="00044BBA">
            <w:pPr>
              <w:adjustRightInd w:val="0"/>
              <w:spacing w:line="306" w:lineRule="exact"/>
              <w:ind w:left="180" w:right="-5"/>
              <w:rPr>
                <w:rFonts w:eastAsia="PMingLiU"/>
                <w:position w:val="-2"/>
                <w:szCs w:val="20"/>
              </w:rPr>
            </w:pPr>
          </w:p>
        </w:tc>
      </w:tr>
      <w:tr w:rsidR="00044BBA" w:rsidRPr="00714950" w14:paraId="1B3AC5B0" w14:textId="77777777" w:rsidTr="00044BBA">
        <w:trPr>
          <w:cantSplit/>
          <w:trHeight w:val="1885"/>
        </w:trPr>
        <w:tc>
          <w:tcPr>
            <w:tcW w:w="5000" w:type="pct"/>
            <w:tcBorders>
              <w:top w:val="single" w:sz="4" w:space="0" w:color="auto"/>
            </w:tcBorders>
            <w:vAlign w:val="center"/>
          </w:tcPr>
          <w:p w14:paraId="1B3B5EA1" w14:textId="77777777" w:rsidR="00044BBA" w:rsidRPr="00D11D66" w:rsidRDefault="00044BBA" w:rsidP="00044BBA">
            <w:pPr>
              <w:keepNext/>
              <w:spacing w:before="100"/>
              <w:ind w:right="-5"/>
              <w:rPr>
                <w:color w:val="0000FF"/>
                <w:szCs w:val="20"/>
              </w:rPr>
            </w:pPr>
            <w:r w:rsidRPr="00D11D66">
              <w:rPr>
                <w:b/>
                <w:color w:val="0000FF"/>
                <w:szCs w:val="20"/>
              </w:rPr>
              <w:t>Livrables attendus</w:t>
            </w:r>
          </w:p>
          <w:p w14:paraId="4FAA19CF" w14:textId="77777777" w:rsidR="00044BBA" w:rsidRPr="00D11D66" w:rsidRDefault="00044BBA" w:rsidP="00502C8C">
            <w:pPr>
              <w:numPr>
                <w:ilvl w:val="0"/>
                <w:numId w:val="9"/>
              </w:numPr>
              <w:adjustRightInd w:val="0"/>
              <w:spacing w:line="306" w:lineRule="exact"/>
              <w:ind w:right="-5" w:hanging="180"/>
              <w:jc w:val="both"/>
              <w:rPr>
                <w:rFonts w:eastAsia="PMingLiU"/>
                <w:position w:val="-2"/>
                <w:szCs w:val="20"/>
              </w:rPr>
            </w:pPr>
            <w:r w:rsidRPr="00D11D66">
              <w:rPr>
                <w:rFonts w:eastAsia="PMingLiU"/>
                <w:position w:val="-2"/>
                <w:szCs w:val="20"/>
              </w:rPr>
              <w:t>Le dossier complet concernant l’étude,</w:t>
            </w:r>
          </w:p>
          <w:p w14:paraId="4BACF370" w14:textId="77777777" w:rsidR="00044BBA" w:rsidRPr="00D11D66" w:rsidRDefault="00044BBA" w:rsidP="00502C8C">
            <w:pPr>
              <w:numPr>
                <w:ilvl w:val="0"/>
                <w:numId w:val="9"/>
              </w:numPr>
              <w:adjustRightInd w:val="0"/>
              <w:spacing w:line="306" w:lineRule="exact"/>
              <w:ind w:right="-5" w:hanging="180"/>
              <w:jc w:val="both"/>
              <w:rPr>
                <w:rFonts w:eastAsia="PMingLiU"/>
                <w:position w:val="-2"/>
                <w:szCs w:val="20"/>
              </w:rPr>
            </w:pPr>
            <w:r w:rsidRPr="00D11D66">
              <w:rPr>
                <w:rFonts w:eastAsia="PMingLiU"/>
                <w:position w:val="-2"/>
                <w:szCs w:val="20"/>
              </w:rPr>
              <w:t>Les notes intermédiaires de reporting sur le déroulement de l’étude,</w:t>
            </w:r>
          </w:p>
          <w:p w14:paraId="4503F657" w14:textId="77777777" w:rsidR="00044BBA" w:rsidRPr="00D11D66" w:rsidRDefault="00044BBA" w:rsidP="00502C8C">
            <w:pPr>
              <w:numPr>
                <w:ilvl w:val="0"/>
                <w:numId w:val="9"/>
              </w:numPr>
              <w:adjustRightInd w:val="0"/>
              <w:spacing w:line="306" w:lineRule="exact"/>
              <w:ind w:right="-5" w:hanging="180"/>
              <w:jc w:val="both"/>
              <w:rPr>
                <w:rFonts w:eastAsia="PMingLiU"/>
                <w:position w:val="-2"/>
                <w:szCs w:val="20"/>
              </w:rPr>
            </w:pPr>
            <w:r w:rsidRPr="00D11D66">
              <w:rPr>
                <w:rFonts w:eastAsia="PMingLiU"/>
                <w:position w:val="-2"/>
                <w:szCs w:val="20"/>
              </w:rPr>
              <w:t>La description des scénarios possibles, avec pour chacun d’entre eux :</w:t>
            </w:r>
          </w:p>
          <w:p w14:paraId="440E3B9A" w14:textId="77777777" w:rsidR="00044BBA" w:rsidRPr="00D11D66" w:rsidRDefault="00044BBA" w:rsidP="00502C8C">
            <w:pPr>
              <w:numPr>
                <w:ilvl w:val="0"/>
                <w:numId w:val="10"/>
              </w:numPr>
              <w:tabs>
                <w:tab w:val="clear" w:pos="2700"/>
                <w:tab w:val="num" w:pos="1260"/>
              </w:tabs>
              <w:adjustRightInd w:val="0"/>
              <w:spacing w:line="306" w:lineRule="exact"/>
              <w:ind w:right="-5" w:hanging="1800"/>
              <w:jc w:val="both"/>
              <w:rPr>
                <w:position w:val="-1"/>
                <w:szCs w:val="20"/>
              </w:rPr>
            </w:pPr>
            <w:r>
              <w:rPr>
                <w:position w:val="-1"/>
                <w:szCs w:val="20"/>
              </w:rPr>
              <w:t>Prérequis</w:t>
            </w:r>
            <w:r w:rsidRPr="00D11D66">
              <w:rPr>
                <w:position w:val="-1"/>
                <w:szCs w:val="20"/>
              </w:rPr>
              <w:t xml:space="preserve"> et contraintes techniques,</w:t>
            </w:r>
          </w:p>
          <w:p w14:paraId="71114E2C" w14:textId="77777777" w:rsidR="00044BBA" w:rsidRPr="00D11D66" w:rsidRDefault="00044BBA" w:rsidP="00502C8C">
            <w:pPr>
              <w:numPr>
                <w:ilvl w:val="0"/>
                <w:numId w:val="10"/>
              </w:numPr>
              <w:tabs>
                <w:tab w:val="clear" w:pos="2700"/>
                <w:tab w:val="num" w:pos="1260"/>
              </w:tabs>
              <w:adjustRightInd w:val="0"/>
              <w:spacing w:line="306" w:lineRule="exact"/>
              <w:ind w:right="-5" w:hanging="1800"/>
              <w:jc w:val="both"/>
              <w:rPr>
                <w:rFonts w:eastAsia="PMingLiU"/>
                <w:szCs w:val="20"/>
              </w:rPr>
            </w:pPr>
            <w:r w:rsidRPr="00D11D66">
              <w:rPr>
                <w:position w:val="-1"/>
                <w:szCs w:val="20"/>
              </w:rPr>
              <w:t>Avantages et Inconvénients,</w:t>
            </w:r>
          </w:p>
          <w:p w14:paraId="3FF0D5E9" w14:textId="77777777" w:rsidR="00044BBA" w:rsidRPr="00D11D66" w:rsidRDefault="00044BBA" w:rsidP="00502C8C">
            <w:pPr>
              <w:numPr>
                <w:ilvl w:val="0"/>
                <w:numId w:val="10"/>
              </w:numPr>
              <w:tabs>
                <w:tab w:val="clear" w:pos="2700"/>
                <w:tab w:val="num" w:pos="1260"/>
              </w:tabs>
              <w:adjustRightInd w:val="0"/>
              <w:spacing w:line="306" w:lineRule="exact"/>
              <w:ind w:right="-5" w:hanging="1800"/>
              <w:jc w:val="both"/>
              <w:rPr>
                <w:rFonts w:eastAsia="PMingLiU"/>
                <w:szCs w:val="20"/>
              </w:rPr>
            </w:pPr>
            <w:r w:rsidRPr="00D11D66">
              <w:rPr>
                <w:rFonts w:eastAsia="PMingLiU"/>
                <w:szCs w:val="20"/>
              </w:rPr>
              <w:t>Modalités de tests,</w:t>
            </w:r>
          </w:p>
          <w:p w14:paraId="154B2317" w14:textId="77777777" w:rsidR="00044BBA" w:rsidRPr="00D11D66" w:rsidRDefault="00044BBA" w:rsidP="00502C8C">
            <w:pPr>
              <w:numPr>
                <w:ilvl w:val="0"/>
                <w:numId w:val="10"/>
              </w:numPr>
              <w:tabs>
                <w:tab w:val="clear" w:pos="2700"/>
                <w:tab w:val="num" w:pos="1260"/>
              </w:tabs>
              <w:adjustRightInd w:val="0"/>
              <w:spacing w:line="306" w:lineRule="exact"/>
              <w:ind w:right="-5" w:hanging="1800"/>
              <w:jc w:val="both"/>
              <w:rPr>
                <w:rFonts w:eastAsia="PMingLiU"/>
                <w:szCs w:val="20"/>
              </w:rPr>
            </w:pPr>
            <w:r w:rsidRPr="00D11D66">
              <w:rPr>
                <w:rFonts w:eastAsia="PMingLiU"/>
                <w:szCs w:val="20"/>
              </w:rPr>
              <w:t>Impacts fonctionnels ou techniques,</w:t>
            </w:r>
          </w:p>
          <w:p w14:paraId="7E8DDBDB" w14:textId="77777777" w:rsidR="00044BBA" w:rsidRPr="00D11D66" w:rsidRDefault="00044BBA" w:rsidP="00502C8C">
            <w:pPr>
              <w:numPr>
                <w:ilvl w:val="0"/>
                <w:numId w:val="10"/>
              </w:numPr>
              <w:tabs>
                <w:tab w:val="clear" w:pos="2700"/>
                <w:tab w:val="num" w:pos="1260"/>
              </w:tabs>
              <w:adjustRightInd w:val="0"/>
              <w:spacing w:line="306" w:lineRule="exact"/>
              <w:ind w:right="-5" w:hanging="1800"/>
              <w:jc w:val="both"/>
              <w:rPr>
                <w:rFonts w:eastAsia="PMingLiU"/>
                <w:szCs w:val="20"/>
              </w:rPr>
            </w:pPr>
            <w:r w:rsidRPr="00D11D66">
              <w:rPr>
                <w:position w:val="-1"/>
                <w:szCs w:val="20"/>
              </w:rPr>
              <w:t>Charges et planning prévisionnel,</w:t>
            </w:r>
          </w:p>
          <w:p w14:paraId="23384ABC" w14:textId="77777777" w:rsidR="00044BBA" w:rsidRPr="00D11D66" w:rsidRDefault="00044BBA" w:rsidP="00502C8C">
            <w:pPr>
              <w:numPr>
                <w:ilvl w:val="0"/>
                <w:numId w:val="9"/>
              </w:numPr>
              <w:adjustRightInd w:val="0"/>
              <w:spacing w:line="306" w:lineRule="exact"/>
              <w:ind w:right="-5" w:hanging="180"/>
              <w:jc w:val="both"/>
              <w:rPr>
                <w:rFonts w:eastAsia="PMingLiU"/>
                <w:position w:val="-2"/>
                <w:szCs w:val="20"/>
              </w:rPr>
            </w:pPr>
            <w:r w:rsidRPr="00D11D66">
              <w:rPr>
                <w:rFonts w:eastAsia="PMingLiU"/>
                <w:position w:val="-2"/>
                <w:szCs w:val="20"/>
              </w:rPr>
              <w:t>La présentation de l’étude (1 réunion),</w:t>
            </w:r>
          </w:p>
          <w:p w14:paraId="4197D09C" w14:textId="77777777" w:rsidR="00044BBA" w:rsidRPr="00D11D66" w:rsidRDefault="00044BBA" w:rsidP="00502C8C">
            <w:pPr>
              <w:numPr>
                <w:ilvl w:val="0"/>
                <w:numId w:val="9"/>
              </w:numPr>
              <w:adjustRightInd w:val="0"/>
              <w:spacing w:line="306" w:lineRule="exact"/>
              <w:ind w:right="-5" w:hanging="180"/>
              <w:jc w:val="both"/>
              <w:rPr>
                <w:rFonts w:eastAsia="PMingLiU"/>
                <w:position w:val="-2"/>
                <w:szCs w:val="20"/>
              </w:rPr>
            </w:pPr>
            <w:r w:rsidRPr="00D11D66">
              <w:rPr>
                <w:rFonts w:eastAsia="PMingLiU"/>
                <w:position w:val="-2"/>
                <w:szCs w:val="20"/>
              </w:rPr>
              <w:t>L’assistance téléphonique pour la compréhension de l’étude avant et après la réunion de présentation.</w:t>
            </w:r>
          </w:p>
          <w:p w14:paraId="782AC0FE" w14:textId="77777777" w:rsidR="00044BBA" w:rsidRPr="00D11D66" w:rsidRDefault="00044BBA" w:rsidP="00044BBA">
            <w:pPr>
              <w:adjustRightInd w:val="0"/>
              <w:spacing w:line="306" w:lineRule="exact"/>
              <w:ind w:right="-5"/>
              <w:rPr>
                <w:rFonts w:eastAsia="PMingLiU"/>
                <w:szCs w:val="20"/>
              </w:rPr>
            </w:pPr>
          </w:p>
        </w:tc>
      </w:tr>
    </w:tbl>
    <w:p w14:paraId="38BEBCB1" w14:textId="77777777" w:rsidR="00044BBA" w:rsidRDefault="00044BBA" w:rsidP="00044BBA">
      <w:pPr>
        <w:ind w:right="-5"/>
        <w:rPr>
          <w:rFonts w:cs="Arial"/>
        </w:rPr>
      </w:pPr>
    </w:p>
    <w:tbl>
      <w:tblPr>
        <w:tblW w:w="5000" w:type="pct"/>
        <w:tblCellMar>
          <w:left w:w="30" w:type="dxa"/>
          <w:right w:w="30" w:type="dxa"/>
        </w:tblCellMar>
        <w:tblLook w:val="0000" w:firstRow="0" w:lastRow="0" w:firstColumn="0" w:lastColumn="0" w:noHBand="0" w:noVBand="0"/>
      </w:tblPr>
      <w:tblGrid>
        <w:gridCol w:w="567"/>
        <w:gridCol w:w="1546"/>
        <w:gridCol w:w="2269"/>
        <w:gridCol w:w="5828"/>
      </w:tblGrid>
      <w:tr w:rsidR="00044BBA" w:rsidRPr="00714950" w14:paraId="3DEFC2CB" w14:textId="77777777" w:rsidTr="00E62480">
        <w:trPr>
          <w:cantSplit/>
          <w:trHeight w:val="285"/>
        </w:trPr>
        <w:tc>
          <w:tcPr>
            <w:tcW w:w="5000" w:type="pct"/>
            <w:gridSpan w:val="4"/>
            <w:tcBorders>
              <w:top w:val="single" w:sz="12" w:space="0" w:color="auto"/>
              <w:left w:val="single" w:sz="12" w:space="0" w:color="auto"/>
              <w:right w:val="single" w:sz="12" w:space="0" w:color="auto"/>
            </w:tcBorders>
            <w:vAlign w:val="center"/>
          </w:tcPr>
          <w:p w14:paraId="08599E48" w14:textId="77777777" w:rsidR="00044BBA" w:rsidRDefault="00044BBA" w:rsidP="00E62480">
            <w:pPr>
              <w:adjustRightInd w:val="0"/>
              <w:ind w:right="-5"/>
              <w:jc w:val="center"/>
              <w:rPr>
                <w:bCs/>
                <w:sz w:val="28"/>
              </w:rPr>
            </w:pPr>
          </w:p>
          <w:p w14:paraId="7119EAAC" w14:textId="77777777" w:rsidR="00044BBA" w:rsidRDefault="00044BBA" w:rsidP="00E62480">
            <w:pPr>
              <w:adjustRightInd w:val="0"/>
              <w:ind w:right="-5"/>
              <w:jc w:val="center"/>
              <w:rPr>
                <w:bCs/>
                <w:sz w:val="28"/>
              </w:rPr>
            </w:pPr>
            <w:r w:rsidRPr="00714950">
              <w:rPr>
                <w:bCs/>
                <w:sz w:val="28"/>
              </w:rPr>
              <w:t>Etudes préalables</w:t>
            </w:r>
            <w:r>
              <w:rPr>
                <w:bCs/>
                <w:sz w:val="28"/>
              </w:rPr>
              <w:t xml:space="preserve"> (ETP)</w:t>
            </w:r>
          </w:p>
          <w:p w14:paraId="0A4CC35F" w14:textId="77777777" w:rsidR="00044BBA" w:rsidRPr="00714950" w:rsidRDefault="00044BBA" w:rsidP="00E62480">
            <w:pPr>
              <w:adjustRightInd w:val="0"/>
              <w:ind w:right="-5"/>
              <w:jc w:val="center"/>
              <w:rPr>
                <w:rFonts w:cs="Arial"/>
                <w:b/>
                <w:color w:val="000000"/>
              </w:rPr>
            </w:pPr>
          </w:p>
        </w:tc>
      </w:tr>
      <w:tr w:rsidR="00044BBA" w:rsidRPr="00714950" w14:paraId="71105677" w14:textId="77777777" w:rsidTr="001F3CD8">
        <w:trPr>
          <w:cantSplit/>
          <w:trHeight w:val="285"/>
        </w:trPr>
        <w:tc>
          <w:tcPr>
            <w:tcW w:w="1034" w:type="pct"/>
            <w:gridSpan w:val="2"/>
            <w:vMerge w:val="restart"/>
            <w:tcBorders>
              <w:top w:val="single" w:sz="12" w:space="0" w:color="auto"/>
              <w:left w:val="single" w:sz="12" w:space="0" w:color="auto"/>
              <w:right w:val="single" w:sz="12" w:space="0" w:color="auto"/>
            </w:tcBorders>
            <w:vAlign w:val="center"/>
          </w:tcPr>
          <w:p w14:paraId="3210B0D3" w14:textId="77777777" w:rsidR="00044BBA" w:rsidRPr="00714950" w:rsidRDefault="00044BBA" w:rsidP="00E62480">
            <w:pPr>
              <w:adjustRightInd w:val="0"/>
              <w:ind w:right="-5"/>
              <w:jc w:val="center"/>
              <w:rPr>
                <w:rFonts w:cs="Arial"/>
                <w:b/>
                <w:color w:val="000000"/>
              </w:rPr>
            </w:pPr>
            <w:r w:rsidRPr="00714950">
              <w:rPr>
                <w:rFonts w:cs="Arial"/>
                <w:b/>
                <w:color w:val="000000"/>
              </w:rPr>
              <w:t>Etapes</w:t>
            </w:r>
          </w:p>
        </w:tc>
        <w:tc>
          <w:tcPr>
            <w:tcW w:w="1111" w:type="pct"/>
            <w:vMerge w:val="restart"/>
            <w:tcBorders>
              <w:top w:val="single" w:sz="12" w:space="0" w:color="auto"/>
              <w:left w:val="single" w:sz="12" w:space="0" w:color="auto"/>
              <w:right w:val="single" w:sz="12" w:space="0" w:color="auto"/>
            </w:tcBorders>
            <w:vAlign w:val="center"/>
          </w:tcPr>
          <w:p w14:paraId="455C68A4" w14:textId="77777777" w:rsidR="00044BBA" w:rsidRPr="00714950" w:rsidRDefault="00044BBA" w:rsidP="00E62480">
            <w:pPr>
              <w:adjustRightInd w:val="0"/>
              <w:ind w:right="-5"/>
              <w:jc w:val="center"/>
              <w:rPr>
                <w:rFonts w:cs="Arial"/>
                <w:b/>
                <w:color w:val="000000"/>
              </w:rPr>
            </w:pPr>
            <w:r w:rsidRPr="00714950">
              <w:rPr>
                <w:rFonts w:cs="Arial"/>
                <w:b/>
                <w:color w:val="000000"/>
              </w:rPr>
              <w:t>Complexité</w:t>
            </w:r>
          </w:p>
          <w:p w14:paraId="05273B31" w14:textId="32FC97CC" w:rsidR="00044BBA" w:rsidRPr="00714950" w:rsidRDefault="00044BBA" w:rsidP="00E62480">
            <w:pPr>
              <w:adjustRightInd w:val="0"/>
              <w:ind w:right="-5"/>
              <w:jc w:val="center"/>
              <w:rPr>
                <w:rFonts w:cs="Arial"/>
                <w:color w:val="000000"/>
              </w:rPr>
            </w:pPr>
            <w:r w:rsidRPr="00714950">
              <w:rPr>
                <w:rFonts w:cs="Arial"/>
                <w:color w:val="000000"/>
              </w:rPr>
              <w:t>(</w:t>
            </w:r>
            <w:r w:rsidR="00827E41" w:rsidRPr="00714950">
              <w:rPr>
                <w:rFonts w:cs="Arial"/>
                <w:color w:val="000000"/>
              </w:rPr>
              <w:t>Métrique</w:t>
            </w:r>
            <w:r w:rsidRPr="00714950">
              <w:rPr>
                <w:rFonts w:cs="Arial"/>
                <w:color w:val="000000"/>
              </w:rPr>
              <w:t xml:space="preserve"> unitaire)</w:t>
            </w:r>
          </w:p>
        </w:tc>
        <w:tc>
          <w:tcPr>
            <w:tcW w:w="2855" w:type="pct"/>
            <w:vMerge w:val="restart"/>
            <w:tcBorders>
              <w:top w:val="single" w:sz="12" w:space="0" w:color="auto"/>
              <w:left w:val="single" w:sz="12" w:space="0" w:color="auto"/>
              <w:right w:val="single" w:sz="12" w:space="0" w:color="auto"/>
            </w:tcBorders>
            <w:vAlign w:val="center"/>
          </w:tcPr>
          <w:p w14:paraId="4D167196" w14:textId="77777777" w:rsidR="00044BBA" w:rsidRPr="00714950" w:rsidRDefault="00044BBA" w:rsidP="00E62480">
            <w:pPr>
              <w:adjustRightInd w:val="0"/>
              <w:ind w:right="-5"/>
              <w:jc w:val="center"/>
              <w:rPr>
                <w:rFonts w:cs="Arial"/>
                <w:b/>
                <w:color w:val="000000"/>
              </w:rPr>
            </w:pPr>
            <w:r w:rsidRPr="00714950">
              <w:rPr>
                <w:rFonts w:cs="Arial"/>
                <w:b/>
                <w:color w:val="000000"/>
              </w:rPr>
              <w:t>Critères de complexité</w:t>
            </w:r>
          </w:p>
        </w:tc>
      </w:tr>
      <w:tr w:rsidR="00044BBA" w:rsidRPr="00714950" w14:paraId="0029657C" w14:textId="77777777" w:rsidTr="001F3CD8">
        <w:trPr>
          <w:cantSplit/>
          <w:trHeight w:val="597"/>
        </w:trPr>
        <w:tc>
          <w:tcPr>
            <w:tcW w:w="1034" w:type="pct"/>
            <w:gridSpan w:val="2"/>
            <w:vMerge/>
            <w:tcBorders>
              <w:left w:val="single" w:sz="12" w:space="0" w:color="auto"/>
              <w:bottom w:val="single" w:sz="12" w:space="0" w:color="auto"/>
              <w:right w:val="single" w:sz="12" w:space="0" w:color="auto"/>
            </w:tcBorders>
          </w:tcPr>
          <w:p w14:paraId="1AD1FE4E" w14:textId="77777777" w:rsidR="00044BBA" w:rsidRPr="00714950" w:rsidRDefault="00044BBA" w:rsidP="00E62480">
            <w:pPr>
              <w:adjustRightInd w:val="0"/>
              <w:ind w:right="-5"/>
              <w:rPr>
                <w:rFonts w:cs="Arial"/>
                <w:color w:val="000000"/>
                <w:szCs w:val="20"/>
              </w:rPr>
            </w:pPr>
          </w:p>
        </w:tc>
        <w:tc>
          <w:tcPr>
            <w:tcW w:w="1111" w:type="pct"/>
            <w:vMerge/>
            <w:tcBorders>
              <w:left w:val="single" w:sz="12" w:space="0" w:color="auto"/>
              <w:bottom w:val="single" w:sz="12" w:space="0" w:color="auto"/>
              <w:right w:val="single" w:sz="12" w:space="0" w:color="auto"/>
            </w:tcBorders>
          </w:tcPr>
          <w:p w14:paraId="0515BF8B" w14:textId="77777777" w:rsidR="00044BBA" w:rsidRPr="00714950" w:rsidRDefault="00044BBA" w:rsidP="00E62480">
            <w:pPr>
              <w:adjustRightInd w:val="0"/>
              <w:ind w:right="-5"/>
              <w:rPr>
                <w:rFonts w:cs="Arial"/>
                <w:color w:val="000000"/>
                <w:szCs w:val="20"/>
              </w:rPr>
            </w:pPr>
          </w:p>
        </w:tc>
        <w:tc>
          <w:tcPr>
            <w:tcW w:w="2855" w:type="pct"/>
            <w:vMerge/>
            <w:tcBorders>
              <w:left w:val="single" w:sz="12" w:space="0" w:color="auto"/>
              <w:bottom w:val="single" w:sz="12" w:space="0" w:color="auto"/>
              <w:right w:val="single" w:sz="12" w:space="0" w:color="auto"/>
            </w:tcBorders>
          </w:tcPr>
          <w:p w14:paraId="2E61FCBB" w14:textId="77777777" w:rsidR="00044BBA" w:rsidRPr="00714950" w:rsidRDefault="00044BBA" w:rsidP="00E62480">
            <w:pPr>
              <w:adjustRightInd w:val="0"/>
              <w:ind w:right="-5"/>
              <w:rPr>
                <w:rFonts w:cs="Arial"/>
                <w:color w:val="000000"/>
                <w:szCs w:val="16"/>
              </w:rPr>
            </w:pPr>
          </w:p>
        </w:tc>
      </w:tr>
      <w:tr w:rsidR="00044BBA" w:rsidRPr="00714950" w14:paraId="33BA888A" w14:textId="77777777" w:rsidTr="001F3CD8">
        <w:trPr>
          <w:cantSplit/>
          <w:trHeight w:val="408"/>
        </w:trPr>
        <w:tc>
          <w:tcPr>
            <w:tcW w:w="278" w:type="pct"/>
            <w:vMerge w:val="restart"/>
            <w:tcBorders>
              <w:top w:val="single" w:sz="12" w:space="0" w:color="auto"/>
              <w:left w:val="single" w:sz="12" w:space="0" w:color="auto"/>
              <w:right w:val="single" w:sz="4" w:space="0" w:color="auto"/>
            </w:tcBorders>
            <w:vAlign w:val="center"/>
          </w:tcPr>
          <w:p w14:paraId="4F26E777" w14:textId="77777777" w:rsidR="00044BBA" w:rsidRPr="00714950" w:rsidRDefault="00044BBA" w:rsidP="00E62480">
            <w:pPr>
              <w:adjustRightInd w:val="0"/>
              <w:ind w:right="-5"/>
              <w:rPr>
                <w:rFonts w:cs="Arial"/>
                <w:color w:val="000000"/>
                <w:szCs w:val="20"/>
              </w:rPr>
            </w:pPr>
            <w:r>
              <w:rPr>
                <w:rFonts w:cs="Arial"/>
                <w:b/>
                <w:bCs/>
                <w:color w:val="000000"/>
                <w:szCs w:val="20"/>
              </w:rPr>
              <w:t>ETP</w:t>
            </w:r>
          </w:p>
        </w:tc>
        <w:tc>
          <w:tcPr>
            <w:tcW w:w="757" w:type="pct"/>
            <w:vMerge w:val="restart"/>
            <w:tcBorders>
              <w:top w:val="single" w:sz="12" w:space="0" w:color="auto"/>
              <w:left w:val="single" w:sz="4" w:space="0" w:color="auto"/>
              <w:right w:val="single" w:sz="6" w:space="0" w:color="auto"/>
            </w:tcBorders>
            <w:vAlign w:val="center"/>
          </w:tcPr>
          <w:p w14:paraId="228A9A86" w14:textId="77777777" w:rsidR="00044BBA" w:rsidRPr="00D11D66" w:rsidRDefault="00044BBA" w:rsidP="00E62480">
            <w:pPr>
              <w:adjustRightInd w:val="0"/>
              <w:ind w:right="-5"/>
              <w:rPr>
                <w:rFonts w:cs="Arial"/>
                <w:color w:val="000000"/>
                <w:szCs w:val="20"/>
              </w:rPr>
            </w:pPr>
            <w:r w:rsidRPr="00D11D66">
              <w:rPr>
                <w:rFonts w:cs="Arial"/>
                <w:color w:val="000000"/>
                <w:szCs w:val="20"/>
              </w:rPr>
              <w:t xml:space="preserve">Elaboration et restitution </w:t>
            </w:r>
          </w:p>
          <w:p w14:paraId="3A56C3D2" w14:textId="741A8B51" w:rsidR="00044BBA" w:rsidRPr="00D11D66" w:rsidRDefault="005F59FB" w:rsidP="00E62480">
            <w:pPr>
              <w:adjustRightInd w:val="0"/>
              <w:ind w:right="-5"/>
              <w:rPr>
                <w:rFonts w:cs="Arial"/>
                <w:color w:val="000000"/>
                <w:szCs w:val="20"/>
              </w:rPr>
            </w:pPr>
            <w:r w:rsidRPr="00D11D66">
              <w:rPr>
                <w:rFonts w:cs="Arial"/>
                <w:color w:val="000000"/>
                <w:szCs w:val="20"/>
              </w:rPr>
              <w:t>Des</w:t>
            </w:r>
            <w:r w:rsidR="00044BBA" w:rsidRPr="00D11D66">
              <w:rPr>
                <w:rFonts w:cs="Arial"/>
                <w:color w:val="000000"/>
                <w:szCs w:val="20"/>
              </w:rPr>
              <w:t xml:space="preserve"> études préalables</w:t>
            </w:r>
          </w:p>
        </w:tc>
        <w:tc>
          <w:tcPr>
            <w:tcW w:w="1111" w:type="pct"/>
            <w:tcBorders>
              <w:top w:val="single" w:sz="12" w:space="0" w:color="auto"/>
              <w:left w:val="single" w:sz="6" w:space="0" w:color="auto"/>
              <w:bottom w:val="single" w:sz="6" w:space="0" w:color="auto"/>
              <w:right w:val="single" w:sz="6" w:space="0" w:color="auto"/>
            </w:tcBorders>
          </w:tcPr>
          <w:p w14:paraId="2DA33186" w14:textId="71D915C1" w:rsidR="00044BBA" w:rsidRPr="00D11D66" w:rsidRDefault="00044BBA" w:rsidP="00E62480">
            <w:pPr>
              <w:adjustRightInd w:val="0"/>
              <w:ind w:right="-5"/>
              <w:rPr>
                <w:rFonts w:cs="Arial"/>
                <w:color w:val="000000"/>
                <w:szCs w:val="20"/>
              </w:rPr>
            </w:pPr>
            <w:r w:rsidRPr="00D11D66">
              <w:rPr>
                <w:rFonts w:cs="Arial"/>
                <w:color w:val="000000"/>
                <w:szCs w:val="20"/>
              </w:rPr>
              <w:t>Faible</w:t>
            </w:r>
            <w:r w:rsidR="001F3CD8">
              <w:rPr>
                <w:rFonts w:cs="Arial"/>
                <w:color w:val="000000"/>
                <w:szCs w:val="20"/>
              </w:rPr>
              <w:t xml:space="preserve"> </w:t>
            </w:r>
            <w:r w:rsidR="005F59FB">
              <w:rPr>
                <w:rFonts w:cs="Arial"/>
                <w:color w:val="000000"/>
                <w:szCs w:val="20"/>
              </w:rPr>
              <w:t>(EPT-01)</w:t>
            </w:r>
          </w:p>
        </w:tc>
        <w:tc>
          <w:tcPr>
            <w:tcW w:w="2855" w:type="pct"/>
            <w:tcBorders>
              <w:top w:val="single" w:sz="12" w:space="0" w:color="auto"/>
              <w:left w:val="single" w:sz="6" w:space="0" w:color="auto"/>
              <w:bottom w:val="single" w:sz="6" w:space="0" w:color="auto"/>
              <w:right w:val="single" w:sz="6" w:space="0" w:color="auto"/>
            </w:tcBorders>
          </w:tcPr>
          <w:p w14:paraId="68AF9A2C" w14:textId="77777777" w:rsidR="00044BBA" w:rsidRPr="00D11D66" w:rsidRDefault="00044BBA" w:rsidP="00E62480">
            <w:pPr>
              <w:adjustRightInd w:val="0"/>
              <w:ind w:right="-5"/>
              <w:rPr>
                <w:rFonts w:cs="Arial"/>
                <w:color w:val="000000"/>
                <w:szCs w:val="20"/>
              </w:rPr>
            </w:pPr>
            <w:r w:rsidRPr="00D11D66">
              <w:rPr>
                <w:rFonts w:cs="Arial"/>
                <w:color w:val="000000"/>
                <w:szCs w:val="20"/>
              </w:rPr>
              <w:t>1 validation intermédiaire (équivalent ½ jour)</w:t>
            </w:r>
          </w:p>
        </w:tc>
      </w:tr>
      <w:tr w:rsidR="00044BBA" w:rsidRPr="00714950" w14:paraId="225F6394" w14:textId="77777777" w:rsidTr="001F3CD8">
        <w:trPr>
          <w:cantSplit/>
          <w:trHeight w:val="408"/>
        </w:trPr>
        <w:tc>
          <w:tcPr>
            <w:tcW w:w="278" w:type="pct"/>
            <w:vMerge/>
            <w:tcBorders>
              <w:left w:val="single" w:sz="12" w:space="0" w:color="auto"/>
              <w:right w:val="single" w:sz="4" w:space="0" w:color="auto"/>
            </w:tcBorders>
          </w:tcPr>
          <w:p w14:paraId="1614E7F5" w14:textId="77777777" w:rsidR="00044BBA" w:rsidRPr="00714950" w:rsidRDefault="00044BBA" w:rsidP="00E62480">
            <w:pPr>
              <w:adjustRightInd w:val="0"/>
              <w:ind w:right="-5"/>
              <w:rPr>
                <w:rFonts w:cs="Arial"/>
                <w:color w:val="000000"/>
                <w:szCs w:val="20"/>
              </w:rPr>
            </w:pPr>
          </w:p>
        </w:tc>
        <w:tc>
          <w:tcPr>
            <w:tcW w:w="757" w:type="pct"/>
            <w:vMerge/>
            <w:tcBorders>
              <w:left w:val="single" w:sz="4" w:space="0" w:color="auto"/>
              <w:right w:val="single" w:sz="6" w:space="0" w:color="auto"/>
            </w:tcBorders>
            <w:vAlign w:val="center"/>
          </w:tcPr>
          <w:p w14:paraId="3B1362F8" w14:textId="77777777" w:rsidR="00044BBA" w:rsidRPr="00D11D66" w:rsidRDefault="00044BBA" w:rsidP="00E62480">
            <w:pPr>
              <w:adjustRightInd w:val="0"/>
              <w:ind w:right="-5"/>
              <w:rPr>
                <w:rFonts w:cs="Arial"/>
                <w:color w:val="000000"/>
                <w:szCs w:val="20"/>
              </w:rPr>
            </w:pPr>
          </w:p>
        </w:tc>
        <w:tc>
          <w:tcPr>
            <w:tcW w:w="1111" w:type="pct"/>
            <w:tcBorders>
              <w:top w:val="single" w:sz="6" w:space="0" w:color="auto"/>
              <w:left w:val="single" w:sz="6" w:space="0" w:color="auto"/>
              <w:bottom w:val="single" w:sz="6" w:space="0" w:color="auto"/>
              <w:right w:val="single" w:sz="6" w:space="0" w:color="auto"/>
            </w:tcBorders>
          </w:tcPr>
          <w:p w14:paraId="71C88A13" w14:textId="03AF2989" w:rsidR="005F59FB" w:rsidRPr="00D11D66" w:rsidRDefault="00044BBA" w:rsidP="00E62480">
            <w:pPr>
              <w:adjustRightInd w:val="0"/>
              <w:ind w:right="-5"/>
              <w:rPr>
                <w:rFonts w:cs="Arial"/>
                <w:color w:val="000000"/>
                <w:szCs w:val="20"/>
              </w:rPr>
            </w:pPr>
            <w:r w:rsidRPr="00D11D66">
              <w:rPr>
                <w:rFonts w:cs="Arial"/>
                <w:color w:val="000000"/>
                <w:szCs w:val="20"/>
              </w:rPr>
              <w:t>Moyenne</w:t>
            </w:r>
            <w:r w:rsidR="001F3CD8">
              <w:rPr>
                <w:rFonts w:cs="Arial"/>
                <w:color w:val="000000"/>
                <w:szCs w:val="20"/>
              </w:rPr>
              <w:t xml:space="preserve"> </w:t>
            </w:r>
            <w:r w:rsidR="005F59FB">
              <w:rPr>
                <w:rFonts w:cs="Arial"/>
                <w:color w:val="000000"/>
                <w:szCs w:val="20"/>
              </w:rPr>
              <w:t>(EPT-02)</w:t>
            </w:r>
          </w:p>
        </w:tc>
        <w:tc>
          <w:tcPr>
            <w:tcW w:w="2855" w:type="pct"/>
            <w:tcBorders>
              <w:top w:val="single" w:sz="6" w:space="0" w:color="auto"/>
              <w:left w:val="single" w:sz="6" w:space="0" w:color="auto"/>
              <w:bottom w:val="single" w:sz="6" w:space="0" w:color="auto"/>
              <w:right w:val="single" w:sz="6" w:space="0" w:color="auto"/>
            </w:tcBorders>
          </w:tcPr>
          <w:p w14:paraId="3565EDC5" w14:textId="77777777" w:rsidR="00044BBA" w:rsidRPr="00D11D66" w:rsidRDefault="00044BBA" w:rsidP="00E62480">
            <w:pPr>
              <w:adjustRightInd w:val="0"/>
              <w:ind w:right="-5"/>
              <w:rPr>
                <w:rFonts w:cs="Arial"/>
                <w:color w:val="000000"/>
                <w:szCs w:val="20"/>
              </w:rPr>
            </w:pPr>
            <w:r w:rsidRPr="00D11D66">
              <w:rPr>
                <w:rFonts w:cs="Arial"/>
                <w:color w:val="000000"/>
                <w:szCs w:val="20"/>
              </w:rPr>
              <w:t>2 validations intermédiaires (équivalent à 1 jour)</w:t>
            </w:r>
          </w:p>
        </w:tc>
      </w:tr>
      <w:tr w:rsidR="00044BBA" w:rsidRPr="00714950" w14:paraId="6BD3E509" w14:textId="77777777" w:rsidTr="001F3CD8">
        <w:trPr>
          <w:cantSplit/>
          <w:trHeight w:val="408"/>
        </w:trPr>
        <w:tc>
          <w:tcPr>
            <w:tcW w:w="278" w:type="pct"/>
            <w:vMerge/>
            <w:tcBorders>
              <w:left w:val="single" w:sz="12" w:space="0" w:color="auto"/>
              <w:right w:val="single" w:sz="4" w:space="0" w:color="auto"/>
            </w:tcBorders>
          </w:tcPr>
          <w:p w14:paraId="407BE368" w14:textId="77777777" w:rsidR="00044BBA" w:rsidRPr="00714950" w:rsidRDefault="00044BBA" w:rsidP="00E62480">
            <w:pPr>
              <w:adjustRightInd w:val="0"/>
              <w:ind w:right="-5"/>
              <w:rPr>
                <w:rFonts w:cs="Arial"/>
                <w:color w:val="000000"/>
                <w:szCs w:val="20"/>
              </w:rPr>
            </w:pPr>
          </w:p>
        </w:tc>
        <w:tc>
          <w:tcPr>
            <w:tcW w:w="757" w:type="pct"/>
            <w:vMerge/>
            <w:tcBorders>
              <w:left w:val="single" w:sz="4" w:space="0" w:color="auto"/>
              <w:right w:val="single" w:sz="6" w:space="0" w:color="auto"/>
            </w:tcBorders>
            <w:vAlign w:val="center"/>
          </w:tcPr>
          <w:p w14:paraId="6BCFE0EC" w14:textId="77777777" w:rsidR="00044BBA" w:rsidRPr="00D11D66" w:rsidRDefault="00044BBA" w:rsidP="00E62480">
            <w:pPr>
              <w:adjustRightInd w:val="0"/>
              <w:ind w:right="-5"/>
              <w:rPr>
                <w:rFonts w:cs="Arial"/>
                <w:color w:val="000000"/>
                <w:szCs w:val="20"/>
              </w:rPr>
            </w:pPr>
          </w:p>
        </w:tc>
        <w:tc>
          <w:tcPr>
            <w:tcW w:w="1111" w:type="pct"/>
            <w:tcBorders>
              <w:top w:val="single" w:sz="6" w:space="0" w:color="auto"/>
              <w:left w:val="single" w:sz="6" w:space="0" w:color="auto"/>
              <w:bottom w:val="single" w:sz="6" w:space="0" w:color="auto"/>
              <w:right w:val="single" w:sz="6" w:space="0" w:color="auto"/>
            </w:tcBorders>
          </w:tcPr>
          <w:p w14:paraId="20F4BD44" w14:textId="70157ED2" w:rsidR="005F59FB" w:rsidRPr="00D11D66" w:rsidRDefault="00044BBA" w:rsidP="00E62480">
            <w:pPr>
              <w:adjustRightInd w:val="0"/>
              <w:ind w:right="-5"/>
              <w:rPr>
                <w:rFonts w:cs="Arial"/>
                <w:color w:val="000000"/>
                <w:szCs w:val="20"/>
              </w:rPr>
            </w:pPr>
            <w:r w:rsidRPr="00D11D66">
              <w:rPr>
                <w:rFonts w:cs="Arial"/>
                <w:color w:val="000000"/>
                <w:szCs w:val="20"/>
              </w:rPr>
              <w:t>Grande</w:t>
            </w:r>
            <w:r w:rsidR="001F3CD8">
              <w:rPr>
                <w:rFonts w:cs="Arial"/>
                <w:color w:val="000000"/>
                <w:szCs w:val="20"/>
              </w:rPr>
              <w:t xml:space="preserve"> </w:t>
            </w:r>
            <w:r w:rsidR="005F59FB">
              <w:rPr>
                <w:rFonts w:cs="Arial"/>
                <w:color w:val="000000"/>
                <w:szCs w:val="20"/>
              </w:rPr>
              <w:t>(EPT-03)</w:t>
            </w:r>
          </w:p>
        </w:tc>
        <w:tc>
          <w:tcPr>
            <w:tcW w:w="2855" w:type="pct"/>
            <w:tcBorders>
              <w:top w:val="single" w:sz="6" w:space="0" w:color="auto"/>
              <w:left w:val="single" w:sz="6" w:space="0" w:color="auto"/>
              <w:bottom w:val="single" w:sz="6" w:space="0" w:color="auto"/>
              <w:right w:val="single" w:sz="6" w:space="0" w:color="auto"/>
            </w:tcBorders>
          </w:tcPr>
          <w:p w14:paraId="680D932C" w14:textId="77777777" w:rsidR="00044BBA" w:rsidRPr="00D11D66" w:rsidRDefault="00044BBA" w:rsidP="00E62480">
            <w:pPr>
              <w:adjustRightInd w:val="0"/>
              <w:ind w:right="-5"/>
              <w:rPr>
                <w:rFonts w:cs="Arial"/>
                <w:color w:val="000000"/>
                <w:szCs w:val="20"/>
              </w:rPr>
            </w:pPr>
            <w:r w:rsidRPr="00D11D66">
              <w:rPr>
                <w:rFonts w:cs="Arial"/>
                <w:color w:val="000000"/>
                <w:szCs w:val="20"/>
              </w:rPr>
              <w:t>4 validations intermédiaires (équivalent à 2 jours)</w:t>
            </w:r>
          </w:p>
        </w:tc>
      </w:tr>
      <w:tr w:rsidR="00044BBA" w:rsidRPr="00E62480" w14:paraId="528999CC" w14:textId="77777777" w:rsidTr="001F3CD8">
        <w:trPr>
          <w:cantSplit/>
          <w:trHeight w:val="408"/>
        </w:trPr>
        <w:tc>
          <w:tcPr>
            <w:tcW w:w="278" w:type="pct"/>
            <w:vMerge/>
            <w:tcBorders>
              <w:left w:val="single" w:sz="12" w:space="0" w:color="auto"/>
              <w:bottom w:val="single" w:sz="12" w:space="0" w:color="auto"/>
              <w:right w:val="single" w:sz="4" w:space="0" w:color="auto"/>
            </w:tcBorders>
          </w:tcPr>
          <w:p w14:paraId="3B06733F" w14:textId="77777777" w:rsidR="00044BBA" w:rsidRPr="00E62480" w:rsidRDefault="00044BBA" w:rsidP="00E62480">
            <w:pPr>
              <w:adjustRightInd w:val="0"/>
              <w:ind w:right="-5"/>
              <w:rPr>
                <w:rFonts w:cs="Arial"/>
                <w:b/>
                <w:color w:val="000000"/>
                <w:szCs w:val="20"/>
              </w:rPr>
            </w:pPr>
          </w:p>
        </w:tc>
        <w:tc>
          <w:tcPr>
            <w:tcW w:w="757" w:type="pct"/>
            <w:vMerge/>
            <w:tcBorders>
              <w:left w:val="single" w:sz="4" w:space="0" w:color="auto"/>
              <w:bottom w:val="single" w:sz="12" w:space="0" w:color="auto"/>
              <w:right w:val="single" w:sz="6" w:space="0" w:color="auto"/>
            </w:tcBorders>
            <w:vAlign w:val="center"/>
          </w:tcPr>
          <w:p w14:paraId="017FFDCD" w14:textId="77777777" w:rsidR="00044BBA" w:rsidRPr="00E62480" w:rsidRDefault="00044BBA" w:rsidP="00E62480">
            <w:pPr>
              <w:adjustRightInd w:val="0"/>
              <w:ind w:right="-5"/>
              <w:rPr>
                <w:rFonts w:cs="Arial"/>
                <w:b/>
                <w:color w:val="000000"/>
                <w:szCs w:val="20"/>
              </w:rPr>
            </w:pPr>
          </w:p>
        </w:tc>
        <w:tc>
          <w:tcPr>
            <w:tcW w:w="1111" w:type="pct"/>
            <w:tcBorders>
              <w:top w:val="single" w:sz="6" w:space="0" w:color="auto"/>
              <w:left w:val="single" w:sz="6" w:space="0" w:color="auto"/>
              <w:bottom w:val="single" w:sz="12" w:space="0" w:color="auto"/>
              <w:right w:val="single" w:sz="6" w:space="0" w:color="auto"/>
            </w:tcBorders>
          </w:tcPr>
          <w:p w14:paraId="263840A5" w14:textId="105A37A5" w:rsidR="005F59FB" w:rsidRPr="005F59FB" w:rsidRDefault="00044BBA" w:rsidP="00E62480">
            <w:pPr>
              <w:adjustRightInd w:val="0"/>
              <w:ind w:right="-5"/>
              <w:rPr>
                <w:rFonts w:cs="Arial"/>
                <w:bCs/>
                <w:color w:val="000000"/>
                <w:szCs w:val="20"/>
              </w:rPr>
            </w:pPr>
            <w:r w:rsidRPr="005F59FB">
              <w:rPr>
                <w:rFonts w:cs="Arial"/>
                <w:bCs/>
                <w:color w:val="000000"/>
                <w:szCs w:val="20"/>
              </w:rPr>
              <w:t>Très grande</w:t>
            </w:r>
            <w:r w:rsidR="001F3CD8">
              <w:rPr>
                <w:rFonts w:cs="Arial"/>
                <w:bCs/>
                <w:color w:val="000000"/>
                <w:szCs w:val="20"/>
              </w:rPr>
              <w:t xml:space="preserve"> </w:t>
            </w:r>
            <w:r w:rsidR="005F59FB" w:rsidRPr="005F59FB">
              <w:rPr>
                <w:rFonts w:cs="Arial"/>
                <w:bCs/>
                <w:color w:val="000000"/>
                <w:szCs w:val="20"/>
              </w:rPr>
              <w:t>(EPT-0</w:t>
            </w:r>
            <w:r w:rsidR="005F59FB">
              <w:rPr>
                <w:rFonts w:cs="Arial"/>
                <w:bCs/>
                <w:color w:val="000000"/>
                <w:szCs w:val="20"/>
              </w:rPr>
              <w:t>4</w:t>
            </w:r>
            <w:r w:rsidR="005F59FB" w:rsidRPr="005F59FB">
              <w:rPr>
                <w:rFonts w:cs="Arial"/>
                <w:bCs/>
                <w:color w:val="000000"/>
                <w:szCs w:val="20"/>
              </w:rPr>
              <w:t>)</w:t>
            </w:r>
          </w:p>
        </w:tc>
        <w:tc>
          <w:tcPr>
            <w:tcW w:w="2855" w:type="pct"/>
            <w:tcBorders>
              <w:top w:val="single" w:sz="6" w:space="0" w:color="auto"/>
              <w:left w:val="single" w:sz="6" w:space="0" w:color="auto"/>
              <w:bottom w:val="single" w:sz="12" w:space="0" w:color="auto"/>
              <w:right w:val="single" w:sz="6" w:space="0" w:color="auto"/>
            </w:tcBorders>
          </w:tcPr>
          <w:p w14:paraId="5714C2FF" w14:textId="77777777" w:rsidR="00044BBA" w:rsidRPr="005F59FB" w:rsidRDefault="00044BBA" w:rsidP="00E62480">
            <w:pPr>
              <w:adjustRightInd w:val="0"/>
              <w:ind w:right="-5"/>
              <w:rPr>
                <w:rFonts w:cs="Arial"/>
                <w:bCs/>
                <w:color w:val="000000"/>
                <w:szCs w:val="20"/>
              </w:rPr>
            </w:pPr>
            <w:r w:rsidRPr="005F59FB">
              <w:rPr>
                <w:rFonts w:cs="Arial"/>
                <w:bCs/>
                <w:color w:val="000000"/>
                <w:szCs w:val="20"/>
              </w:rPr>
              <w:t>10 validations intermédiaires (équivalent à 5 jours)</w:t>
            </w:r>
          </w:p>
        </w:tc>
      </w:tr>
    </w:tbl>
    <w:p w14:paraId="03DE1183" w14:textId="565A16DC" w:rsidR="00044BBA" w:rsidRDefault="00044BBA" w:rsidP="00044BBA">
      <w:pPr>
        <w:ind w:right="-5"/>
        <w:rPr>
          <w:rFonts w:cs="Arial"/>
          <w:b/>
        </w:rPr>
      </w:pPr>
    </w:p>
    <w:p w14:paraId="592BCCB0" w14:textId="005862D1" w:rsidR="005870A7" w:rsidRDefault="005870A7" w:rsidP="00044BBA">
      <w:pPr>
        <w:ind w:right="-5"/>
        <w:rPr>
          <w:rFonts w:cs="Arial"/>
          <w:b/>
        </w:rPr>
      </w:pPr>
    </w:p>
    <w:p w14:paraId="59D3AE76" w14:textId="3ACFB08A" w:rsidR="005870A7" w:rsidRDefault="005870A7" w:rsidP="00044BBA">
      <w:pPr>
        <w:ind w:right="-5"/>
        <w:rPr>
          <w:rFonts w:cs="Arial"/>
          <w:b/>
        </w:rPr>
      </w:pPr>
    </w:p>
    <w:p w14:paraId="4CB466F6" w14:textId="77777777" w:rsidR="005870A7" w:rsidRDefault="005870A7" w:rsidP="00044BBA">
      <w:pPr>
        <w:ind w:right="-5"/>
        <w:rPr>
          <w:rFonts w:cs="Arial"/>
          <w:b/>
        </w:rPr>
      </w:pPr>
    </w:p>
    <w:p w14:paraId="531B5345" w14:textId="61EDDE22" w:rsidR="00410ED8" w:rsidRPr="00A8130E" w:rsidRDefault="00410ED8" w:rsidP="00410ED8">
      <w:pPr>
        <w:pStyle w:val="Titre3"/>
      </w:pPr>
      <w:bookmarkStart w:id="7" w:name="_Toc200644380"/>
      <w:r w:rsidRPr="00A8130E">
        <w:t>Conduite de projet</w:t>
      </w:r>
      <w:bookmarkEnd w:id="7"/>
    </w:p>
    <w:p w14:paraId="5A5650A3" w14:textId="77777777" w:rsidR="00410ED8" w:rsidRPr="002622DA" w:rsidRDefault="00410ED8" w:rsidP="00410ED8">
      <w:pPr>
        <w:rPr>
          <w:lang w:eastAsia="fr-FR"/>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8"/>
        <w:gridCol w:w="6006"/>
        <w:gridCol w:w="2856"/>
      </w:tblGrid>
      <w:tr w:rsidR="00410ED8" w:rsidRPr="003B640F" w14:paraId="57EFBAA2" w14:textId="77777777" w:rsidTr="004F1CFF">
        <w:tc>
          <w:tcPr>
            <w:tcW w:w="9150" w:type="dxa"/>
            <w:gridSpan w:val="3"/>
            <w:shd w:val="clear" w:color="auto" w:fill="D9D9D9" w:themeFill="background1" w:themeFillShade="D9"/>
          </w:tcPr>
          <w:p w14:paraId="3C605D80" w14:textId="21BF775A" w:rsidR="00410ED8" w:rsidRPr="00CC6DEA" w:rsidRDefault="00B8306C" w:rsidP="004F1CFF">
            <w:pPr>
              <w:ind w:right="-5"/>
              <w:jc w:val="center"/>
              <w:rPr>
                <w:bCs/>
                <w:sz w:val="28"/>
              </w:rPr>
            </w:pPr>
            <w:r>
              <w:rPr>
                <w:bCs/>
                <w:sz w:val="28"/>
              </w:rPr>
              <w:t>CONDUITE DE PROJET</w:t>
            </w:r>
            <w:r w:rsidR="00410ED8" w:rsidRPr="00CC6DEA">
              <w:rPr>
                <w:bCs/>
                <w:sz w:val="28"/>
              </w:rPr>
              <w:t xml:space="preserve"> (G</w:t>
            </w:r>
            <w:r w:rsidR="00410ED8">
              <w:rPr>
                <w:bCs/>
                <w:sz w:val="28"/>
              </w:rPr>
              <w:t>DP</w:t>
            </w:r>
            <w:r w:rsidR="00410ED8" w:rsidRPr="00CC6DEA">
              <w:rPr>
                <w:bCs/>
                <w:sz w:val="28"/>
              </w:rPr>
              <w:t>)</w:t>
            </w:r>
          </w:p>
        </w:tc>
      </w:tr>
      <w:tr w:rsidR="00410ED8" w:rsidRPr="003B640F" w14:paraId="4C3ED050" w14:textId="77777777" w:rsidTr="004F1CFF">
        <w:tc>
          <w:tcPr>
            <w:tcW w:w="9150" w:type="dxa"/>
            <w:gridSpan w:val="3"/>
          </w:tcPr>
          <w:p w14:paraId="22D7CF77" w14:textId="77777777" w:rsidR="00410ED8" w:rsidRPr="003B640F" w:rsidRDefault="00410ED8" w:rsidP="004F1CFF">
            <w:pPr>
              <w:keepNext/>
              <w:spacing w:before="100"/>
              <w:ind w:right="-5"/>
              <w:rPr>
                <w:rFonts w:ascii="Century Gothic" w:hAnsi="Century Gothic"/>
                <w:b/>
              </w:rPr>
            </w:pPr>
            <w:r w:rsidRPr="00F91F39">
              <w:rPr>
                <w:b/>
                <w:color w:val="0000FF"/>
                <w:szCs w:val="20"/>
                <w:u w:val="single"/>
              </w:rPr>
              <w:t>Contenu de la prestation</w:t>
            </w:r>
          </w:p>
        </w:tc>
      </w:tr>
      <w:tr w:rsidR="00410ED8" w:rsidRPr="003B640F" w14:paraId="7C96AC40" w14:textId="77777777" w:rsidTr="004F1CFF">
        <w:tc>
          <w:tcPr>
            <w:tcW w:w="288" w:type="dxa"/>
          </w:tcPr>
          <w:p w14:paraId="20CA5CDD" w14:textId="77777777" w:rsidR="00410ED8" w:rsidRPr="003B640F" w:rsidRDefault="00410ED8" w:rsidP="004F1CFF">
            <w:pPr>
              <w:rPr>
                <w:rFonts w:ascii="Century Gothic" w:hAnsi="Century Gothic"/>
              </w:rPr>
            </w:pPr>
          </w:p>
        </w:tc>
        <w:tc>
          <w:tcPr>
            <w:tcW w:w="8862" w:type="dxa"/>
            <w:gridSpan w:val="2"/>
          </w:tcPr>
          <w:p w14:paraId="0E594EEC" w14:textId="05A772D3" w:rsidR="00410ED8" w:rsidRPr="000136F1" w:rsidRDefault="00410ED8" w:rsidP="004F1CFF">
            <w:r w:rsidRPr="000136F1">
              <w:t xml:space="preserve">Les prestations de </w:t>
            </w:r>
            <w:r w:rsidR="00E94F0B">
              <w:t xml:space="preserve">conduite de projet, </w:t>
            </w:r>
            <w:r w:rsidRPr="000136F1">
              <w:t>pilotage et suivi complémentaires comportent les activités suivantes :</w:t>
            </w:r>
          </w:p>
          <w:p w14:paraId="133575E6" w14:textId="77777777" w:rsidR="00410ED8" w:rsidRPr="000136F1" w:rsidRDefault="00410ED8" w:rsidP="00502C8C">
            <w:pPr>
              <w:pStyle w:val="Liste"/>
              <w:numPr>
                <w:ilvl w:val="0"/>
                <w:numId w:val="44"/>
              </w:numPr>
              <w:spacing w:before="40"/>
              <w:jc w:val="left"/>
              <w:rPr>
                <w:sz w:val="22"/>
                <w:szCs w:val="22"/>
              </w:rPr>
            </w:pPr>
            <w:r w:rsidRPr="000136F1">
              <w:rPr>
                <w:sz w:val="22"/>
                <w:szCs w:val="22"/>
              </w:rPr>
              <w:t xml:space="preserve">Le pilotage et l’intégration complémentaires </w:t>
            </w:r>
          </w:p>
          <w:p w14:paraId="04F8BAF2" w14:textId="77777777" w:rsidR="00410ED8" w:rsidRPr="000136F1" w:rsidRDefault="00410ED8" w:rsidP="00502C8C">
            <w:pPr>
              <w:pStyle w:val="Liste"/>
              <w:numPr>
                <w:ilvl w:val="0"/>
                <w:numId w:val="44"/>
              </w:numPr>
              <w:spacing w:before="40"/>
              <w:jc w:val="left"/>
              <w:rPr>
                <w:sz w:val="22"/>
                <w:szCs w:val="22"/>
              </w:rPr>
            </w:pPr>
            <w:r w:rsidRPr="000136F1">
              <w:rPr>
                <w:sz w:val="22"/>
                <w:szCs w:val="22"/>
              </w:rPr>
              <w:t>La coordination supplémentaire avec les différents acteurs du projet</w:t>
            </w:r>
          </w:p>
          <w:p w14:paraId="552886D7" w14:textId="77777777" w:rsidR="00410ED8" w:rsidRPr="000136F1" w:rsidRDefault="00410ED8" w:rsidP="00502C8C">
            <w:pPr>
              <w:pStyle w:val="Liste"/>
              <w:numPr>
                <w:ilvl w:val="0"/>
                <w:numId w:val="44"/>
              </w:numPr>
              <w:spacing w:before="40"/>
              <w:jc w:val="left"/>
              <w:rPr>
                <w:sz w:val="22"/>
                <w:szCs w:val="22"/>
              </w:rPr>
            </w:pPr>
            <w:r w:rsidRPr="000136F1">
              <w:rPr>
                <w:sz w:val="22"/>
                <w:szCs w:val="22"/>
              </w:rPr>
              <w:t>La participation à des réunions supplémentaires,</w:t>
            </w:r>
          </w:p>
          <w:p w14:paraId="0EC9D766" w14:textId="77777777" w:rsidR="00410ED8" w:rsidRPr="000136F1" w:rsidRDefault="00410ED8" w:rsidP="00502C8C">
            <w:pPr>
              <w:pStyle w:val="Liste"/>
              <w:numPr>
                <w:ilvl w:val="0"/>
                <w:numId w:val="44"/>
              </w:numPr>
              <w:spacing w:before="40"/>
              <w:jc w:val="left"/>
              <w:rPr>
                <w:sz w:val="22"/>
                <w:szCs w:val="22"/>
              </w:rPr>
            </w:pPr>
            <w:r w:rsidRPr="000136F1">
              <w:rPr>
                <w:sz w:val="22"/>
                <w:szCs w:val="22"/>
              </w:rPr>
              <w:t xml:space="preserve">L’analyse complémentaire des contraintes et des risques (anticipation et traitement des risques), </w:t>
            </w:r>
          </w:p>
          <w:p w14:paraId="7059301B" w14:textId="77777777" w:rsidR="00410ED8" w:rsidRPr="000136F1" w:rsidRDefault="00410ED8" w:rsidP="00502C8C">
            <w:pPr>
              <w:pStyle w:val="Liste"/>
              <w:numPr>
                <w:ilvl w:val="0"/>
                <w:numId w:val="44"/>
              </w:numPr>
              <w:spacing w:before="40"/>
              <w:jc w:val="left"/>
              <w:rPr>
                <w:sz w:val="22"/>
                <w:szCs w:val="22"/>
              </w:rPr>
            </w:pPr>
            <w:r w:rsidRPr="000136F1">
              <w:rPr>
                <w:sz w:val="22"/>
                <w:szCs w:val="22"/>
              </w:rPr>
              <w:t>Les préconisations et recommandations concernant des demandes complémentaires de la Personne Publique,</w:t>
            </w:r>
          </w:p>
          <w:p w14:paraId="289763A9" w14:textId="77777777" w:rsidR="00410ED8" w:rsidRPr="000136F1" w:rsidRDefault="00410ED8" w:rsidP="00502C8C">
            <w:pPr>
              <w:pStyle w:val="Liste"/>
              <w:numPr>
                <w:ilvl w:val="0"/>
                <w:numId w:val="44"/>
              </w:numPr>
              <w:spacing w:before="40"/>
              <w:jc w:val="left"/>
              <w:rPr>
                <w:sz w:val="22"/>
                <w:szCs w:val="22"/>
              </w:rPr>
            </w:pPr>
            <w:r w:rsidRPr="000136F1">
              <w:rPr>
                <w:sz w:val="22"/>
                <w:szCs w:val="22"/>
              </w:rPr>
              <w:t>Le reporting, la fourniture de tableaux de bord complémentaires et de comptes-rendus complémentaires,</w:t>
            </w:r>
          </w:p>
          <w:p w14:paraId="52D71AF1" w14:textId="77777777" w:rsidR="00410ED8" w:rsidRPr="000136F1" w:rsidRDefault="00410ED8" w:rsidP="00502C8C">
            <w:pPr>
              <w:pStyle w:val="Liste"/>
              <w:numPr>
                <w:ilvl w:val="0"/>
                <w:numId w:val="44"/>
              </w:numPr>
              <w:rPr>
                <w:sz w:val="22"/>
                <w:szCs w:val="22"/>
              </w:rPr>
            </w:pPr>
            <w:r w:rsidRPr="000136F1">
              <w:rPr>
                <w:sz w:val="22"/>
                <w:szCs w:val="22"/>
              </w:rPr>
              <w:t xml:space="preserve">Les prestations d’accompagnement </w:t>
            </w:r>
          </w:p>
          <w:p w14:paraId="21317382" w14:textId="77777777" w:rsidR="00410ED8" w:rsidRPr="000136F1" w:rsidRDefault="00410ED8" w:rsidP="004F1CFF">
            <w:pPr>
              <w:adjustRightInd w:val="0"/>
              <w:spacing w:before="38"/>
              <w:ind w:left="102"/>
            </w:pPr>
            <w:r w:rsidRPr="000136F1">
              <w:t>En</w:t>
            </w:r>
            <w:r w:rsidRPr="000136F1">
              <w:rPr>
                <w:spacing w:val="-9"/>
              </w:rPr>
              <w:t xml:space="preserve"> </w:t>
            </w:r>
            <w:r w:rsidRPr="000136F1">
              <w:t>phase</w:t>
            </w:r>
            <w:r w:rsidRPr="000136F1">
              <w:rPr>
                <w:spacing w:val="-5"/>
              </w:rPr>
              <w:t xml:space="preserve"> </w:t>
            </w:r>
            <w:r w:rsidRPr="000136F1">
              <w:t>de</w:t>
            </w:r>
            <w:r w:rsidRPr="000136F1">
              <w:rPr>
                <w:spacing w:val="-2"/>
              </w:rPr>
              <w:t xml:space="preserve"> </w:t>
            </w:r>
            <w:r w:rsidRPr="000136F1">
              <w:t>préparat</w:t>
            </w:r>
            <w:r w:rsidRPr="000136F1">
              <w:rPr>
                <w:spacing w:val="1"/>
              </w:rPr>
              <w:t>i</w:t>
            </w:r>
            <w:r w:rsidRPr="000136F1">
              <w:t>on</w:t>
            </w:r>
            <w:r w:rsidRPr="000136F1">
              <w:rPr>
                <w:spacing w:val="-8"/>
              </w:rPr>
              <w:t xml:space="preserve"> </w:t>
            </w:r>
            <w:r w:rsidRPr="000136F1">
              <w:t>:</w:t>
            </w:r>
          </w:p>
          <w:p w14:paraId="0129018C" w14:textId="77777777" w:rsidR="00410ED8" w:rsidRPr="000136F1" w:rsidRDefault="00410ED8" w:rsidP="004F1CFF">
            <w:pPr>
              <w:adjustRightInd w:val="0"/>
              <w:spacing w:before="17" w:line="305" w:lineRule="auto"/>
              <w:ind w:left="102" w:right="2761"/>
              <w:rPr>
                <w:rFonts w:eastAsia="PMingLiU"/>
                <w:spacing w:val="-8"/>
              </w:rPr>
            </w:pPr>
            <w:r w:rsidRPr="000136F1">
              <w:rPr>
                <w:rFonts w:eastAsia="PMingLiU"/>
              </w:rPr>
              <w:t xml:space="preserve">- </w:t>
            </w:r>
            <w:r w:rsidRPr="000136F1">
              <w:rPr>
                <w:rFonts w:eastAsia="PMingLiU"/>
                <w:spacing w:val="28"/>
              </w:rPr>
              <w:t xml:space="preserve"> </w:t>
            </w:r>
            <w:r w:rsidRPr="000136F1">
              <w:rPr>
                <w:rFonts w:eastAsia="PMingLiU"/>
              </w:rPr>
              <w:t>Org</w:t>
            </w:r>
            <w:r w:rsidRPr="000136F1">
              <w:rPr>
                <w:rFonts w:eastAsia="PMingLiU"/>
                <w:spacing w:val="1"/>
              </w:rPr>
              <w:t>a</w:t>
            </w:r>
            <w:r w:rsidRPr="000136F1">
              <w:rPr>
                <w:rFonts w:eastAsia="PMingLiU"/>
              </w:rPr>
              <w:t>nisatio</w:t>
            </w:r>
            <w:r w:rsidRPr="000136F1">
              <w:rPr>
                <w:rFonts w:eastAsia="PMingLiU"/>
                <w:spacing w:val="1"/>
              </w:rPr>
              <w:t>n</w:t>
            </w:r>
            <w:r w:rsidRPr="000136F1">
              <w:rPr>
                <w:rFonts w:eastAsia="PMingLiU"/>
              </w:rPr>
              <w:t>,</w:t>
            </w:r>
            <w:r w:rsidRPr="000136F1">
              <w:rPr>
                <w:rFonts w:eastAsia="PMingLiU"/>
                <w:spacing w:val="-4"/>
              </w:rPr>
              <w:t xml:space="preserve"> </w:t>
            </w:r>
            <w:r w:rsidRPr="000136F1">
              <w:rPr>
                <w:rFonts w:eastAsia="PMingLiU"/>
              </w:rPr>
              <w:t>coordin</w:t>
            </w:r>
            <w:r w:rsidRPr="000136F1">
              <w:rPr>
                <w:rFonts w:eastAsia="PMingLiU"/>
                <w:spacing w:val="1"/>
              </w:rPr>
              <w:t>a</w:t>
            </w:r>
            <w:r w:rsidRPr="000136F1">
              <w:rPr>
                <w:rFonts w:eastAsia="PMingLiU"/>
              </w:rPr>
              <w:t>tion</w:t>
            </w:r>
            <w:r w:rsidRPr="000136F1">
              <w:rPr>
                <w:rFonts w:eastAsia="PMingLiU"/>
                <w:spacing w:val="-6"/>
              </w:rPr>
              <w:t xml:space="preserve"> </w:t>
            </w:r>
            <w:r w:rsidRPr="000136F1">
              <w:rPr>
                <w:rFonts w:eastAsia="PMingLiU"/>
              </w:rPr>
              <w:t>du</w:t>
            </w:r>
            <w:r w:rsidRPr="000136F1">
              <w:rPr>
                <w:rFonts w:eastAsia="PMingLiU"/>
                <w:spacing w:val="-1"/>
              </w:rPr>
              <w:t xml:space="preserve"> </w:t>
            </w:r>
            <w:r w:rsidRPr="000136F1">
              <w:rPr>
                <w:rFonts w:eastAsia="PMingLiU"/>
              </w:rPr>
              <w:t>déploiemen</w:t>
            </w:r>
            <w:r w:rsidRPr="000136F1">
              <w:rPr>
                <w:rFonts w:eastAsia="PMingLiU"/>
                <w:spacing w:val="1"/>
              </w:rPr>
              <w:t>t</w:t>
            </w:r>
            <w:r w:rsidRPr="000136F1">
              <w:rPr>
                <w:rFonts w:eastAsia="PMingLiU"/>
              </w:rPr>
              <w:t>.</w:t>
            </w:r>
            <w:r w:rsidRPr="000136F1">
              <w:rPr>
                <w:rFonts w:eastAsia="PMingLiU"/>
                <w:spacing w:val="-8"/>
              </w:rPr>
              <w:t xml:space="preserve"> </w:t>
            </w:r>
          </w:p>
          <w:p w14:paraId="1D2CF7A2" w14:textId="77777777" w:rsidR="00410ED8" w:rsidRPr="000136F1" w:rsidRDefault="00410ED8" w:rsidP="004F1CFF">
            <w:pPr>
              <w:adjustRightInd w:val="0"/>
              <w:spacing w:before="17" w:line="305" w:lineRule="auto"/>
              <w:ind w:left="102" w:right="2761"/>
              <w:rPr>
                <w:rFonts w:eastAsia="PMingLiU"/>
              </w:rPr>
            </w:pPr>
            <w:r w:rsidRPr="000136F1">
              <w:rPr>
                <w:rFonts w:eastAsia="PMingLiU"/>
              </w:rPr>
              <w:t>En phase</w:t>
            </w:r>
            <w:r w:rsidRPr="000136F1">
              <w:rPr>
                <w:rFonts w:eastAsia="PMingLiU"/>
                <w:spacing w:val="-5"/>
              </w:rPr>
              <w:t xml:space="preserve"> </w:t>
            </w:r>
            <w:r w:rsidRPr="000136F1">
              <w:rPr>
                <w:rFonts w:eastAsia="PMingLiU"/>
              </w:rPr>
              <w:t>d</w:t>
            </w:r>
            <w:r w:rsidRPr="000136F1">
              <w:rPr>
                <w:rFonts w:eastAsia="PMingLiU"/>
                <w:spacing w:val="2"/>
              </w:rPr>
              <w:t>’</w:t>
            </w:r>
            <w:r w:rsidRPr="000136F1">
              <w:rPr>
                <w:rFonts w:eastAsia="PMingLiU"/>
              </w:rPr>
              <w:t>accompagnement</w:t>
            </w:r>
            <w:r w:rsidRPr="000136F1">
              <w:rPr>
                <w:rFonts w:eastAsia="PMingLiU"/>
                <w:spacing w:val="-16"/>
              </w:rPr>
              <w:t xml:space="preserve"> </w:t>
            </w:r>
            <w:r w:rsidRPr="000136F1">
              <w:rPr>
                <w:rFonts w:eastAsia="PMingLiU"/>
              </w:rPr>
              <w:t>:</w:t>
            </w:r>
          </w:p>
          <w:p w14:paraId="6124B5ED" w14:textId="77777777" w:rsidR="00410ED8" w:rsidRPr="000136F1" w:rsidRDefault="00410ED8" w:rsidP="004F1CFF">
            <w:pPr>
              <w:adjustRightInd w:val="0"/>
              <w:spacing w:line="194" w:lineRule="exact"/>
              <w:ind w:left="102"/>
              <w:rPr>
                <w:rFonts w:eastAsia="PMingLiU"/>
              </w:rPr>
            </w:pPr>
            <w:r w:rsidRPr="000136F1">
              <w:rPr>
                <w:rFonts w:eastAsia="PMingLiU"/>
                <w:position w:val="1"/>
              </w:rPr>
              <w:t>-</w:t>
            </w:r>
            <w:r w:rsidRPr="000136F1">
              <w:rPr>
                <w:rFonts w:eastAsia="PMingLiU"/>
                <w:spacing w:val="16"/>
                <w:position w:val="1"/>
              </w:rPr>
              <w:t xml:space="preserve"> </w:t>
            </w:r>
            <w:r w:rsidRPr="000136F1">
              <w:rPr>
                <w:rFonts w:eastAsia="PMingLiU"/>
                <w:position w:val="1"/>
              </w:rPr>
              <w:t>Participation</w:t>
            </w:r>
            <w:r w:rsidRPr="000136F1">
              <w:rPr>
                <w:rFonts w:eastAsia="PMingLiU"/>
                <w:spacing w:val="-11"/>
                <w:position w:val="1"/>
              </w:rPr>
              <w:t xml:space="preserve"> </w:t>
            </w:r>
            <w:r w:rsidRPr="000136F1">
              <w:rPr>
                <w:rFonts w:eastAsia="PMingLiU"/>
                <w:position w:val="1"/>
              </w:rPr>
              <w:t>au dép</w:t>
            </w:r>
            <w:r w:rsidRPr="000136F1">
              <w:rPr>
                <w:rFonts w:eastAsia="PMingLiU"/>
                <w:spacing w:val="1"/>
                <w:position w:val="1"/>
              </w:rPr>
              <w:t>l</w:t>
            </w:r>
            <w:r w:rsidRPr="000136F1">
              <w:rPr>
                <w:rFonts w:eastAsia="PMingLiU"/>
                <w:position w:val="1"/>
              </w:rPr>
              <w:t>oiement,</w:t>
            </w:r>
          </w:p>
          <w:p w14:paraId="586433A7" w14:textId="77777777" w:rsidR="00410ED8" w:rsidRPr="000136F1" w:rsidRDefault="00410ED8" w:rsidP="004F1CFF">
            <w:pPr>
              <w:adjustRightInd w:val="0"/>
              <w:spacing w:line="306" w:lineRule="exact"/>
              <w:ind w:left="102"/>
              <w:rPr>
                <w:rFonts w:eastAsia="PMingLiU"/>
              </w:rPr>
            </w:pPr>
            <w:r w:rsidRPr="000136F1">
              <w:rPr>
                <w:rFonts w:eastAsia="PMingLiU"/>
                <w:position w:val="-2"/>
              </w:rPr>
              <w:t>-</w:t>
            </w:r>
            <w:r w:rsidRPr="000136F1">
              <w:rPr>
                <w:rFonts w:eastAsia="PMingLiU"/>
                <w:spacing w:val="16"/>
                <w:position w:val="-2"/>
              </w:rPr>
              <w:t xml:space="preserve"> </w:t>
            </w:r>
            <w:r w:rsidRPr="000136F1">
              <w:rPr>
                <w:rFonts w:eastAsia="PMingLiU"/>
                <w:spacing w:val="1"/>
                <w:position w:val="-2"/>
              </w:rPr>
              <w:t>A</w:t>
            </w:r>
            <w:r w:rsidRPr="000136F1">
              <w:rPr>
                <w:rFonts w:eastAsia="PMingLiU"/>
                <w:spacing w:val="-1"/>
                <w:position w:val="-2"/>
              </w:rPr>
              <w:t>c</w:t>
            </w:r>
            <w:r w:rsidRPr="000136F1">
              <w:rPr>
                <w:rFonts w:eastAsia="PMingLiU"/>
                <w:spacing w:val="1"/>
                <w:position w:val="-2"/>
              </w:rPr>
              <w:t>c</w:t>
            </w:r>
            <w:r w:rsidRPr="000136F1">
              <w:rPr>
                <w:rFonts w:eastAsia="PMingLiU"/>
                <w:position w:val="-2"/>
              </w:rPr>
              <w:t>o</w:t>
            </w:r>
            <w:r w:rsidRPr="000136F1">
              <w:rPr>
                <w:rFonts w:eastAsia="PMingLiU"/>
                <w:spacing w:val="1"/>
                <w:position w:val="-2"/>
              </w:rPr>
              <w:t>m</w:t>
            </w:r>
            <w:r w:rsidRPr="000136F1">
              <w:rPr>
                <w:rFonts w:eastAsia="PMingLiU"/>
                <w:position w:val="-2"/>
              </w:rPr>
              <w:t>p</w:t>
            </w:r>
            <w:r w:rsidRPr="000136F1">
              <w:rPr>
                <w:rFonts w:eastAsia="PMingLiU"/>
                <w:spacing w:val="1"/>
                <w:position w:val="-2"/>
              </w:rPr>
              <w:t>a</w:t>
            </w:r>
            <w:r w:rsidRPr="000136F1">
              <w:rPr>
                <w:rFonts w:eastAsia="PMingLiU"/>
                <w:position w:val="-2"/>
              </w:rPr>
              <w:t>g</w:t>
            </w:r>
            <w:r w:rsidRPr="000136F1">
              <w:rPr>
                <w:rFonts w:eastAsia="PMingLiU"/>
                <w:spacing w:val="1"/>
                <w:position w:val="-2"/>
              </w:rPr>
              <w:t>n</w:t>
            </w:r>
            <w:r w:rsidRPr="000136F1">
              <w:rPr>
                <w:rFonts w:eastAsia="PMingLiU"/>
                <w:position w:val="-2"/>
              </w:rPr>
              <w:t>e</w:t>
            </w:r>
            <w:r w:rsidRPr="000136F1">
              <w:rPr>
                <w:rFonts w:eastAsia="PMingLiU"/>
                <w:spacing w:val="1"/>
                <w:position w:val="-2"/>
              </w:rPr>
              <w:t>m</w:t>
            </w:r>
            <w:r w:rsidRPr="000136F1">
              <w:rPr>
                <w:rFonts w:eastAsia="PMingLiU"/>
                <w:position w:val="-2"/>
              </w:rPr>
              <w:t>e</w:t>
            </w:r>
            <w:r w:rsidRPr="000136F1">
              <w:rPr>
                <w:rFonts w:eastAsia="PMingLiU"/>
                <w:spacing w:val="1"/>
                <w:position w:val="-2"/>
              </w:rPr>
              <w:t>n</w:t>
            </w:r>
            <w:r w:rsidRPr="000136F1">
              <w:rPr>
                <w:rFonts w:eastAsia="PMingLiU"/>
                <w:position w:val="-2"/>
              </w:rPr>
              <w:t>t</w:t>
            </w:r>
            <w:r w:rsidRPr="000136F1">
              <w:rPr>
                <w:rFonts w:eastAsia="PMingLiU"/>
                <w:spacing w:val="-2"/>
                <w:position w:val="-2"/>
              </w:rPr>
              <w:t xml:space="preserve"> </w:t>
            </w:r>
            <w:r w:rsidRPr="000136F1">
              <w:rPr>
                <w:rFonts w:eastAsia="PMingLiU"/>
                <w:position w:val="-2"/>
              </w:rPr>
              <w:t xml:space="preserve">à </w:t>
            </w:r>
            <w:r w:rsidRPr="000136F1">
              <w:rPr>
                <w:rFonts w:eastAsia="PMingLiU"/>
                <w:spacing w:val="1"/>
                <w:position w:val="-2"/>
              </w:rPr>
              <w:t>l</w:t>
            </w:r>
            <w:r w:rsidRPr="000136F1">
              <w:rPr>
                <w:rFonts w:eastAsia="PMingLiU"/>
                <w:position w:val="-2"/>
              </w:rPr>
              <w:t xml:space="preserve">a </w:t>
            </w:r>
            <w:r w:rsidRPr="000136F1">
              <w:rPr>
                <w:rFonts w:eastAsia="PMingLiU"/>
                <w:spacing w:val="1"/>
                <w:position w:val="-2"/>
              </w:rPr>
              <w:t>pris</w:t>
            </w:r>
            <w:r w:rsidRPr="000136F1">
              <w:rPr>
                <w:rFonts w:eastAsia="PMingLiU"/>
                <w:position w:val="-2"/>
              </w:rPr>
              <w:t>e</w:t>
            </w:r>
            <w:r w:rsidRPr="000136F1">
              <w:rPr>
                <w:rFonts w:eastAsia="PMingLiU"/>
                <w:spacing w:val="-3"/>
                <w:position w:val="-2"/>
              </w:rPr>
              <w:t xml:space="preserve"> </w:t>
            </w:r>
            <w:r w:rsidRPr="000136F1">
              <w:rPr>
                <w:rFonts w:eastAsia="PMingLiU"/>
                <w:position w:val="-2"/>
              </w:rPr>
              <w:t>en</w:t>
            </w:r>
            <w:r w:rsidRPr="000136F1">
              <w:rPr>
                <w:rFonts w:eastAsia="PMingLiU"/>
                <w:spacing w:val="-1"/>
                <w:position w:val="-2"/>
              </w:rPr>
              <w:t xml:space="preserve"> </w:t>
            </w:r>
            <w:r w:rsidRPr="000136F1">
              <w:rPr>
                <w:rFonts w:eastAsia="PMingLiU"/>
                <w:spacing w:val="1"/>
                <w:position w:val="-2"/>
              </w:rPr>
              <w:t>m</w:t>
            </w:r>
            <w:r w:rsidRPr="000136F1">
              <w:rPr>
                <w:rFonts w:eastAsia="PMingLiU"/>
                <w:position w:val="-2"/>
              </w:rPr>
              <w:t>a</w:t>
            </w:r>
            <w:r w:rsidRPr="000136F1">
              <w:rPr>
                <w:rFonts w:eastAsia="PMingLiU"/>
                <w:spacing w:val="1"/>
                <w:position w:val="-2"/>
              </w:rPr>
              <w:t>in,</w:t>
            </w:r>
          </w:p>
          <w:p w14:paraId="171E7B11" w14:textId="77777777" w:rsidR="00410ED8" w:rsidRPr="000136F1" w:rsidRDefault="00410ED8" w:rsidP="004F1CFF">
            <w:pPr>
              <w:adjustRightInd w:val="0"/>
              <w:spacing w:line="306" w:lineRule="exact"/>
              <w:ind w:left="102"/>
              <w:rPr>
                <w:rFonts w:eastAsia="PMingLiU"/>
              </w:rPr>
            </w:pPr>
            <w:r w:rsidRPr="000136F1">
              <w:rPr>
                <w:rFonts w:eastAsia="PMingLiU"/>
                <w:position w:val="-2"/>
              </w:rPr>
              <w:t>-</w:t>
            </w:r>
            <w:r w:rsidRPr="000136F1">
              <w:rPr>
                <w:rFonts w:eastAsia="PMingLiU"/>
                <w:spacing w:val="16"/>
                <w:position w:val="-2"/>
              </w:rPr>
              <w:t xml:space="preserve"> </w:t>
            </w:r>
            <w:r w:rsidRPr="000136F1">
              <w:rPr>
                <w:rFonts w:eastAsia="PMingLiU"/>
                <w:position w:val="-2"/>
              </w:rPr>
              <w:t>Coo</w:t>
            </w:r>
            <w:r w:rsidRPr="000136F1">
              <w:rPr>
                <w:rFonts w:eastAsia="PMingLiU"/>
                <w:spacing w:val="1"/>
                <w:position w:val="-2"/>
              </w:rPr>
              <w:t>r</w:t>
            </w:r>
            <w:r w:rsidRPr="000136F1">
              <w:rPr>
                <w:rFonts w:eastAsia="PMingLiU"/>
                <w:position w:val="-2"/>
              </w:rPr>
              <w:t>dinat</w:t>
            </w:r>
            <w:r w:rsidRPr="000136F1">
              <w:rPr>
                <w:rFonts w:eastAsia="PMingLiU"/>
                <w:spacing w:val="1"/>
                <w:position w:val="-2"/>
              </w:rPr>
              <w:t>i</w:t>
            </w:r>
            <w:r w:rsidRPr="000136F1">
              <w:rPr>
                <w:rFonts w:eastAsia="PMingLiU"/>
                <w:position w:val="-2"/>
              </w:rPr>
              <w:t>on</w:t>
            </w:r>
            <w:r w:rsidRPr="000136F1">
              <w:rPr>
                <w:rFonts w:eastAsia="PMingLiU"/>
                <w:spacing w:val="-5"/>
                <w:position w:val="-2"/>
              </w:rPr>
              <w:t xml:space="preserve"> </w:t>
            </w:r>
            <w:r w:rsidRPr="000136F1">
              <w:rPr>
                <w:rFonts w:eastAsia="PMingLiU"/>
                <w:position w:val="-2"/>
              </w:rPr>
              <w:t>et</w:t>
            </w:r>
            <w:r w:rsidRPr="000136F1">
              <w:rPr>
                <w:rFonts w:eastAsia="PMingLiU"/>
                <w:spacing w:val="-2"/>
                <w:position w:val="-2"/>
              </w:rPr>
              <w:t xml:space="preserve"> </w:t>
            </w:r>
            <w:r w:rsidRPr="000136F1">
              <w:rPr>
                <w:rFonts w:eastAsia="PMingLiU"/>
                <w:position w:val="-2"/>
              </w:rPr>
              <w:t>su</w:t>
            </w:r>
            <w:r w:rsidRPr="000136F1">
              <w:rPr>
                <w:rFonts w:eastAsia="PMingLiU"/>
                <w:spacing w:val="1"/>
                <w:position w:val="-2"/>
              </w:rPr>
              <w:t>i</w:t>
            </w:r>
            <w:r w:rsidRPr="000136F1">
              <w:rPr>
                <w:rFonts w:eastAsia="PMingLiU"/>
                <w:position w:val="-2"/>
              </w:rPr>
              <w:t>vi</w:t>
            </w:r>
            <w:r w:rsidRPr="000136F1">
              <w:rPr>
                <w:rFonts w:eastAsia="PMingLiU"/>
                <w:spacing w:val="-2"/>
                <w:position w:val="-2"/>
              </w:rPr>
              <w:t xml:space="preserve"> </w:t>
            </w:r>
            <w:r w:rsidRPr="000136F1">
              <w:rPr>
                <w:rFonts w:eastAsia="PMingLiU"/>
                <w:position w:val="-2"/>
              </w:rPr>
              <w:t>des</w:t>
            </w:r>
            <w:r w:rsidRPr="000136F1">
              <w:rPr>
                <w:rFonts w:eastAsia="PMingLiU"/>
                <w:spacing w:val="-3"/>
                <w:position w:val="-2"/>
              </w:rPr>
              <w:t xml:space="preserve"> </w:t>
            </w:r>
            <w:r w:rsidRPr="000136F1">
              <w:rPr>
                <w:rFonts w:eastAsia="PMingLiU"/>
                <w:position w:val="-2"/>
              </w:rPr>
              <w:t>trav</w:t>
            </w:r>
            <w:r w:rsidRPr="000136F1">
              <w:rPr>
                <w:rFonts w:eastAsia="PMingLiU"/>
                <w:spacing w:val="1"/>
                <w:position w:val="-2"/>
              </w:rPr>
              <w:t>a</w:t>
            </w:r>
            <w:r w:rsidRPr="000136F1">
              <w:rPr>
                <w:rFonts w:eastAsia="PMingLiU"/>
                <w:position w:val="-2"/>
              </w:rPr>
              <w:t>ux</w:t>
            </w:r>
            <w:r w:rsidRPr="000136F1">
              <w:rPr>
                <w:rFonts w:eastAsia="PMingLiU"/>
                <w:spacing w:val="-3"/>
                <w:position w:val="-2"/>
              </w:rPr>
              <w:t xml:space="preserve"> </w:t>
            </w:r>
            <w:r w:rsidRPr="000136F1">
              <w:rPr>
                <w:rFonts w:eastAsia="PMingLiU"/>
                <w:position w:val="-2"/>
              </w:rPr>
              <w:t>(avec</w:t>
            </w:r>
            <w:r w:rsidRPr="000136F1">
              <w:rPr>
                <w:rFonts w:eastAsia="PMingLiU"/>
                <w:spacing w:val="-4"/>
                <w:position w:val="-2"/>
              </w:rPr>
              <w:t xml:space="preserve"> </w:t>
            </w:r>
            <w:r w:rsidRPr="000136F1">
              <w:rPr>
                <w:rFonts w:eastAsia="PMingLiU"/>
                <w:position w:val="-2"/>
              </w:rPr>
              <w:t>planif</w:t>
            </w:r>
            <w:r w:rsidRPr="000136F1">
              <w:rPr>
                <w:rFonts w:eastAsia="PMingLiU"/>
                <w:spacing w:val="1"/>
                <w:position w:val="-2"/>
              </w:rPr>
              <w:t>i</w:t>
            </w:r>
            <w:r w:rsidRPr="000136F1">
              <w:rPr>
                <w:rFonts w:eastAsia="PMingLiU"/>
                <w:spacing w:val="-1"/>
                <w:position w:val="-2"/>
              </w:rPr>
              <w:t>c</w:t>
            </w:r>
            <w:r w:rsidRPr="000136F1">
              <w:rPr>
                <w:rFonts w:eastAsia="PMingLiU"/>
                <w:position w:val="-2"/>
              </w:rPr>
              <w:t>at</w:t>
            </w:r>
            <w:r w:rsidRPr="000136F1">
              <w:rPr>
                <w:rFonts w:eastAsia="PMingLiU"/>
                <w:spacing w:val="1"/>
                <w:position w:val="-2"/>
              </w:rPr>
              <w:t>i</w:t>
            </w:r>
            <w:r w:rsidRPr="000136F1">
              <w:rPr>
                <w:rFonts w:eastAsia="PMingLiU"/>
                <w:position w:val="-2"/>
              </w:rPr>
              <w:t>on</w:t>
            </w:r>
            <w:r w:rsidRPr="000136F1">
              <w:rPr>
                <w:rFonts w:eastAsia="PMingLiU"/>
                <w:spacing w:val="-2"/>
                <w:position w:val="-2"/>
              </w:rPr>
              <w:t xml:space="preserve"> </w:t>
            </w:r>
            <w:r w:rsidRPr="000136F1">
              <w:rPr>
                <w:rFonts w:eastAsia="PMingLiU"/>
                <w:position w:val="-2"/>
              </w:rPr>
              <w:t>de</w:t>
            </w:r>
            <w:r w:rsidRPr="000136F1">
              <w:rPr>
                <w:rFonts w:eastAsia="PMingLiU"/>
                <w:spacing w:val="-2"/>
                <w:position w:val="-2"/>
              </w:rPr>
              <w:t xml:space="preserve"> </w:t>
            </w:r>
            <w:r w:rsidRPr="000136F1">
              <w:rPr>
                <w:rFonts w:eastAsia="PMingLiU"/>
                <w:position w:val="-2"/>
              </w:rPr>
              <w:t>l’</w:t>
            </w:r>
            <w:r w:rsidRPr="000136F1">
              <w:rPr>
                <w:rFonts w:eastAsia="PMingLiU"/>
                <w:spacing w:val="1"/>
                <w:position w:val="-2"/>
              </w:rPr>
              <w:t>a</w:t>
            </w:r>
            <w:r w:rsidRPr="000136F1">
              <w:rPr>
                <w:rFonts w:eastAsia="PMingLiU"/>
                <w:spacing w:val="-1"/>
                <w:position w:val="-2"/>
              </w:rPr>
              <w:t>c</w:t>
            </w:r>
            <w:r w:rsidRPr="000136F1">
              <w:rPr>
                <w:rFonts w:eastAsia="PMingLiU"/>
                <w:position w:val="-2"/>
              </w:rPr>
              <w:t>compag</w:t>
            </w:r>
            <w:r w:rsidRPr="000136F1">
              <w:rPr>
                <w:rFonts w:eastAsia="PMingLiU"/>
                <w:spacing w:val="1"/>
                <w:position w:val="-2"/>
              </w:rPr>
              <w:t>n</w:t>
            </w:r>
            <w:r w:rsidRPr="000136F1">
              <w:rPr>
                <w:rFonts w:eastAsia="PMingLiU"/>
                <w:position w:val="-2"/>
              </w:rPr>
              <w:t>eme</w:t>
            </w:r>
            <w:r w:rsidRPr="000136F1">
              <w:rPr>
                <w:rFonts w:eastAsia="PMingLiU"/>
                <w:spacing w:val="1"/>
                <w:position w:val="-2"/>
              </w:rPr>
              <w:t>n</w:t>
            </w:r>
            <w:r w:rsidRPr="000136F1">
              <w:rPr>
                <w:rFonts w:eastAsia="PMingLiU"/>
                <w:position w:val="-2"/>
              </w:rPr>
              <w:t>t).</w:t>
            </w:r>
          </w:p>
          <w:p w14:paraId="0763F626" w14:textId="77777777" w:rsidR="00410ED8" w:rsidRPr="000136F1" w:rsidRDefault="00410ED8" w:rsidP="004F1CFF">
            <w:pPr>
              <w:pStyle w:val="Liste"/>
              <w:numPr>
                <w:ilvl w:val="0"/>
                <w:numId w:val="0"/>
              </w:numPr>
              <w:spacing w:before="40"/>
              <w:ind w:left="249"/>
              <w:jc w:val="left"/>
              <w:rPr>
                <w:sz w:val="22"/>
                <w:szCs w:val="22"/>
              </w:rPr>
            </w:pPr>
          </w:p>
          <w:p w14:paraId="20E6C169" w14:textId="77777777" w:rsidR="00410ED8" w:rsidRPr="000136F1" w:rsidRDefault="00410ED8" w:rsidP="004F1CFF">
            <w:r w:rsidRPr="000136F1">
              <w:rPr>
                <w:u w:val="single"/>
              </w:rPr>
              <w:t>Remarque</w:t>
            </w:r>
            <w:r w:rsidRPr="000136F1">
              <w:t> : quelles que soient les unités d’œuvres commandées, chaque UO inclut la ventilation :</w:t>
            </w:r>
          </w:p>
          <w:p w14:paraId="4F969610" w14:textId="77777777" w:rsidR="00410ED8" w:rsidRPr="000136F1" w:rsidRDefault="00410ED8" w:rsidP="00502C8C">
            <w:pPr>
              <w:pStyle w:val="Liste"/>
              <w:numPr>
                <w:ilvl w:val="0"/>
                <w:numId w:val="8"/>
              </w:numPr>
              <w:tabs>
                <w:tab w:val="clear" w:pos="284"/>
                <w:tab w:val="clear" w:pos="720"/>
                <w:tab w:val="num" w:pos="252"/>
              </w:tabs>
              <w:ind w:left="252" w:hanging="252"/>
              <w:jc w:val="left"/>
              <w:rPr>
                <w:sz w:val="22"/>
                <w:szCs w:val="22"/>
              </w:rPr>
            </w:pPr>
            <w:r w:rsidRPr="000136F1">
              <w:rPr>
                <w:sz w:val="22"/>
                <w:szCs w:val="22"/>
              </w:rPr>
              <w:t>De la charge de production du livrable de synthèse lié à la restitution de la prestation globale,</w:t>
            </w:r>
          </w:p>
          <w:p w14:paraId="5F07B123" w14:textId="77777777" w:rsidR="00410ED8" w:rsidRPr="000136F1" w:rsidRDefault="00410ED8" w:rsidP="00502C8C">
            <w:pPr>
              <w:pStyle w:val="Liste"/>
              <w:numPr>
                <w:ilvl w:val="0"/>
                <w:numId w:val="8"/>
              </w:numPr>
              <w:tabs>
                <w:tab w:val="clear" w:pos="284"/>
                <w:tab w:val="clear" w:pos="720"/>
                <w:tab w:val="num" w:pos="252"/>
              </w:tabs>
              <w:ind w:left="252" w:hanging="252"/>
              <w:jc w:val="left"/>
              <w:rPr>
                <w:sz w:val="22"/>
                <w:szCs w:val="22"/>
              </w:rPr>
            </w:pPr>
            <w:r w:rsidRPr="000136F1">
              <w:rPr>
                <w:sz w:val="22"/>
                <w:szCs w:val="22"/>
              </w:rPr>
              <w:t>De la charge de coordination et encadrement technique/qualité liés à la prestation globale.</w:t>
            </w:r>
          </w:p>
          <w:p w14:paraId="452376F0" w14:textId="77777777" w:rsidR="00410ED8" w:rsidRPr="000136F1" w:rsidRDefault="00410ED8" w:rsidP="004F1CFF">
            <w:pPr>
              <w:pStyle w:val="Liste"/>
              <w:numPr>
                <w:ilvl w:val="0"/>
                <w:numId w:val="0"/>
              </w:numPr>
              <w:rPr>
                <w:sz w:val="22"/>
                <w:szCs w:val="22"/>
              </w:rPr>
            </w:pPr>
          </w:p>
        </w:tc>
      </w:tr>
      <w:tr w:rsidR="00410ED8" w:rsidRPr="003B640F" w14:paraId="1A9C671C" w14:textId="77777777" w:rsidTr="004F1CFF">
        <w:trPr>
          <w:cantSplit/>
        </w:trPr>
        <w:tc>
          <w:tcPr>
            <w:tcW w:w="6294" w:type="dxa"/>
            <w:gridSpan w:val="2"/>
          </w:tcPr>
          <w:p w14:paraId="3B5B1600" w14:textId="77777777" w:rsidR="00410ED8" w:rsidRPr="003B640F" w:rsidRDefault="00410ED8" w:rsidP="004F1CFF">
            <w:pPr>
              <w:keepNext/>
              <w:spacing w:before="100"/>
              <w:ind w:right="-5"/>
              <w:rPr>
                <w:rFonts w:ascii="Century Gothic" w:hAnsi="Century Gothic"/>
                <w:b/>
              </w:rPr>
            </w:pPr>
            <w:r w:rsidRPr="00F91F39">
              <w:rPr>
                <w:b/>
                <w:color w:val="0000FF"/>
                <w:szCs w:val="20"/>
                <w:u w:val="single"/>
              </w:rPr>
              <w:t>Antécédent(s), Pré-requis, Fourniture(s)</w:t>
            </w:r>
          </w:p>
        </w:tc>
        <w:tc>
          <w:tcPr>
            <w:tcW w:w="2856" w:type="dxa"/>
            <w:vMerge w:val="restart"/>
            <w:vAlign w:val="center"/>
          </w:tcPr>
          <w:p w14:paraId="3067D67E" w14:textId="77777777" w:rsidR="00410ED8" w:rsidRPr="003B640F" w:rsidRDefault="00410ED8" w:rsidP="004F1CFF">
            <w:pPr>
              <w:ind w:left="-97" w:right="-110"/>
              <w:jc w:val="center"/>
              <w:rPr>
                <w:rFonts w:ascii="Century Gothic" w:hAnsi="Century Gothic"/>
                <w:b/>
              </w:rPr>
            </w:pPr>
            <w:r w:rsidRPr="003B640F">
              <w:rPr>
                <w:rFonts w:ascii="Century Gothic" w:hAnsi="Century Gothic"/>
                <w:b/>
              </w:rPr>
              <w:t>Profil type pour la partie opérationnelle de l’UO</w:t>
            </w:r>
          </w:p>
        </w:tc>
      </w:tr>
      <w:tr w:rsidR="00410ED8" w:rsidRPr="003B640F" w14:paraId="780EB2D4" w14:textId="77777777" w:rsidTr="004F1CFF">
        <w:trPr>
          <w:cantSplit/>
          <w:trHeight w:val="330"/>
        </w:trPr>
        <w:tc>
          <w:tcPr>
            <w:tcW w:w="288" w:type="dxa"/>
            <w:vMerge w:val="restart"/>
          </w:tcPr>
          <w:p w14:paraId="7D2C4DA6" w14:textId="77777777" w:rsidR="00410ED8" w:rsidRPr="003B640F" w:rsidRDefault="00410ED8" w:rsidP="004F1CFF">
            <w:pPr>
              <w:rPr>
                <w:rFonts w:ascii="Century Gothic" w:hAnsi="Century Gothic"/>
              </w:rPr>
            </w:pPr>
          </w:p>
        </w:tc>
        <w:tc>
          <w:tcPr>
            <w:tcW w:w="6006" w:type="dxa"/>
            <w:vMerge w:val="restart"/>
          </w:tcPr>
          <w:p w14:paraId="27ABC727" w14:textId="77777777" w:rsidR="00410ED8" w:rsidRPr="005870A7" w:rsidRDefault="00410ED8" w:rsidP="00502C8C">
            <w:pPr>
              <w:widowControl/>
              <w:numPr>
                <w:ilvl w:val="0"/>
                <w:numId w:val="47"/>
              </w:numPr>
              <w:autoSpaceDE/>
              <w:autoSpaceDN/>
              <w:rPr>
                <w:rFonts w:eastAsia="Times New Roman"/>
                <w:szCs w:val="20"/>
                <w:lang w:eastAsia="fr-FR"/>
              </w:rPr>
            </w:pPr>
            <w:r w:rsidRPr="005870A7">
              <w:rPr>
                <w:rFonts w:eastAsia="Times New Roman"/>
                <w:szCs w:val="20"/>
                <w:lang w:eastAsia="fr-FR"/>
              </w:rPr>
              <w:t>Expression de besoin</w:t>
            </w:r>
          </w:p>
          <w:p w14:paraId="0403E1BD" w14:textId="77777777" w:rsidR="00410ED8" w:rsidRPr="005870A7" w:rsidRDefault="00410ED8" w:rsidP="00502C8C">
            <w:pPr>
              <w:widowControl/>
              <w:numPr>
                <w:ilvl w:val="0"/>
                <w:numId w:val="47"/>
              </w:numPr>
              <w:autoSpaceDE/>
              <w:autoSpaceDN/>
              <w:rPr>
                <w:rFonts w:eastAsia="Times New Roman"/>
                <w:szCs w:val="20"/>
                <w:lang w:eastAsia="fr-FR"/>
              </w:rPr>
            </w:pPr>
            <w:r w:rsidRPr="005870A7">
              <w:rPr>
                <w:rFonts w:eastAsia="Times New Roman"/>
                <w:szCs w:val="20"/>
                <w:lang w:eastAsia="fr-FR"/>
              </w:rPr>
              <w:t>Accès aux environnements techniques nécessaires</w:t>
            </w:r>
          </w:p>
          <w:p w14:paraId="23F7B67A" w14:textId="0EBADD27" w:rsidR="00410ED8" w:rsidRPr="005870A7" w:rsidRDefault="00410ED8" w:rsidP="004F1CFF">
            <w:pPr>
              <w:pStyle w:val="Liste"/>
              <w:numPr>
                <w:ilvl w:val="0"/>
                <w:numId w:val="0"/>
              </w:numPr>
              <w:spacing w:before="40"/>
              <w:ind w:left="249"/>
              <w:jc w:val="left"/>
              <w:rPr>
                <w:sz w:val="22"/>
                <w:szCs w:val="20"/>
              </w:rPr>
            </w:pPr>
          </w:p>
        </w:tc>
        <w:tc>
          <w:tcPr>
            <w:tcW w:w="2856" w:type="dxa"/>
            <w:vMerge/>
          </w:tcPr>
          <w:p w14:paraId="71201D3D" w14:textId="77777777" w:rsidR="00410ED8" w:rsidRPr="005870A7" w:rsidRDefault="00410ED8" w:rsidP="004F1CFF">
            <w:pPr>
              <w:pStyle w:val="Liste"/>
              <w:numPr>
                <w:ilvl w:val="0"/>
                <w:numId w:val="0"/>
              </w:numPr>
              <w:spacing w:before="40" w:after="40"/>
              <w:rPr>
                <w:sz w:val="22"/>
                <w:szCs w:val="20"/>
              </w:rPr>
            </w:pPr>
          </w:p>
        </w:tc>
      </w:tr>
      <w:tr w:rsidR="00410ED8" w:rsidRPr="003B640F" w14:paraId="70541673" w14:textId="77777777" w:rsidTr="004F1CFF">
        <w:trPr>
          <w:cantSplit/>
          <w:trHeight w:val="395"/>
        </w:trPr>
        <w:tc>
          <w:tcPr>
            <w:tcW w:w="288" w:type="dxa"/>
            <w:vMerge/>
          </w:tcPr>
          <w:p w14:paraId="66EF7104" w14:textId="77777777" w:rsidR="00410ED8" w:rsidRPr="003B640F" w:rsidRDefault="00410ED8" w:rsidP="004F1CFF">
            <w:pPr>
              <w:rPr>
                <w:rFonts w:ascii="Century Gothic" w:hAnsi="Century Gothic"/>
              </w:rPr>
            </w:pPr>
          </w:p>
        </w:tc>
        <w:tc>
          <w:tcPr>
            <w:tcW w:w="6006" w:type="dxa"/>
            <w:vMerge/>
          </w:tcPr>
          <w:p w14:paraId="0ACF85FE" w14:textId="77777777" w:rsidR="00410ED8" w:rsidRPr="005870A7" w:rsidRDefault="00410ED8" w:rsidP="004F1CFF">
            <w:pPr>
              <w:pStyle w:val="Liste"/>
              <w:tabs>
                <w:tab w:val="clear" w:pos="284"/>
                <w:tab w:val="clear" w:pos="360"/>
                <w:tab w:val="num" w:pos="252"/>
              </w:tabs>
              <w:spacing w:before="40" w:after="40"/>
              <w:ind w:left="249" w:hanging="249"/>
              <w:jc w:val="left"/>
              <w:rPr>
                <w:sz w:val="22"/>
                <w:szCs w:val="20"/>
              </w:rPr>
            </w:pPr>
          </w:p>
        </w:tc>
        <w:tc>
          <w:tcPr>
            <w:tcW w:w="2856" w:type="dxa"/>
            <w:vMerge w:val="restart"/>
          </w:tcPr>
          <w:p w14:paraId="56540517" w14:textId="652BBE77" w:rsidR="00410ED8" w:rsidRPr="005870A7" w:rsidRDefault="00410ED8" w:rsidP="00502C8C">
            <w:pPr>
              <w:pStyle w:val="Liste"/>
              <w:numPr>
                <w:ilvl w:val="0"/>
                <w:numId w:val="46"/>
              </w:numPr>
              <w:rPr>
                <w:sz w:val="22"/>
                <w:szCs w:val="20"/>
              </w:rPr>
            </w:pPr>
            <w:r w:rsidRPr="005870A7">
              <w:rPr>
                <w:sz w:val="22"/>
                <w:szCs w:val="20"/>
              </w:rPr>
              <w:t xml:space="preserve">Chef de projet </w:t>
            </w:r>
          </w:p>
        </w:tc>
      </w:tr>
      <w:tr w:rsidR="00410ED8" w:rsidRPr="003B640F" w14:paraId="7E02AB53" w14:textId="77777777" w:rsidTr="004F1CFF">
        <w:trPr>
          <w:cantSplit/>
        </w:trPr>
        <w:tc>
          <w:tcPr>
            <w:tcW w:w="6294" w:type="dxa"/>
            <w:gridSpan w:val="2"/>
          </w:tcPr>
          <w:p w14:paraId="64EE2479" w14:textId="77777777" w:rsidR="00410ED8" w:rsidRPr="00F91F39" w:rsidRDefault="00410ED8" w:rsidP="004F1CFF">
            <w:pPr>
              <w:keepNext/>
              <w:spacing w:before="100"/>
              <w:ind w:right="-5"/>
              <w:rPr>
                <w:b/>
                <w:color w:val="0000FF"/>
                <w:szCs w:val="20"/>
                <w:u w:val="single"/>
              </w:rPr>
            </w:pPr>
            <w:r w:rsidRPr="00F91F39">
              <w:rPr>
                <w:b/>
                <w:color w:val="0000FF"/>
                <w:szCs w:val="20"/>
                <w:u w:val="single"/>
              </w:rPr>
              <w:t>Livrable(s) spécifique(s) attendu(s)</w:t>
            </w:r>
          </w:p>
        </w:tc>
        <w:tc>
          <w:tcPr>
            <w:tcW w:w="2856" w:type="dxa"/>
            <w:vMerge/>
          </w:tcPr>
          <w:p w14:paraId="1EFA28F9" w14:textId="77777777" w:rsidR="00410ED8" w:rsidRPr="003B640F" w:rsidRDefault="00410ED8" w:rsidP="004F1CFF">
            <w:pPr>
              <w:rPr>
                <w:rFonts w:ascii="Century Gothic" w:hAnsi="Century Gothic"/>
                <w:b/>
              </w:rPr>
            </w:pPr>
          </w:p>
        </w:tc>
      </w:tr>
      <w:tr w:rsidR="00410ED8" w:rsidRPr="003B640F" w14:paraId="45EE4B2D" w14:textId="77777777" w:rsidTr="004F1CFF">
        <w:trPr>
          <w:cantSplit/>
          <w:trHeight w:val="250"/>
        </w:trPr>
        <w:tc>
          <w:tcPr>
            <w:tcW w:w="288" w:type="dxa"/>
            <w:vMerge w:val="restart"/>
          </w:tcPr>
          <w:p w14:paraId="47738B4F" w14:textId="77777777" w:rsidR="00410ED8" w:rsidRPr="003B640F" w:rsidRDefault="00410ED8" w:rsidP="004F1CFF">
            <w:pPr>
              <w:rPr>
                <w:rFonts w:ascii="Century Gothic" w:hAnsi="Century Gothic"/>
              </w:rPr>
            </w:pPr>
          </w:p>
        </w:tc>
        <w:tc>
          <w:tcPr>
            <w:tcW w:w="6006" w:type="dxa"/>
            <w:tcBorders>
              <w:bottom w:val="nil"/>
            </w:tcBorders>
          </w:tcPr>
          <w:p w14:paraId="36B42ECA" w14:textId="77777777" w:rsidR="00410ED8" w:rsidRPr="000136F1" w:rsidRDefault="00410ED8" w:rsidP="00502C8C">
            <w:pPr>
              <w:pStyle w:val="Liste"/>
              <w:numPr>
                <w:ilvl w:val="0"/>
                <w:numId w:val="45"/>
              </w:numPr>
              <w:spacing w:before="40"/>
              <w:jc w:val="left"/>
              <w:rPr>
                <w:sz w:val="22"/>
                <w:szCs w:val="20"/>
              </w:rPr>
            </w:pPr>
            <w:r w:rsidRPr="000136F1">
              <w:rPr>
                <w:sz w:val="22"/>
                <w:szCs w:val="20"/>
              </w:rPr>
              <w:t xml:space="preserve">Documents de préparation des réunions, </w:t>
            </w:r>
          </w:p>
          <w:p w14:paraId="3973D419" w14:textId="77777777" w:rsidR="00410ED8" w:rsidRPr="000136F1" w:rsidRDefault="00410ED8" w:rsidP="00502C8C">
            <w:pPr>
              <w:pStyle w:val="Liste"/>
              <w:numPr>
                <w:ilvl w:val="0"/>
                <w:numId w:val="45"/>
              </w:numPr>
              <w:spacing w:before="40"/>
              <w:jc w:val="left"/>
              <w:rPr>
                <w:sz w:val="22"/>
                <w:szCs w:val="20"/>
              </w:rPr>
            </w:pPr>
            <w:r w:rsidRPr="000136F1">
              <w:rPr>
                <w:sz w:val="22"/>
                <w:szCs w:val="20"/>
              </w:rPr>
              <w:t>Rapport de résultat des actions de pilotage, coordination et intégration décrites ci-dessus,</w:t>
            </w:r>
          </w:p>
          <w:p w14:paraId="2B9C9F52" w14:textId="77777777" w:rsidR="00410ED8" w:rsidRPr="000136F1" w:rsidRDefault="00410ED8" w:rsidP="00502C8C">
            <w:pPr>
              <w:pStyle w:val="Liste"/>
              <w:numPr>
                <w:ilvl w:val="0"/>
                <w:numId w:val="45"/>
              </w:numPr>
              <w:spacing w:before="40"/>
              <w:jc w:val="left"/>
              <w:rPr>
                <w:sz w:val="22"/>
                <w:szCs w:val="20"/>
              </w:rPr>
            </w:pPr>
            <w:r w:rsidRPr="000136F1">
              <w:rPr>
                <w:sz w:val="22"/>
                <w:szCs w:val="20"/>
              </w:rPr>
              <w:t>Notes de reporting sur le déroulement des interventions,</w:t>
            </w:r>
          </w:p>
          <w:p w14:paraId="3298D745" w14:textId="77777777" w:rsidR="00410ED8" w:rsidRPr="000136F1" w:rsidRDefault="00410ED8" w:rsidP="00502C8C">
            <w:pPr>
              <w:pStyle w:val="Liste"/>
              <w:numPr>
                <w:ilvl w:val="0"/>
                <w:numId w:val="45"/>
              </w:numPr>
              <w:spacing w:before="40"/>
              <w:jc w:val="left"/>
              <w:rPr>
                <w:sz w:val="22"/>
                <w:szCs w:val="20"/>
              </w:rPr>
            </w:pPr>
            <w:r w:rsidRPr="000136F1">
              <w:rPr>
                <w:sz w:val="22"/>
                <w:szCs w:val="20"/>
              </w:rPr>
              <w:t>Propositions, recommandations,</w:t>
            </w:r>
          </w:p>
          <w:p w14:paraId="2C873AAC" w14:textId="77777777" w:rsidR="00410ED8" w:rsidRPr="003B640F" w:rsidRDefault="00410ED8" w:rsidP="00502C8C">
            <w:pPr>
              <w:pStyle w:val="Liste"/>
              <w:numPr>
                <w:ilvl w:val="0"/>
                <w:numId w:val="45"/>
              </w:numPr>
              <w:spacing w:before="40"/>
              <w:jc w:val="left"/>
              <w:rPr>
                <w:rFonts w:ascii="Century Gothic" w:hAnsi="Century Gothic"/>
                <w:sz w:val="20"/>
                <w:szCs w:val="20"/>
              </w:rPr>
            </w:pPr>
            <w:r w:rsidRPr="000136F1">
              <w:rPr>
                <w:sz w:val="22"/>
                <w:szCs w:val="20"/>
              </w:rPr>
              <w:t>Tableaux de bord, compte-rendu, documentations.</w:t>
            </w:r>
          </w:p>
        </w:tc>
        <w:tc>
          <w:tcPr>
            <w:tcW w:w="2856" w:type="dxa"/>
            <w:vMerge/>
          </w:tcPr>
          <w:p w14:paraId="5AE2B2B2" w14:textId="77777777" w:rsidR="00410ED8" w:rsidRPr="003B640F" w:rsidRDefault="00410ED8" w:rsidP="004F1CFF">
            <w:pPr>
              <w:pStyle w:val="Liste"/>
              <w:numPr>
                <w:ilvl w:val="0"/>
                <w:numId w:val="0"/>
              </w:numPr>
              <w:rPr>
                <w:rFonts w:ascii="Century Gothic" w:hAnsi="Century Gothic"/>
                <w:sz w:val="20"/>
                <w:szCs w:val="20"/>
              </w:rPr>
            </w:pPr>
          </w:p>
        </w:tc>
      </w:tr>
      <w:tr w:rsidR="00410ED8" w:rsidRPr="003B640F" w14:paraId="662B7E4D" w14:textId="77777777" w:rsidTr="004F1CFF">
        <w:trPr>
          <w:cantSplit/>
          <w:trHeight w:val="473"/>
        </w:trPr>
        <w:tc>
          <w:tcPr>
            <w:tcW w:w="288" w:type="dxa"/>
            <w:vMerge/>
          </w:tcPr>
          <w:p w14:paraId="61C6E87E" w14:textId="77777777" w:rsidR="00410ED8" w:rsidRPr="003B640F" w:rsidRDefault="00410ED8" w:rsidP="004F1CFF">
            <w:pPr>
              <w:rPr>
                <w:rFonts w:ascii="Century Gothic" w:hAnsi="Century Gothic"/>
              </w:rPr>
            </w:pPr>
          </w:p>
        </w:tc>
        <w:tc>
          <w:tcPr>
            <w:tcW w:w="8862" w:type="dxa"/>
            <w:gridSpan w:val="2"/>
            <w:tcBorders>
              <w:top w:val="nil"/>
            </w:tcBorders>
          </w:tcPr>
          <w:p w14:paraId="26D2203D" w14:textId="77777777" w:rsidR="00410ED8" w:rsidRPr="00C821CD" w:rsidRDefault="00410ED8" w:rsidP="004F1CFF"/>
        </w:tc>
      </w:tr>
      <w:tr w:rsidR="00410ED8" w:rsidRPr="003B640F" w14:paraId="6D60A31F" w14:textId="77777777" w:rsidTr="004F1CFF">
        <w:tc>
          <w:tcPr>
            <w:tcW w:w="9150" w:type="dxa"/>
            <w:gridSpan w:val="3"/>
          </w:tcPr>
          <w:p w14:paraId="2D994E61" w14:textId="77777777" w:rsidR="00410ED8" w:rsidRPr="0026047A" w:rsidRDefault="00410ED8" w:rsidP="004F1CFF">
            <w:pPr>
              <w:keepNext/>
              <w:spacing w:before="100"/>
              <w:ind w:right="-5"/>
              <w:rPr>
                <w:rFonts w:ascii="Century Gothic" w:hAnsi="Century Gothic"/>
                <w:b/>
                <w:sz w:val="20"/>
                <w:szCs w:val="20"/>
              </w:rPr>
            </w:pPr>
            <w:r w:rsidRPr="00F91F39">
              <w:rPr>
                <w:b/>
                <w:color w:val="0000FF"/>
                <w:szCs w:val="20"/>
                <w:u w:val="single"/>
              </w:rPr>
              <w:t>Métrique unitaire</w:t>
            </w:r>
          </w:p>
        </w:tc>
      </w:tr>
      <w:tr w:rsidR="00410ED8" w:rsidRPr="003B640F" w14:paraId="3B725ECD" w14:textId="77777777" w:rsidTr="004F1CFF">
        <w:trPr>
          <w:trHeight w:val="733"/>
        </w:trPr>
        <w:tc>
          <w:tcPr>
            <w:tcW w:w="288" w:type="dxa"/>
            <w:tcBorders>
              <w:right w:val="single" w:sz="4" w:space="0" w:color="auto"/>
            </w:tcBorders>
          </w:tcPr>
          <w:p w14:paraId="2F5ECBD5" w14:textId="77777777" w:rsidR="00410ED8" w:rsidRPr="0026047A" w:rsidRDefault="00410ED8" w:rsidP="004F1CFF">
            <w:pPr>
              <w:rPr>
                <w:rFonts w:ascii="Century Gothic" w:hAnsi="Century Gothic"/>
                <w:sz w:val="20"/>
                <w:szCs w:val="20"/>
              </w:rPr>
            </w:pPr>
          </w:p>
        </w:tc>
        <w:tc>
          <w:tcPr>
            <w:tcW w:w="8862" w:type="dxa"/>
            <w:gridSpan w:val="2"/>
            <w:tcBorders>
              <w:top w:val="single" w:sz="4" w:space="0" w:color="auto"/>
              <w:left w:val="single" w:sz="4" w:space="0" w:color="auto"/>
              <w:bottom w:val="single" w:sz="4" w:space="0" w:color="auto"/>
              <w:right w:val="single" w:sz="4" w:space="0" w:color="auto"/>
            </w:tcBorders>
          </w:tcPr>
          <w:p w14:paraId="62BE6FB0" w14:textId="77777777" w:rsidR="00410ED8" w:rsidRPr="000136F1" w:rsidRDefault="00410ED8" w:rsidP="00502C8C">
            <w:pPr>
              <w:pStyle w:val="Liste"/>
              <w:numPr>
                <w:ilvl w:val="0"/>
                <w:numId w:val="48"/>
              </w:numPr>
              <w:rPr>
                <w:sz w:val="22"/>
                <w:szCs w:val="22"/>
              </w:rPr>
            </w:pPr>
            <w:r w:rsidRPr="000136F1">
              <w:rPr>
                <w:sz w:val="22"/>
                <w:szCs w:val="22"/>
              </w:rPr>
              <w:t>1 axe de pilotage ou de suivi (déploiement, installation de version)</w:t>
            </w:r>
          </w:p>
          <w:p w14:paraId="3ECF8D74" w14:textId="77777777" w:rsidR="00410ED8" w:rsidRPr="000136F1" w:rsidRDefault="00410ED8" w:rsidP="004F1CFF">
            <w:pPr>
              <w:pStyle w:val="Liste"/>
              <w:numPr>
                <w:ilvl w:val="0"/>
                <w:numId w:val="0"/>
              </w:numPr>
              <w:rPr>
                <w:sz w:val="22"/>
                <w:szCs w:val="22"/>
              </w:rPr>
            </w:pPr>
          </w:p>
        </w:tc>
      </w:tr>
      <w:tr w:rsidR="00410ED8" w:rsidRPr="003B640F" w14:paraId="4971E07C" w14:textId="77777777" w:rsidTr="004F1CFF">
        <w:tc>
          <w:tcPr>
            <w:tcW w:w="9150" w:type="dxa"/>
            <w:gridSpan w:val="3"/>
          </w:tcPr>
          <w:p w14:paraId="2DABB923" w14:textId="77777777" w:rsidR="00410ED8" w:rsidRPr="00F91F39" w:rsidRDefault="00410ED8" w:rsidP="004F1CFF">
            <w:pPr>
              <w:keepNext/>
              <w:spacing w:before="100"/>
              <w:ind w:right="-5"/>
              <w:rPr>
                <w:b/>
                <w:color w:val="0000FF"/>
                <w:szCs w:val="20"/>
                <w:u w:val="single"/>
              </w:rPr>
            </w:pPr>
            <w:r w:rsidRPr="00F91F39">
              <w:rPr>
                <w:b/>
                <w:color w:val="0000FF"/>
                <w:szCs w:val="20"/>
                <w:u w:val="single"/>
              </w:rPr>
              <w:lastRenderedPageBreak/>
              <w:t>Niveau(x) de complexité</w:t>
            </w:r>
          </w:p>
          <w:p w14:paraId="2FEA4550" w14:textId="77777777" w:rsidR="00410ED8" w:rsidRPr="000136F1" w:rsidRDefault="00410ED8" w:rsidP="004F1CFF">
            <w:pPr>
              <w:spacing w:after="60"/>
            </w:pPr>
            <w:r w:rsidRPr="000136F1">
              <w:t>La complexité se détermine par détermination du nombre de réunions et/ou actions de coordination nécessaires au pilotage ou au suivi.</w:t>
            </w:r>
          </w:p>
        </w:tc>
      </w:tr>
    </w:tbl>
    <w:p w14:paraId="30BDC765" w14:textId="77777777" w:rsidR="00410ED8" w:rsidRDefault="00410ED8" w:rsidP="00410ED8"/>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580"/>
        <w:gridCol w:w="1078"/>
      </w:tblGrid>
      <w:tr w:rsidR="00410ED8" w:rsidRPr="00374C2A" w14:paraId="72CD49D4" w14:textId="77777777" w:rsidTr="00206C31">
        <w:trPr>
          <w:trHeight w:val="307"/>
        </w:trPr>
        <w:tc>
          <w:tcPr>
            <w:tcW w:w="7848" w:type="dxa"/>
            <w:gridSpan w:val="2"/>
            <w:shd w:val="clear" w:color="auto" w:fill="auto"/>
          </w:tcPr>
          <w:p w14:paraId="7B973911" w14:textId="77777777" w:rsidR="00410ED8" w:rsidRPr="000136F1" w:rsidRDefault="00410ED8" w:rsidP="004F1CFF">
            <w:pPr>
              <w:rPr>
                <w:b/>
              </w:rPr>
            </w:pPr>
            <w:r w:rsidRPr="000136F1">
              <w:rPr>
                <w:b/>
              </w:rPr>
              <w:t>Détail des Unités d’œuvres</w:t>
            </w:r>
          </w:p>
        </w:tc>
        <w:tc>
          <w:tcPr>
            <w:tcW w:w="1078" w:type="dxa"/>
            <w:shd w:val="clear" w:color="auto" w:fill="auto"/>
          </w:tcPr>
          <w:p w14:paraId="73753709" w14:textId="77777777" w:rsidR="00410ED8" w:rsidRPr="000136F1" w:rsidRDefault="00410ED8" w:rsidP="004F1CFF">
            <w:pPr>
              <w:jc w:val="center"/>
              <w:rPr>
                <w:b/>
              </w:rPr>
            </w:pPr>
            <w:r w:rsidRPr="000136F1">
              <w:rPr>
                <w:b/>
              </w:rPr>
              <w:t>G</w:t>
            </w:r>
            <w:r>
              <w:rPr>
                <w:b/>
              </w:rPr>
              <w:t>DP</w:t>
            </w:r>
          </w:p>
        </w:tc>
      </w:tr>
      <w:tr w:rsidR="00410ED8" w:rsidRPr="00374C2A" w14:paraId="48A45859" w14:textId="77777777" w:rsidTr="00206C31">
        <w:tc>
          <w:tcPr>
            <w:tcW w:w="8926" w:type="dxa"/>
            <w:gridSpan w:val="3"/>
          </w:tcPr>
          <w:p w14:paraId="48964A11" w14:textId="77777777" w:rsidR="00410ED8" w:rsidRPr="000136F1" w:rsidRDefault="00410ED8" w:rsidP="004F1CFF">
            <w:pPr>
              <w:spacing w:before="120" w:after="120"/>
              <w:rPr>
                <w:b/>
                <w:i/>
                <w:iCs/>
              </w:rPr>
            </w:pPr>
            <w:r w:rsidRPr="000136F1">
              <w:rPr>
                <w:b/>
                <w:i/>
                <w:iCs/>
              </w:rPr>
              <w:t>Unités d’œuvres de pilotage et suivi complémentaires</w:t>
            </w:r>
          </w:p>
        </w:tc>
      </w:tr>
      <w:tr w:rsidR="00410ED8" w:rsidRPr="00374C2A" w14:paraId="73EE0FE1" w14:textId="77777777" w:rsidTr="00206C31">
        <w:tc>
          <w:tcPr>
            <w:tcW w:w="2268" w:type="dxa"/>
          </w:tcPr>
          <w:p w14:paraId="63DE36EE" w14:textId="77777777" w:rsidR="00410ED8" w:rsidRPr="000136F1" w:rsidRDefault="00410ED8" w:rsidP="004F1CFF">
            <w:pPr>
              <w:spacing w:before="40" w:after="40"/>
            </w:pPr>
            <w:r w:rsidRPr="000136F1">
              <w:t>Métrique unitaire</w:t>
            </w:r>
          </w:p>
        </w:tc>
        <w:tc>
          <w:tcPr>
            <w:tcW w:w="6658" w:type="dxa"/>
            <w:gridSpan w:val="2"/>
          </w:tcPr>
          <w:p w14:paraId="5EEE382D" w14:textId="77777777" w:rsidR="00410ED8" w:rsidRPr="000136F1" w:rsidRDefault="00410ED8" w:rsidP="004F1CFF">
            <w:pPr>
              <w:spacing w:before="40" w:after="40"/>
            </w:pPr>
            <w:r w:rsidRPr="000136F1">
              <w:t>Nombre de réunions et/ou actions de coordination</w:t>
            </w:r>
          </w:p>
        </w:tc>
      </w:tr>
      <w:tr w:rsidR="00410ED8" w:rsidRPr="00374C2A" w14:paraId="0142FCDE" w14:textId="77777777" w:rsidTr="00206C31">
        <w:tc>
          <w:tcPr>
            <w:tcW w:w="2268" w:type="dxa"/>
          </w:tcPr>
          <w:p w14:paraId="0EE41C68" w14:textId="77777777" w:rsidR="00410ED8" w:rsidRPr="000136F1" w:rsidRDefault="00410ED8" w:rsidP="004F1CFF">
            <w:pPr>
              <w:spacing w:before="40" w:after="40"/>
              <w:ind w:left="-113" w:right="-113"/>
              <w:rPr>
                <w:b/>
                <w:spacing w:val="-6"/>
              </w:rPr>
            </w:pPr>
            <w:r w:rsidRPr="000136F1">
              <w:rPr>
                <w:b/>
                <w:spacing w:val="-6"/>
              </w:rPr>
              <w:t>1 – Sur site</w:t>
            </w:r>
          </w:p>
        </w:tc>
        <w:tc>
          <w:tcPr>
            <w:tcW w:w="5580" w:type="dxa"/>
            <w:vAlign w:val="center"/>
          </w:tcPr>
          <w:p w14:paraId="60228A63" w14:textId="77777777" w:rsidR="00410ED8" w:rsidRPr="000136F1" w:rsidRDefault="00410ED8" w:rsidP="004F1CFF">
            <w:pPr>
              <w:spacing w:before="40" w:after="40"/>
              <w:jc w:val="center"/>
            </w:pPr>
            <w:r w:rsidRPr="000136F1">
              <w:t>2 à 4 réunions et/ou actions de coordination</w:t>
            </w:r>
          </w:p>
        </w:tc>
        <w:tc>
          <w:tcPr>
            <w:tcW w:w="1078" w:type="dxa"/>
          </w:tcPr>
          <w:p w14:paraId="2823D22E" w14:textId="77777777" w:rsidR="00410ED8" w:rsidRPr="000136F1" w:rsidRDefault="00410ED8" w:rsidP="004F1CFF">
            <w:pPr>
              <w:spacing w:before="40" w:after="40"/>
              <w:jc w:val="center"/>
            </w:pPr>
            <w:r w:rsidRPr="000136F1">
              <w:t>G</w:t>
            </w:r>
            <w:r>
              <w:t>DP-01</w:t>
            </w:r>
          </w:p>
        </w:tc>
      </w:tr>
      <w:tr w:rsidR="00410ED8" w:rsidRPr="00374C2A" w14:paraId="2854EC6F" w14:textId="77777777" w:rsidTr="00206C31">
        <w:tc>
          <w:tcPr>
            <w:tcW w:w="2268" w:type="dxa"/>
          </w:tcPr>
          <w:p w14:paraId="01EB6F13" w14:textId="77777777" w:rsidR="00410ED8" w:rsidRPr="000136F1" w:rsidRDefault="00410ED8" w:rsidP="004F1CFF">
            <w:pPr>
              <w:spacing w:before="40" w:after="40"/>
              <w:ind w:left="-113" w:right="-113"/>
              <w:rPr>
                <w:b/>
                <w:spacing w:val="-6"/>
              </w:rPr>
            </w:pPr>
            <w:r w:rsidRPr="000136F1">
              <w:rPr>
                <w:b/>
                <w:spacing w:val="-6"/>
              </w:rPr>
              <w:t>1 – A distance</w:t>
            </w:r>
          </w:p>
        </w:tc>
        <w:tc>
          <w:tcPr>
            <w:tcW w:w="5580" w:type="dxa"/>
            <w:vAlign w:val="center"/>
          </w:tcPr>
          <w:p w14:paraId="4010D5A4" w14:textId="77777777" w:rsidR="00410ED8" w:rsidRPr="000136F1" w:rsidRDefault="00410ED8" w:rsidP="004F1CFF">
            <w:pPr>
              <w:jc w:val="center"/>
            </w:pPr>
            <w:r w:rsidRPr="000136F1">
              <w:t>2 à 4 réunions et/ou actions de coordination</w:t>
            </w:r>
          </w:p>
        </w:tc>
        <w:tc>
          <w:tcPr>
            <w:tcW w:w="1078" w:type="dxa"/>
          </w:tcPr>
          <w:p w14:paraId="60E0BA38" w14:textId="77777777" w:rsidR="00410ED8" w:rsidRPr="000136F1" w:rsidRDefault="00410ED8" w:rsidP="004F1CFF">
            <w:pPr>
              <w:jc w:val="center"/>
            </w:pPr>
            <w:r w:rsidRPr="000136F1">
              <w:t>G</w:t>
            </w:r>
            <w:r>
              <w:t>DP-02</w:t>
            </w:r>
          </w:p>
        </w:tc>
      </w:tr>
    </w:tbl>
    <w:p w14:paraId="5CFF1BFD" w14:textId="77777777" w:rsidR="00410ED8" w:rsidRPr="002B50CF" w:rsidRDefault="00410ED8" w:rsidP="00410ED8"/>
    <w:p w14:paraId="79527F5D" w14:textId="3B2F261E" w:rsidR="004F2E4D" w:rsidRDefault="004F2E4D">
      <w:pPr>
        <w:rPr>
          <w:rFonts w:eastAsia="Times New Roman"/>
          <w:b/>
          <w:bCs/>
          <w:smallCaps/>
          <w:color w:val="000080"/>
          <w:sz w:val="24"/>
          <w:szCs w:val="24"/>
          <w:lang w:eastAsia="fr-FR"/>
        </w:rPr>
      </w:pPr>
      <w:bookmarkStart w:id="8" w:name="_Toc101451626"/>
    </w:p>
    <w:p w14:paraId="6CED1C80" w14:textId="5F8E8EB5" w:rsidR="00044BBA" w:rsidRPr="00A8130E" w:rsidRDefault="00044BBA" w:rsidP="00D71595">
      <w:pPr>
        <w:pStyle w:val="Titre3"/>
      </w:pPr>
      <w:bookmarkStart w:id="9" w:name="_Toc158737363"/>
      <w:bookmarkStart w:id="10" w:name="_Toc200644381"/>
      <w:r w:rsidRPr="00A8130E">
        <w:t>Spécifications fonctionnelles ou techniques</w:t>
      </w:r>
      <w:bookmarkEnd w:id="8"/>
      <w:bookmarkEnd w:id="9"/>
      <w:bookmarkEnd w:id="10"/>
    </w:p>
    <w:p w14:paraId="5F6B554E" w14:textId="77777777" w:rsidR="00E62480" w:rsidRDefault="00E62480" w:rsidP="00E62480">
      <w:pPr>
        <w:pStyle w:val="Corpsdetexte"/>
        <w:rPr>
          <w:lang w:eastAsia="fr-FR"/>
        </w:rPr>
      </w:pPr>
    </w:p>
    <w:p w14:paraId="33B48673" w14:textId="77777777" w:rsidR="00E62480" w:rsidRDefault="00E62480" w:rsidP="00E62480">
      <w:pPr>
        <w:pStyle w:val="Corpsdetexte"/>
        <w:rPr>
          <w:lang w:eastAsia="fr-FR"/>
        </w:rPr>
      </w:pPr>
    </w:p>
    <w:p w14:paraId="2F96BFF2" w14:textId="77777777" w:rsidR="00E62480" w:rsidRPr="00E62480" w:rsidRDefault="00E62480" w:rsidP="00E62480">
      <w:pPr>
        <w:pStyle w:val="Corpsdetexte"/>
        <w:rPr>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6F078549" w14:textId="77777777" w:rsidTr="00044BBA">
        <w:trPr>
          <w:cantSplit/>
          <w:trHeight w:val="850"/>
          <w:tblHeader/>
        </w:trPr>
        <w:tc>
          <w:tcPr>
            <w:tcW w:w="5000" w:type="pct"/>
            <w:shd w:val="clear" w:color="auto" w:fill="D9D9D9"/>
            <w:vAlign w:val="center"/>
          </w:tcPr>
          <w:p w14:paraId="454E7C68" w14:textId="0DCBE0E5" w:rsidR="00044BBA" w:rsidRPr="00714950" w:rsidRDefault="00044BBA" w:rsidP="00044BBA">
            <w:pPr>
              <w:ind w:right="-5"/>
              <w:jc w:val="center"/>
              <w:rPr>
                <w:bCs/>
                <w:sz w:val="28"/>
              </w:rPr>
            </w:pPr>
            <w:bookmarkStart w:id="11" w:name="_Toc76455200"/>
            <w:r w:rsidRPr="00714950">
              <w:rPr>
                <w:bCs/>
                <w:sz w:val="28"/>
              </w:rPr>
              <w:t xml:space="preserve">Spécifications </w:t>
            </w:r>
            <w:bookmarkEnd w:id="11"/>
            <w:r w:rsidRPr="00714950">
              <w:rPr>
                <w:bCs/>
                <w:sz w:val="28"/>
              </w:rPr>
              <w:t>fonctionnelles ou techniques</w:t>
            </w:r>
            <w:r w:rsidR="00B8306C">
              <w:rPr>
                <w:bCs/>
                <w:sz w:val="28"/>
              </w:rPr>
              <w:t xml:space="preserve"> (SPEC)</w:t>
            </w:r>
          </w:p>
        </w:tc>
      </w:tr>
      <w:tr w:rsidR="00044BBA" w:rsidRPr="00714950" w14:paraId="7E9FAC49" w14:textId="77777777" w:rsidTr="00044BBA">
        <w:trPr>
          <w:cantSplit/>
          <w:trHeight w:val="1321"/>
        </w:trPr>
        <w:tc>
          <w:tcPr>
            <w:tcW w:w="5000" w:type="pct"/>
            <w:tcBorders>
              <w:bottom w:val="single" w:sz="4" w:space="0" w:color="auto"/>
            </w:tcBorders>
          </w:tcPr>
          <w:p w14:paraId="0E9123C1" w14:textId="77777777" w:rsidR="00044BBA" w:rsidRPr="00714950" w:rsidRDefault="00044BBA" w:rsidP="00044BBA">
            <w:pPr>
              <w:keepNext/>
              <w:spacing w:before="100"/>
              <w:ind w:right="-5"/>
              <w:rPr>
                <w:b/>
                <w:color w:val="0000FF"/>
              </w:rPr>
            </w:pPr>
            <w:r w:rsidRPr="00714950">
              <w:rPr>
                <w:b/>
                <w:color w:val="0000FF"/>
              </w:rPr>
              <w:t>Contenu de la prestation</w:t>
            </w:r>
          </w:p>
          <w:p w14:paraId="71155BAE" w14:textId="77777777" w:rsidR="00044BBA" w:rsidRPr="00714950" w:rsidRDefault="00044BBA" w:rsidP="00502C8C">
            <w:pPr>
              <w:widowControl/>
              <w:numPr>
                <w:ilvl w:val="0"/>
                <w:numId w:val="32"/>
              </w:numPr>
              <w:autoSpaceDE/>
              <w:autoSpaceDN/>
              <w:ind w:right="-5"/>
              <w:jc w:val="both"/>
            </w:pPr>
            <w:r w:rsidRPr="00714950">
              <w:t>Prise de connaissance</w:t>
            </w:r>
            <w:r>
              <w:t>s</w:t>
            </w:r>
            <w:r w:rsidRPr="00714950">
              <w:t>,</w:t>
            </w:r>
          </w:p>
          <w:p w14:paraId="5B6B27BB" w14:textId="77777777" w:rsidR="00044BBA" w:rsidRPr="00714950" w:rsidRDefault="00044BBA" w:rsidP="00502C8C">
            <w:pPr>
              <w:widowControl/>
              <w:numPr>
                <w:ilvl w:val="0"/>
                <w:numId w:val="32"/>
              </w:numPr>
              <w:autoSpaceDE/>
              <w:autoSpaceDN/>
              <w:ind w:right="-5"/>
              <w:jc w:val="both"/>
            </w:pPr>
            <w:r w:rsidRPr="00714950">
              <w:t>Spécifier de façon détaillée et exhaustive la solution retenue, avec notamment :</w:t>
            </w:r>
          </w:p>
          <w:p w14:paraId="38E02526" w14:textId="77777777" w:rsidR="00044BBA" w:rsidRPr="00714950" w:rsidRDefault="00044BBA" w:rsidP="00502C8C">
            <w:pPr>
              <w:widowControl/>
              <w:numPr>
                <w:ilvl w:val="1"/>
                <w:numId w:val="32"/>
              </w:numPr>
              <w:autoSpaceDE/>
              <w:autoSpaceDN/>
              <w:ind w:right="-5"/>
              <w:jc w:val="both"/>
            </w:pPr>
            <w:r>
              <w:t xml:space="preserve">La </w:t>
            </w:r>
            <w:r w:rsidRPr="00714950">
              <w:t>définition des règles de calcul et des contrôles,</w:t>
            </w:r>
          </w:p>
          <w:p w14:paraId="09FDF215" w14:textId="77777777" w:rsidR="00044BBA" w:rsidRPr="00714950" w:rsidRDefault="00044BBA" w:rsidP="00502C8C">
            <w:pPr>
              <w:widowControl/>
              <w:numPr>
                <w:ilvl w:val="1"/>
                <w:numId w:val="32"/>
              </w:numPr>
              <w:autoSpaceDE/>
              <w:autoSpaceDN/>
              <w:ind w:right="-5"/>
              <w:jc w:val="both"/>
            </w:pPr>
            <w:r>
              <w:t>L’</w:t>
            </w:r>
            <w:r w:rsidRPr="00714950">
              <w:t>identification des contraintes techniques,</w:t>
            </w:r>
          </w:p>
          <w:p w14:paraId="6E3CC9D8" w14:textId="77777777" w:rsidR="00044BBA" w:rsidRDefault="00044BBA" w:rsidP="00502C8C">
            <w:pPr>
              <w:widowControl/>
              <w:numPr>
                <w:ilvl w:val="1"/>
                <w:numId w:val="32"/>
              </w:numPr>
              <w:autoSpaceDE/>
              <w:autoSpaceDN/>
              <w:ind w:right="-5"/>
              <w:jc w:val="both"/>
            </w:pPr>
            <w:r>
              <w:t>L’</w:t>
            </w:r>
            <w:r w:rsidRPr="00714950">
              <w:t>étude des données,</w:t>
            </w:r>
            <w:r>
              <w:t xml:space="preserve"> </w:t>
            </w:r>
          </w:p>
          <w:p w14:paraId="2D1868D8" w14:textId="77777777" w:rsidR="00044BBA" w:rsidRPr="00714950" w:rsidRDefault="00044BBA" w:rsidP="00502C8C">
            <w:pPr>
              <w:widowControl/>
              <w:numPr>
                <w:ilvl w:val="1"/>
                <w:numId w:val="32"/>
              </w:numPr>
              <w:autoSpaceDE/>
              <w:autoSpaceDN/>
              <w:ind w:right="-5"/>
              <w:jc w:val="both"/>
            </w:pPr>
            <w:r>
              <w:t>La</w:t>
            </w:r>
            <w:r w:rsidRPr="00714950">
              <w:t xml:space="preserve"> description des propriétés,</w:t>
            </w:r>
          </w:p>
          <w:p w14:paraId="1C7AE63C" w14:textId="77777777" w:rsidR="00044BBA" w:rsidRPr="00714950" w:rsidRDefault="00044BBA" w:rsidP="00502C8C">
            <w:pPr>
              <w:widowControl/>
              <w:numPr>
                <w:ilvl w:val="1"/>
                <w:numId w:val="32"/>
              </w:numPr>
              <w:autoSpaceDE/>
              <w:autoSpaceDN/>
              <w:ind w:right="-5"/>
              <w:jc w:val="both"/>
            </w:pPr>
            <w:r>
              <w:t xml:space="preserve">La </w:t>
            </w:r>
            <w:r w:rsidRPr="00714950">
              <w:t>modélisation (MCD),</w:t>
            </w:r>
          </w:p>
          <w:p w14:paraId="31DF5561" w14:textId="77777777" w:rsidR="00044BBA" w:rsidRPr="00714950" w:rsidRDefault="00044BBA" w:rsidP="00502C8C">
            <w:pPr>
              <w:widowControl/>
              <w:numPr>
                <w:ilvl w:val="1"/>
                <w:numId w:val="32"/>
              </w:numPr>
              <w:autoSpaceDE/>
              <w:autoSpaceDN/>
              <w:ind w:right="-5"/>
              <w:jc w:val="both"/>
            </w:pPr>
            <w:r>
              <w:t xml:space="preserve">La </w:t>
            </w:r>
            <w:r w:rsidRPr="00714950">
              <w:t>description de maquettes d’écrans et d’états,</w:t>
            </w:r>
          </w:p>
          <w:p w14:paraId="5FDB2BF3" w14:textId="77777777" w:rsidR="00044BBA" w:rsidRPr="00714950" w:rsidRDefault="00044BBA" w:rsidP="00502C8C">
            <w:pPr>
              <w:widowControl/>
              <w:numPr>
                <w:ilvl w:val="1"/>
                <w:numId w:val="32"/>
              </w:numPr>
              <w:autoSpaceDE/>
              <w:autoSpaceDN/>
              <w:ind w:right="-5"/>
              <w:jc w:val="both"/>
            </w:pPr>
            <w:r>
              <w:t>L’</w:t>
            </w:r>
            <w:r w:rsidRPr="00714950">
              <w:t>identification des interfaces amont et aval.</w:t>
            </w:r>
          </w:p>
          <w:p w14:paraId="7631EE94" w14:textId="77777777" w:rsidR="00044BBA" w:rsidRPr="00714950" w:rsidRDefault="00044BBA" w:rsidP="00502C8C">
            <w:pPr>
              <w:widowControl/>
              <w:numPr>
                <w:ilvl w:val="0"/>
                <w:numId w:val="32"/>
              </w:numPr>
              <w:autoSpaceDE/>
              <w:autoSpaceDN/>
              <w:ind w:right="-5"/>
              <w:jc w:val="both"/>
            </w:pPr>
            <w:r w:rsidRPr="00714950">
              <w:t>Concevoir l'interface utilisateur (entrées, sorties, dialogue),</w:t>
            </w:r>
          </w:p>
          <w:p w14:paraId="749A93C8" w14:textId="77777777" w:rsidR="00044BBA" w:rsidRPr="00714950" w:rsidRDefault="00044BBA" w:rsidP="00502C8C">
            <w:pPr>
              <w:widowControl/>
              <w:numPr>
                <w:ilvl w:val="0"/>
                <w:numId w:val="18"/>
              </w:numPr>
              <w:autoSpaceDE/>
              <w:autoSpaceDN/>
              <w:ind w:left="0" w:right="-5"/>
              <w:jc w:val="both"/>
            </w:pPr>
            <w:r>
              <w:t>Réalisation d’une é</w:t>
            </w:r>
            <w:r w:rsidRPr="00714950">
              <w:t xml:space="preserve">tude d’impact fonctionnel et technique (permettant notamment chiffrage en UO de la réalisation) </w:t>
            </w:r>
          </w:p>
          <w:p w14:paraId="69244EC6" w14:textId="77777777" w:rsidR="00044BBA" w:rsidRPr="00714950" w:rsidRDefault="00044BBA" w:rsidP="00502C8C">
            <w:pPr>
              <w:widowControl/>
              <w:numPr>
                <w:ilvl w:val="0"/>
                <w:numId w:val="18"/>
              </w:numPr>
              <w:autoSpaceDE/>
              <w:autoSpaceDN/>
              <w:ind w:left="0" w:right="-5"/>
              <w:jc w:val="both"/>
            </w:pPr>
            <w:r w:rsidRPr="00714950">
              <w:t>Restitution de l’étude,</w:t>
            </w:r>
          </w:p>
          <w:p w14:paraId="30EEEA28" w14:textId="77777777" w:rsidR="00044BBA" w:rsidRPr="00714950" w:rsidRDefault="00044BBA" w:rsidP="00502C8C">
            <w:pPr>
              <w:widowControl/>
              <w:numPr>
                <w:ilvl w:val="0"/>
                <w:numId w:val="18"/>
              </w:numPr>
              <w:autoSpaceDE/>
              <w:autoSpaceDN/>
              <w:ind w:left="0" w:right="-5"/>
              <w:jc w:val="both"/>
            </w:pPr>
            <w:r w:rsidRPr="00714950">
              <w:t>Coordination et suivi de cette étude</w:t>
            </w:r>
          </w:p>
          <w:p w14:paraId="5899CD68" w14:textId="77777777" w:rsidR="00044BBA" w:rsidRPr="00714950" w:rsidRDefault="00044BBA" w:rsidP="00044BBA">
            <w:pPr>
              <w:adjustRightInd w:val="0"/>
              <w:ind w:right="-5"/>
            </w:pPr>
          </w:p>
          <w:p w14:paraId="1F69F68F" w14:textId="53CAD204" w:rsidR="00044BBA" w:rsidRPr="00714950" w:rsidRDefault="00044BBA" w:rsidP="00044BBA">
            <w:pPr>
              <w:adjustRightInd w:val="0"/>
              <w:ind w:right="-5"/>
            </w:pPr>
            <w:r w:rsidRPr="00714950">
              <w:t>Chaque unité d’</w:t>
            </w:r>
            <w:r w:rsidR="000C2E08" w:rsidRPr="00714950">
              <w:t>œuvre</w:t>
            </w:r>
            <w:r w:rsidRPr="00714950">
              <w:t xml:space="preserve"> in</w:t>
            </w:r>
            <w:r w:rsidRPr="00714950">
              <w:rPr>
                <w:spacing w:val="-1"/>
              </w:rPr>
              <w:t>c</w:t>
            </w:r>
            <w:r w:rsidRPr="00714950">
              <w:t xml:space="preserve">lut la </w:t>
            </w:r>
            <w:r w:rsidR="00690788" w:rsidRPr="00714950">
              <w:t>ventilat</w:t>
            </w:r>
            <w:r w:rsidR="00690788" w:rsidRPr="00714950">
              <w:rPr>
                <w:spacing w:val="-1"/>
              </w:rPr>
              <w:t>i</w:t>
            </w:r>
            <w:r w:rsidR="00690788" w:rsidRPr="00714950">
              <w:t>on :</w:t>
            </w:r>
          </w:p>
          <w:p w14:paraId="3F249561" w14:textId="77777777" w:rsidR="00044BBA" w:rsidRPr="00714950" w:rsidRDefault="00044BBA" w:rsidP="00502C8C">
            <w:pPr>
              <w:widowControl/>
              <w:numPr>
                <w:ilvl w:val="0"/>
                <w:numId w:val="18"/>
              </w:numPr>
              <w:autoSpaceDE/>
              <w:autoSpaceDN/>
              <w:ind w:left="0" w:right="-5"/>
              <w:jc w:val="both"/>
            </w:pPr>
            <w:r w:rsidRPr="00714950">
              <w:t>de la charge de production du livrable de synthèse lié à la restitution de la prestation globale,</w:t>
            </w:r>
          </w:p>
          <w:p w14:paraId="79838460" w14:textId="77777777" w:rsidR="00044BBA" w:rsidRPr="00714950" w:rsidRDefault="00044BBA" w:rsidP="00502C8C">
            <w:pPr>
              <w:widowControl/>
              <w:numPr>
                <w:ilvl w:val="0"/>
                <w:numId w:val="18"/>
              </w:numPr>
              <w:autoSpaceDE/>
              <w:autoSpaceDN/>
              <w:ind w:left="0" w:right="-5"/>
              <w:jc w:val="both"/>
            </w:pPr>
            <w:r w:rsidRPr="00714950">
              <w:t>de la charge de coordination et encadrement technique</w:t>
            </w:r>
            <w:r>
              <w:t xml:space="preserve"> et </w:t>
            </w:r>
            <w:r w:rsidRPr="00714950">
              <w:t>qualité liés à la prestation globale.</w:t>
            </w:r>
          </w:p>
          <w:p w14:paraId="457A446C" w14:textId="77777777" w:rsidR="00044BBA" w:rsidRPr="00714950" w:rsidRDefault="00044BBA" w:rsidP="00044BBA">
            <w:pPr>
              <w:keepNext/>
              <w:ind w:right="-5"/>
              <w:rPr>
                <w:b/>
              </w:rPr>
            </w:pPr>
          </w:p>
        </w:tc>
      </w:tr>
      <w:tr w:rsidR="00044BBA" w:rsidRPr="00714950" w14:paraId="72EB574A" w14:textId="77777777" w:rsidTr="00044BBA">
        <w:trPr>
          <w:cantSplit/>
        </w:trPr>
        <w:tc>
          <w:tcPr>
            <w:tcW w:w="5000" w:type="pct"/>
            <w:vAlign w:val="center"/>
          </w:tcPr>
          <w:p w14:paraId="4EA1708B" w14:textId="77777777" w:rsidR="00044BBA" w:rsidRPr="00714950" w:rsidRDefault="00044BBA" w:rsidP="00044BBA">
            <w:pPr>
              <w:keepNext/>
              <w:spacing w:before="100"/>
              <w:ind w:right="-5"/>
              <w:rPr>
                <w:b/>
                <w:color w:val="0000FF"/>
              </w:rPr>
            </w:pPr>
            <w:r w:rsidRPr="00714950">
              <w:rPr>
                <w:b/>
                <w:color w:val="0000FF"/>
              </w:rPr>
              <w:t>Fournitures de l’AP-HP</w:t>
            </w:r>
          </w:p>
          <w:p w14:paraId="2267606F" w14:textId="77777777" w:rsidR="00044BBA" w:rsidRPr="00714950" w:rsidRDefault="00044BBA" w:rsidP="00690788">
            <w:pPr>
              <w:ind w:right="-5"/>
              <w:rPr>
                <w:color w:val="0000FF"/>
              </w:rPr>
            </w:pPr>
            <w:r w:rsidRPr="00714950">
              <w:t xml:space="preserve">Spécifications générales et demandes d’interventions </w:t>
            </w:r>
          </w:p>
        </w:tc>
      </w:tr>
      <w:tr w:rsidR="00044BBA" w:rsidRPr="00714950" w14:paraId="3FDF35D4" w14:textId="77777777" w:rsidTr="00044BBA">
        <w:trPr>
          <w:cantSplit/>
        </w:trPr>
        <w:tc>
          <w:tcPr>
            <w:tcW w:w="5000" w:type="pct"/>
            <w:tcBorders>
              <w:top w:val="single" w:sz="4" w:space="0" w:color="auto"/>
            </w:tcBorders>
            <w:vAlign w:val="center"/>
          </w:tcPr>
          <w:p w14:paraId="4980B156" w14:textId="77777777" w:rsidR="00044BBA" w:rsidRPr="00714950" w:rsidRDefault="00044BBA" w:rsidP="00044BBA">
            <w:pPr>
              <w:keepNext/>
              <w:spacing w:before="100"/>
              <w:ind w:right="-5"/>
              <w:rPr>
                <w:color w:val="0000FF"/>
              </w:rPr>
            </w:pPr>
            <w:r w:rsidRPr="00714950">
              <w:rPr>
                <w:b/>
                <w:color w:val="0000FF"/>
              </w:rPr>
              <w:t>Livrables attendus</w:t>
            </w:r>
          </w:p>
          <w:p w14:paraId="69200908" w14:textId="77777777" w:rsidR="00044BBA" w:rsidRPr="00714950" w:rsidRDefault="00044BBA" w:rsidP="00502C8C">
            <w:pPr>
              <w:widowControl/>
              <w:numPr>
                <w:ilvl w:val="1"/>
                <w:numId w:val="19"/>
              </w:numPr>
              <w:autoSpaceDE/>
              <w:autoSpaceDN/>
              <w:ind w:right="-5"/>
              <w:jc w:val="both"/>
            </w:pPr>
            <w:r w:rsidRPr="00714950">
              <w:t>Volumétrie des param</w:t>
            </w:r>
            <w:r>
              <w:t>è</w:t>
            </w:r>
            <w:r w:rsidRPr="00714950">
              <w:t xml:space="preserve">tres (livrable </w:t>
            </w:r>
            <w:r>
              <w:t>p</w:t>
            </w:r>
            <w:r w:rsidRPr="00714950">
              <w:t>rise de connaissance</w:t>
            </w:r>
            <w:r>
              <w:t>s</w:t>
            </w:r>
            <w:r w:rsidRPr="00714950">
              <w:t>)</w:t>
            </w:r>
          </w:p>
          <w:p w14:paraId="0D075B1D" w14:textId="77777777" w:rsidR="00044BBA" w:rsidRPr="00714950" w:rsidRDefault="00044BBA" w:rsidP="00502C8C">
            <w:pPr>
              <w:widowControl/>
              <w:numPr>
                <w:ilvl w:val="1"/>
                <w:numId w:val="19"/>
              </w:numPr>
              <w:autoSpaceDE/>
              <w:autoSpaceDN/>
              <w:ind w:right="-5"/>
              <w:jc w:val="both"/>
            </w:pPr>
            <w:r w:rsidRPr="00714950">
              <w:t xml:space="preserve">Dossier de </w:t>
            </w:r>
            <w:r>
              <w:t>s</w:t>
            </w:r>
            <w:r w:rsidRPr="00714950">
              <w:t>pécifications fonctionnelles ou techniques détaillées.</w:t>
            </w:r>
          </w:p>
          <w:p w14:paraId="6E3F2DE4" w14:textId="77777777" w:rsidR="00044BBA" w:rsidRPr="00714950" w:rsidRDefault="00044BBA" w:rsidP="00502C8C">
            <w:pPr>
              <w:widowControl/>
              <w:numPr>
                <w:ilvl w:val="1"/>
                <w:numId w:val="19"/>
              </w:numPr>
              <w:autoSpaceDE/>
              <w:autoSpaceDN/>
              <w:ind w:right="-5"/>
              <w:jc w:val="both"/>
            </w:pPr>
            <w:r w:rsidRPr="00714950">
              <w:t>Notes de reporting sur le déroulement de cette étape,</w:t>
            </w:r>
          </w:p>
          <w:p w14:paraId="28EF2AF3" w14:textId="2D76EA0C" w:rsidR="00A8130E" w:rsidRDefault="00044BBA" w:rsidP="00502C8C">
            <w:pPr>
              <w:widowControl/>
              <w:numPr>
                <w:ilvl w:val="1"/>
                <w:numId w:val="19"/>
              </w:numPr>
              <w:autoSpaceDE/>
              <w:autoSpaceDN/>
              <w:ind w:right="-5"/>
              <w:jc w:val="both"/>
            </w:pPr>
            <w:r w:rsidRPr="00714950">
              <w:t>Planning de réalisation</w:t>
            </w:r>
          </w:p>
          <w:p w14:paraId="45FD9A90" w14:textId="7B125352" w:rsidR="00206C31" w:rsidRDefault="00206C31" w:rsidP="00206C31">
            <w:pPr>
              <w:widowControl/>
              <w:autoSpaceDE/>
              <w:autoSpaceDN/>
              <w:ind w:right="-5"/>
              <w:jc w:val="both"/>
            </w:pPr>
          </w:p>
          <w:p w14:paraId="09136D19" w14:textId="77777777" w:rsidR="00206C31" w:rsidRDefault="00206C31" w:rsidP="00206C31">
            <w:pPr>
              <w:widowControl/>
              <w:autoSpaceDE/>
              <w:autoSpaceDN/>
              <w:ind w:right="-5"/>
              <w:jc w:val="both"/>
            </w:pPr>
          </w:p>
          <w:p w14:paraId="08D0732D" w14:textId="536D735A" w:rsidR="00A8130E" w:rsidRPr="00714950" w:rsidRDefault="00A8130E" w:rsidP="00A8130E">
            <w:pPr>
              <w:widowControl/>
              <w:autoSpaceDE/>
              <w:autoSpaceDN/>
              <w:ind w:right="-5"/>
              <w:jc w:val="both"/>
            </w:pPr>
          </w:p>
        </w:tc>
      </w:tr>
    </w:tbl>
    <w:p w14:paraId="7120CD7F" w14:textId="77777777" w:rsidR="00044BBA" w:rsidRPr="00714950" w:rsidRDefault="00044BBA" w:rsidP="00044BBA">
      <w:pPr>
        <w:ind w:right="-5"/>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6946"/>
        <w:gridCol w:w="1417"/>
      </w:tblGrid>
      <w:tr w:rsidR="00B8306C" w:rsidRPr="00374C2A" w14:paraId="3C7CB6FE" w14:textId="77777777" w:rsidTr="00B8306C">
        <w:trPr>
          <w:trHeight w:val="307"/>
        </w:trPr>
        <w:tc>
          <w:tcPr>
            <w:tcW w:w="8784" w:type="dxa"/>
            <w:gridSpan w:val="2"/>
            <w:shd w:val="clear" w:color="auto" w:fill="auto"/>
          </w:tcPr>
          <w:p w14:paraId="45776552" w14:textId="77777777" w:rsidR="00B8306C" w:rsidRPr="000136F1" w:rsidRDefault="00B8306C" w:rsidP="00571684">
            <w:pPr>
              <w:rPr>
                <w:b/>
              </w:rPr>
            </w:pPr>
            <w:r w:rsidRPr="000136F1">
              <w:rPr>
                <w:b/>
              </w:rPr>
              <w:lastRenderedPageBreak/>
              <w:t>Détail des Unités d’œuvres</w:t>
            </w:r>
          </w:p>
        </w:tc>
        <w:tc>
          <w:tcPr>
            <w:tcW w:w="1417" w:type="dxa"/>
            <w:shd w:val="clear" w:color="auto" w:fill="auto"/>
          </w:tcPr>
          <w:p w14:paraId="1076E6B0" w14:textId="7083FC01" w:rsidR="00B8306C" w:rsidRPr="000136F1" w:rsidRDefault="00B8306C" w:rsidP="00571684">
            <w:pPr>
              <w:jc w:val="center"/>
              <w:rPr>
                <w:b/>
              </w:rPr>
            </w:pPr>
            <w:r>
              <w:rPr>
                <w:b/>
              </w:rPr>
              <w:t>SPEC</w:t>
            </w:r>
          </w:p>
        </w:tc>
      </w:tr>
      <w:tr w:rsidR="00B8306C" w:rsidRPr="00374C2A" w14:paraId="6627AB9C" w14:textId="77777777" w:rsidTr="00B8306C">
        <w:tc>
          <w:tcPr>
            <w:tcW w:w="10201" w:type="dxa"/>
            <w:gridSpan w:val="3"/>
          </w:tcPr>
          <w:p w14:paraId="17850BF0" w14:textId="77777777" w:rsidR="00B8306C" w:rsidRPr="000136F1" w:rsidRDefault="00B8306C" w:rsidP="00571684">
            <w:pPr>
              <w:spacing w:before="120" w:after="120"/>
              <w:rPr>
                <w:b/>
                <w:i/>
                <w:iCs/>
              </w:rPr>
            </w:pPr>
            <w:r w:rsidRPr="000136F1">
              <w:rPr>
                <w:b/>
                <w:i/>
                <w:iCs/>
              </w:rPr>
              <w:t>Unités d’œuvres de pilotage et suivi complémentaires</w:t>
            </w:r>
          </w:p>
        </w:tc>
      </w:tr>
      <w:tr w:rsidR="00B8306C" w:rsidRPr="00374C2A" w14:paraId="765E8130" w14:textId="77777777" w:rsidTr="00B8306C">
        <w:tc>
          <w:tcPr>
            <w:tcW w:w="1838" w:type="dxa"/>
          </w:tcPr>
          <w:p w14:paraId="1AEF6D12" w14:textId="77777777" w:rsidR="00B8306C" w:rsidRPr="00B8306C" w:rsidRDefault="00B8306C" w:rsidP="00571684">
            <w:pPr>
              <w:spacing w:before="40" w:after="40"/>
              <w:rPr>
                <w:sz w:val="20"/>
                <w:szCs w:val="20"/>
              </w:rPr>
            </w:pPr>
            <w:r w:rsidRPr="00B8306C">
              <w:rPr>
                <w:sz w:val="20"/>
                <w:szCs w:val="20"/>
              </w:rPr>
              <w:t>Métrique unitaire</w:t>
            </w:r>
          </w:p>
        </w:tc>
        <w:tc>
          <w:tcPr>
            <w:tcW w:w="8363" w:type="dxa"/>
            <w:gridSpan w:val="2"/>
          </w:tcPr>
          <w:p w14:paraId="6E380681" w14:textId="77777777" w:rsidR="00B8306C" w:rsidRPr="00B8306C" w:rsidRDefault="00B8306C" w:rsidP="00571684">
            <w:pPr>
              <w:spacing w:before="40" w:after="40"/>
              <w:rPr>
                <w:sz w:val="20"/>
                <w:szCs w:val="20"/>
              </w:rPr>
            </w:pPr>
            <w:r w:rsidRPr="00B8306C">
              <w:rPr>
                <w:sz w:val="20"/>
                <w:szCs w:val="20"/>
              </w:rPr>
              <w:t>Nombre de réunions et/ou actions de coordination</w:t>
            </w:r>
          </w:p>
        </w:tc>
      </w:tr>
      <w:tr w:rsidR="00B8306C" w:rsidRPr="00374C2A" w14:paraId="1C0328A7" w14:textId="77777777" w:rsidTr="00B8306C">
        <w:tc>
          <w:tcPr>
            <w:tcW w:w="1838" w:type="dxa"/>
          </w:tcPr>
          <w:p w14:paraId="228F183C" w14:textId="17CC6DF2" w:rsidR="00B8306C" w:rsidRPr="00B8306C" w:rsidRDefault="00B8306C" w:rsidP="00B8306C">
            <w:pPr>
              <w:spacing w:before="40" w:after="40"/>
              <w:ind w:left="-113" w:right="-113"/>
              <w:rPr>
                <w:b/>
                <w:spacing w:val="-6"/>
                <w:sz w:val="20"/>
                <w:szCs w:val="20"/>
              </w:rPr>
            </w:pPr>
            <w:r w:rsidRPr="00B8306C">
              <w:rPr>
                <w:rFonts w:cs="Arial"/>
                <w:color w:val="000000"/>
                <w:sz w:val="20"/>
                <w:szCs w:val="20"/>
              </w:rPr>
              <w:t xml:space="preserve">Faible </w:t>
            </w:r>
          </w:p>
        </w:tc>
        <w:tc>
          <w:tcPr>
            <w:tcW w:w="6946" w:type="dxa"/>
          </w:tcPr>
          <w:p w14:paraId="66A16AC5" w14:textId="6DDFD774" w:rsidR="00B8306C" w:rsidRPr="00B8306C" w:rsidRDefault="00B8306C" w:rsidP="00B8306C">
            <w:pPr>
              <w:spacing w:before="40" w:after="40"/>
              <w:rPr>
                <w:sz w:val="20"/>
                <w:szCs w:val="20"/>
              </w:rPr>
            </w:pPr>
            <w:r w:rsidRPr="00B8306C">
              <w:rPr>
                <w:rFonts w:cs="Arial"/>
                <w:sz w:val="20"/>
                <w:szCs w:val="20"/>
              </w:rPr>
              <w:t>Nombre total des objets compris entre 1 et 3 (équivalent à 1 jour)</w:t>
            </w:r>
          </w:p>
        </w:tc>
        <w:tc>
          <w:tcPr>
            <w:tcW w:w="1417" w:type="dxa"/>
          </w:tcPr>
          <w:p w14:paraId="5989F184" w14:textId="629B5F38" w:rsidR="00B8306C" w:rsidRPr="00B8306C" w:rsidRDefault="00B8306C" w:rsidP="00B8306C">
            <w:pPr>
              <w:spacing w:before="40" w:after="40"/>
              <w:jc w:val="center"/>
              <w:rPr>
                <w:sz w:val="20"/>
                <w:szCs w:val="20"/>
              </w:rPr>
            </w:pPr>
            <w:r w:rsidRPr="00B8306C">
              <w:rPr>
                <w:sz w:val="20"/>
                <w:szCs w:val="20"/>
              </w:rPr>
              <w:t>SPEC-01</w:t>
            </w:r>
          </w:p>
        </w:tc>
      </w:tr>
      <w:tr w:rsidR="00B8306C" w:rsidRPr="00374C2A" w14:paraId="2B3E0B7B" w14:textId="77777777" w:rsidTr="00B8306C">
        <w:tc>
          <w:tcPr>
            <w:tcW w:w="1838" w:type="dxa"/>
          </w:tcPr>
          <w:p w14:paraId="2F271160" w14:textId="05016335" w:rsidR="00B8306C" w:rsidRPr="00B8306C" w:rsidRDefault="00B8306C" w:rsidP="00B8306C">
            <w:pPr>
              <w:spacing w:before="40" w:after="40"/>
              <w:ind w:left="-113" w:right="-113"/>
              <w:rPr>
                <w:rFonts w:cs="Arial"/>
                <w:color w:val="000000"/>
                <w:sz w:val="20"/>
                <w:szCs w:val="20"/>
              </w:rPr>
            </w:pPr>
            <w:r w:rsidRPr="00B8306C">
              <w:rPr>
                <w:rFonts w:cs="Arial"/>
                <w:color w:val="000000"/>
                <w:sz w:val="20"/>
                <w:szCs w:val="20"/>
              </w:rPr>
              <w:t>Moyenne</w:t>
            </w:r>
          </w:p>
        </w:tc>
        <w:tc>
          <w:tcPr>
            <w:tcW w:w="6946" w:type="dxa"/>
          </w:tcPr>
          <w:p w14:paraId="08D26659" w14:textId="21478CF9" w:rsidR="00B8306C" w:rsidRPr="00B8306C" w:rsidRDefault="00B8306C" w:rsidP="00B8306C">
            <w:pPr>
              <w:spacing w:before="40" w:after="40"/>
              <w:rPr>
                <w:rFonts w:cs="Arial"/>
                <w:sz w:val="20"/>
                <w:szCs w:val="20"/>
              </w:rPr>
            </w:pPr>
            <w:r w:rsidRPr="00B8306C">
              <w:rPr>
                <w:rFonts w:cs="Arial"/>
                <w:sz w:val="20"/>
                <w:szCs w:val="20"/>
              </w:rPr>
              <w:t>Nombre total des objets compris entre 4 et 7 (équivalent à 1 jour)</w:t>
            </w:r>
          </w:p>
        </w:tc>
        <w:tc>
          <w:tcPr>
            <w:tcW w:w="1417" w:type="dxa"/>
          </w:tcPr>
          <w:p w14:paraId="0AAD08FA" w14:textId="03A4A650" w:rsidR="00B8306C" w:rsidRPr="00B8306C" w:rsidRDefault="00B8306C" w:rsidP="00B8306C">
            <w:pPr>
              <w:spacing w:before="40" w:after="40"/>
              <w:jc w:val="center"/>
              <w:rPr>
                <w:sz w:val="20"/>
                <w:szCs w:val="20"/>
              </w:rPr>
            </w:pPr>
            <w:r w:rsidRPr="00B8306C">
              <w:rPr>
                <w:sz w:val="20"/>
                <w:szCs w:val="20"/>
              </w:rPr>
              <w:t>SPEC-02</w:t>
            </w:r>
          </w:p>
        </w:tc>
      </w:tr>
      <w:tr w:rsidR="00B8306C" w:rsidRPr="00374C2A" w14:paraId="6E1C332B" w14:textId="77777777" w:rsidTr="00B8306C">
        <w:tc>
          <w:tcPr>
            <w:tcW w:w="1838" w:type="dxa"/>
          </w:tcPr>
          <w:p w14:paraId="403B3E06" w14:textId="5AAC2442" w:rsidR="00B8306C" w:rsidRPr="00B8306C" w:rsidRDefault="00B8306C" w:rsidP="00B8306C">
            <w:pPr>
              <w:spacing w:before="40" w:after="40"/>
              <w:ind w:left="-113" w:right="-113"/>
              <w:rPr>
                <w:b/>
                <w:spacing w:val="-6"/>
                <w:sz w:val="20"/>
                <w:szCs w:val="20"/>
              </w:rPr>
            </w:pPr>
            <w:r w:rsidRPr="00B8306C">
              <w:rPr>
                <w:rFonts w:cs="Arial"/>
                <w:color w:val="000000"/>
                <w:sz w:val="20"/>
                <w:szCs w:val="20"/>
              </w:rPr>
              <w:t>Grande</w:t>
            </w:r>
          </w:p>
        </w:tc>
        <w:tc>
          <w:tcPr>
            <w:tcW w:w="6946" w:type="dxa"/>
          </w:tcPr>
          <w:p w14:paraId="3BC73E3A" w14:textId="18F7DB09" w:rsidR="00B8306C" w:rsidRPr="00B8306C" w:rsidRDefault="00B8306C" w:rsidP="00B8306C">
            <w:pPr>
              <w:rPr>
                <w:sz w:val="20"/>
                <w:szCs w:val="20"/>
              </w:rPr>
            </w:pPr>
            <w:r w:rsidRPr="00B8306C">
              <w:rPr>
                <w:rFonts w:cs="Arial"/>
                <w:sz w:val="20"/>
                <w:szCs w:val="20"/>
              </w:rPr>
              <w:t>Nombre total des objets compris entre 8 et 12 (équivalent à 2 jours)</w:t>
            </w:r>
          </w:p>
        </w:tc>
        <w:tc>
          <w:tcPr>
            <w:tcW w:w="1417" w:type="dxa"/>
          </w:tcPr>
          <w:p w14:paraId="65AB0CF0" w14:textId="490A0005" w:rsidR="00B8306C" w:rsidRPr="00B8306C" w:rsidRDefault="00B8306C" w:rsidP="00B8306C">
            <w:pPr>
              <w:jc w:val="center"/>
              <w:rPr>
                <w:sz w:val="20"/>
                <w:szCs w:val="20"/>
              </w:rPr>
            </w:pPr>
            <w:r w:rsidRPr="00B8306C">
              <w:rPr>
                <w:sz w:val="20"/>
                <w:szCs w:val="20"/>
              </w:rPr>
              <w:t>SPEC-03</w:t>
            </w:r>
          </w:p>
        </w:tc>
      </w:tr>
      <w:tr w:rsidR="00B8306C" w:rsidRPr="00374C2A" w14:paraId="107CF49B" w14:textId="77777777" w:rsidTr="00B8306C">
        <w:tc>
          <w:tcPr>
            <w:tcW w:w="1838" w:type="dxa"/>
          </w:tcPr>
          <w:p w14:paraId="21F92BB8" w14:textId="24C0881F" w:rsidR="00B8306C" w:rsidRPr="00B8306C" w:rsidRDefault="00B8306C" w:rsidP="00B8306C">
            <w:pPr>
              <w:spacing w:before="40" w:after="40"/>
              <w:ind w:left="-113" w:right="-113"/>
              <w:rPr>
                <w:rFonts w:cs="Arial"/>
                <w:color w:val="000000"/>
                <w:sz w:val="20"/>
                <w:szCs w:val="20"/>
              </w:rPr>
            </w:pPr>
            <w:r w:rsidRPr="00B8306C">
              <w:rPr>
                <w:rFonts w:cs="Arial"/>
                <w:color w:val="000000"/>
                <w:sz w:val="20"/>
                <w:szCs w:val="20"/>
              </w:rPr>
              <w:t>Très grande</w:t>
            </w:r>
          </w:p>
        </w:tc>
        <w:tc>
          <w:tcPr>
            <w:tcW w:w="6946" w:type="dxa"/>
          </w:tcPr>
          <w:p w14:paraId="6F0EEBFC" w14:textId="0932CE61" w:rsidR="00B8306C" w:rsidRPr="00B8306C" w:rsidRDefault="00B8306C" w:rsidP="00B8306C">
            <w:pPr>
              <w:rPr>
                <w:rFonts w:cs="Arial"/>
                <w:sz w:val="20"/>
                <w:szCs w:val="20"/>
              </w:rPr>
            </w:pPr>
            <w:r w:rsidRPr="00B8306C">
              <w:rPr>
                <w:rFonts w:cs="Arial"/>
                <w:sz w:val="20"/>
                <w:szCs w:val="20"/>
              </w:rPr>
              <w:t>Nombre total des objets compris entre 13 et 20 (équivalent à 5 jours)</w:t>
            </w:r>
          </w:p>
        </w:tc>
        <w:tc>
          <w:tcPr>
            <w:tcW w:w="1417" w:type="dxa"/>
          </w:tcPr>
          <w:p w14:paraId="2A8020F4" w14:textId="47CEE876" w:rsidR="00B8306C" w:rsidRPr="00B8306C" w:rsidRDefault="00B8306C" w:rsidP="00B8306C">
            <w:pPr>
              <w:jc w:val="center"/>
              <w:rPr>
                <w:sz w:val="20"/>
                <w:szCs w:val="20"/>
              </w:rPr>
            </w:pPr>
            <w:r w:rsidRPr="00B8306C">
              <w:rPr>
                <w:sz w:val="20"/>
                <w:szCs w:val="20"/>
              </w:rPr>
              <w:t>SPEC-04</w:t>
            </w:r>
          </w:p>
        </w:tc>
      </w:tr>
    </w:tbl>
    <w:p w14:paraId="127865EB" w14:textId="77777777" w:rsidR="00044BBA" w:rsidRDefault="00044BBA" w:rsidP="00044BBA">
      <w:pPr>
        <w:ind w:right="-5"/>
      </w:pPr>
    </w:p>
    <w:p w14:paraId="38A51AD7" w14:textId="0783E4CC" w:rsidR="00B8306C" w:rsidRDefault="00B8306C" w:rsidP="00044BBA">
      <w:pPr>
        <w:ind w:right="-5"/>
      </w:pPr>
    </w:p>
    <w:p w14:paraId="69ED1B62" w14:textId="11957066" w:rsidR="00B8306C" w:rsidRDefault="00B8306C" w:rsidP="00044BBA">
      <w:pPr>
        <w:ind w:right="-5"/>
      </w:pPr>
    </w:p>
    <w:p w14:paraId="2D05BD04" w14:textId="77777777" w:rsidR="00B8306C" w:rsidRPr="00714950" w:rsidRDefault="00B8306C" w:rsidP="00044BBA">
      <w:pPr>
        <w:ind w:right="-5"/>
      </w:pPr>
    </w:p>
    <w:p w14:paraId="6333C2A5" w14:textId="1BD5CC4B" w:rsidR="00044BBA" w:rsidRPr="00A8130E" w:rsidRDefault="00044BBA" w:rsidP="00D71595">
      <w:pPr>
        <w:pStyle w:val="Titre3"/>
      </w:pPr>
      <w:bookmarkStart w:id="12" w:name="_Toc101451627"/>
      <w:bookmarkStart w:id="13" w:name="_Toc158737364"/>
      <w:bookmarkStart w:id="14" w:name="_Toc200644382"/>
      <w:r w:rsidRPr="00A8130E">
        <w:t>Développements</w:t>
      </w:r>
      <w:bookmarkEnd w:id="12"/>
      <w:bookmarkEnd w:id="13"/>
      <w:bookmarkEnd w:id="14"/>
    </w:p>
    <w:p w14:paraId="53BF283B" w14:textId="77777777" w:rsidR="00044BBA" w:rsidRPr="00714950" w:rsidRDefault="00044BBA" w:rsidP="00044BBA">
      <w:pPr>
        <w:ind w:right="-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650AD685" w14:textId="77777777" w:rsidTr="00044BBA">
        <w:trPr>
          <w:cantSplit/>
          <w:trHeight w:val="850"/>
          <w:tblHeader/>
        </w:trPr>
        <w:tc>
          <w:tcPr>
            <w:tcW w:w="5000" w:type="pct"/>
            <w:shd w:val="clear" w:color="auto" w:fill="D9D9D9"/>
            <w:vAlign w:val="center"/>
          </w:tcPr>
          <w:p w14:paraId="67774123" w14:textId="77777777" w:rsidR="00044BBA" w:rsidRPr="00714950" w:rsidRDefault="00044BBA" w:rsidP="00044BBA">
            <w:pPr>
              <w:spacing w:before="240" w:after="240"/>
              <w:ind w:right="-5"/>
              <w:jc w:val="center"/>
              <w:rPr>
                <w:bCs/>
                <w:sz w:val="28"/>
              </w:rPr>
            </w:pPr>
            <w:bookmarkStart w:id="15" w:name="_Toc76455201"/>
            <w:r w:rsidRPr="00714950">
              <w:rPr>
                <w:bCs/>
                <w:sz w:val="28"/>
              </w:rPr>
              <w:t>Développement</w:t>
            </w:r>
            <w:bookmarkEnd w:id="15"/>
            <w:r w:rsidRPr="00714950">
              <w:rPr>
                <w:bCs/>
                <w:sz w:val="28"/>
              </w:rPr>
              <w:t>s</w:t>
            </w:r>
            <w:r w:rsidR="00F75BF4">
              <w:rPr>
                <w:bCs/>
                <w:sz w:val="28"/>
              </w:rPr>
              <w:t xml:space="preserve"> (DEV)</w:t>
            </w:r>
          </w:p>
        </w:tc>
      </w:tr>
      <w:tr w:rsidR="00044BBA" w:rsidRPr="00D11D66" w14:paraId="256943EC" w14:textId="77777777" w:rsidTr="00044BBA">
        <w:trPr>
          <w:cantSplit/>
          <w:trHeight w:val="1321"/>
        </w:trPr>
        <w:tc>
          <w:tcPr>
            <w:tcW w:w="5000" w:type="pct"/>
            <w:tcBorders>
              <w:bottom w:val="single" w:sz="4" w:space="0" w:color="auto"/>
            </w:tcBorders>
          </w:tcPr>
          <w:p w14:paraId="6BD4A15A" w14:textId="77777777" w:rsidR="00044BBA" w:rsidRPr="00D11D66" w:rsidRDefault="00044BBA" w:rsidP="00044BBA">
            <w:pPr>
              <w:keepNext/>
              <w:spacing w:before="100"/>
              <w:ind w:right="-5"/>
              <w:rPr>
                <w:b/>
                <w:color w:val="0000FF"/>
                <w:szCs w:val="20"/>
              </w:rPr>
            </w:pPr>
            <w:r w:rsidRPr="00D11D66">
              <w:rPr>
                <w:b/>
                <w:color w:val="0000FF"/>
                <w:szCs w:val="20"/>
              </w:rPr>
              <w:t>Contenu de la prestation</w:t>
            </w:r>
          </w:p>
          <w:p w14:paraId="573EEF42" w14:textId="77777777" w:rsidR="00044BBA" w:rsidRPr="00D11D66" w:rsidRDefault="00044BBA" w:rsidP="00502C8C">
            <w:pPr>
              <w:widowControl/>
              <w:numPr>
                <w:ilvl w:val="0"/>
                <w:numId w:val="21"/>
              </w:numPr>
              <w:tabs>
                <w:tab w:val="clear" w:pos="1800"/>
                <w:tab w:val="num" w:pos="470"/>
              </w:tabs>
              <w:autoSpaceDE/>
              <w:autoSpaceDN/>
              <w:ind w:left="50" w:right="-5"/>
              <w:jc w:val="both"/>
              <w:rPr>
                <w:szCs w:val="20"/>
              </w:rPr>
            </w:pPr>
            <w:r w:rsidRPr="00D11D66">
              <w:rPr>
                <w:szCs w:val="20"/>
              </w:rPr>
              <w:t>Planning définitif des développements et tests,</w:t>
            </w:r>
          </w:p>
          <w:p w14:paraId="246D90AB" w14:textId="77777777" w:rsidR="00044BBA" w:rsidRPr="00D11D66" w:rsidRDefault="00044BBA" w:rsidP="00502C8C">
            <w:pPr>
              <w:widowControl/>
              <w:numPr>
                <w:ilvl w:val="0"/>
                <w:numId w:val="21"/>
              </w:numPr>
              <w:tabs>
                <w:tab w:val="clear" w:pos="1800"/>
                <w:tab w:val="num" w:pos="470"/>
              </w:tabs>
              <w:autoSpaceDE/>
              <w:autoSpaceDN/>
              <w:ind w:left="50" w:right="-5"/>
              <w:jc w:val="both"/>
              <w:rPr>
                <w:szCs w:val="20"/>
              </w:rPr>
            </w:pPr>
            <w:r w:rsidRPr="00D11D66">
              <w:rPr>
                <w:szCs w:val="20"/>
              </w:rPr>
              <w:t>Rédaction des spécifications techniques détaillées,</w:t>
            </w:r>
          </w:p>
          <w:p w14:paraId="1A53B3DC" w14:textId="77777777" w:rsidR="00044BBA" w:rsidRPr="00D11D66" w:rsidRDefault="00044BBA" w:rsidP="00502C8C">
            <w:pPr>
              <w:widowControl/>
              <w:numPr>
                <w:ilvl w:val="1"/>
                <w:numId w:val="19"/>
              </w:numPr>
              <w:tabs>
                <w:tab w:val="clear" w:pos="360"/>
                <w:tab w:val="num" w:pos="426"/>
                <w:tab w:val="num" w:pos="470"/>
              </w:tabs>
              <w:autoSpaceDE/>
              <w:autoSpaceDN/>
              <w:ind w:left="50" w:right="-5"/>
              <w:jc w:val="both"/>
              <w:rPr>
                <w:szCs w:val="20"/>
              </w:rPr>
            </w:pPr>
            <w:r w:rsidRPr="00D11D66">
              <w:rPr>
                <w:szCs w:val="20"/>
              </w:rPr>
              <w:t>Développer et fournir des logiciels opérationnels, c'est-à-dire compilés ou compilables, testés de façon unitaire, testés sous forme intégrée, documentés, conformes aux spécifications fonctionnelles, techniques et d'interface, portant sur un nouveau développement ou paramétrage ou une maintenance corrective ou évolutive,</w:t>
            </w:r>
          </w:p>
          <w:p w14:paraId="1827BA31" w14:textId="77777777" w:rsidR="00044BBA" w:rsidRPr="00D11D66" w:rsidRDefault="00044BBA" w:rsidP="00502C8C">
            <w:pPr>
              <w:widowControl/>
              <w:numPr>
                <w:ilvl w:val="0"/>
                <w:numId w:val="20"/>
              </w:numPr>
              <w:autoSpaceDE/>
              <w:autoSpaceDN/>
              <w:ind w:left="50" w:right="-5"/>
              <w:jc w:val="both"/>
              <w:rPr>
                <w:szCs w:val="20"/>
              </w:rPr>
            </w:pPr>
            <w:r w:rsidRPr="00D11D66">
              <w:rPr>
                <w:szCs w:val="20"/>
              </w:rPr>
              <w:t>Valider par une réception interne (tests unitaires et tests d’intégration),</w:t>
            </w:r>
          </w:p>
          <w:p w14:paraId="471EB747" w14:textId="77777777" w:rsidR="00044BBA" w:rsidRPr="00D11D66" w:rsidRDefault="00044BBA" w:rsidP="00502C8C">
            <w:pPr>
              <w:widowControl/>
              <w:numPr>
                <w:ilvl w:val="0"/>
                <w:numId w:val="20"/>
              </w:numPr>
              <w:autoSpaceDE/>
              <w:autoSpaceDN/>
              <w:ind w:left="50" w:right="-5"/>
              <w:jc w:val="both"/>
              <w:rPr>
                <w:szCs w:val="20"/>
              </w:rPr>
            </w:pPr>
            <w:r w:rsidRPr="00D11D66">
              <w:rPr>
                <w:szCs w:val="20"/>
              </w:rPr>
              <w:t>Créer la documentation associée (technique, utilisateur, administrateur),</w:t>
            </w:r>
          </w:p>
          <w:p w14:paraId="0069F198" w14:textId="77777777" w:rsidR="00044BBA" w:rsidRPr="00D11D66" w:rsidRDefault="00044BBA" w:rsidP="00502C8C">
            <w:pPr>
              <w:widowControl/>
              <w:numPr>
                <w:ilvl w:val="0"/>
                <w:numId w:val="20"/>
              </w:numPr>
              <w:autoSpaceDE/>
              <w:autoSpaceDN/>
              <w:ind w:left="50" w:right="-5"/>
              <w:jc w:val="both"/>
              <w:rPr>
                <w:szCs w:val="20"/>
              </w:rPr>
            </w:pPr>
            <w:r w:rsidRPr="00D11D66">
              <w:rPr>
                <w:szCs w:val="20"/>
              </w:rPr>
              <w:t>Coordination et suivi de cette réalisation,</w:t>
            </w:r>
          </w:p>
          <w:p w14:paraId="7B65FCAD" w14:textId="77777777" w:rsidR="00044BBA" w:rsidRPr="00D11D66" w:rsidRDefault="00044BBA" w:rsidP="00502C8C">
            <w:pPr>
              <w:widowControl/>
              <w:numPr>
                <w:ilvl w:val="0"/>
                <w:numId w:val="20"/>
              </w:numPr>
              <w:autoSpaceDE/>
              <w:autoSpaceDN/>
              <w:ind w:left="50" w:right="-5"/>
              <w:jc w:val="both"/>
              <w:rPr>
                <w:szCs w:val="20"/>
              </w:rPr>
            </w:pPr>
            <w:r w:rsidRPr="00D11D66">
              <w:rPr>
                <w:szCs w:val="20"/>
              </w:rPr>
              <w:t>Déplacements éventuels sur site pour les tests d’intégration.</w:t>
            </w:r>
          </w:p>
          <w:p w14:paraId="129B7C5A" w14:textId="77777777" w:rsidR="00044BBA" w:rsidRPr="00D11D66" w:rsidRDefault="00044BBA" w:rsidP="00044BBA">
            <w:pPr>
              <w:ind w:left="50" w:right="-5"/>
              <w:rPr>
                <w:szCs w:val="20"/>
              </w:rPr>
            </w:pPr>
          </w:p>
          <w:p w14:paraId="71FE422A" w14:textId="72EC2D24" w:rsidR="00044BBA" w:rsidRPr="00D11D66" w:rsidRDefault="00044BBA" w:rsidP="00044BBA">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lut la ventilat</w:t>
            </w:r>
            <w:r w:rsidRPr="00D11D66">
              <w:rPr>
                <w:spacing w:val="-1"/>
                <w:szCs w:val="20"/>
              </w:rPr>
              <w:t>i</w:t>
            </w:r>
            <w:r w:rsidRPr="00D11D66">
              <w:rPr>
                <w:szCs w:val="20"/>
              </w:rPr>
              <w:t>on :</w:t>
            </w:r>
          </w:p>
          <w:p w14:paraId="423D2B4F" w14:textId="77777777" w:rsidR="00044BBA" w:rsidRPr="00D11D66" w:rsidRDefault="00044BBA" w:rsidP="00502C8C">
            <w:pPr>
              <w:widowControl/>
              <w:numPr>
                <w:ilvl w:val="0"/>
                <w:numId w:val="18"/>
              </w:numPr>
              <w:autoSpaceDE/>
              <w:autoSpaceDN/>
              <w:ind w:left="0" w:right="-5"/>
              <w:jc w:val="both"/>
              <w:rPr>
                <w:szCs w:val="20"/>
              </w:rPr>
            </w:pPr>
            <w:r w:rsidRPr="00D11D66">
              <w:rPr>
                <w:szCs w:val="20"/>
              </w:rPr>
              <w:t>de la charge de production du livrable de synthèse lié à la restitution de la prestation globale,</w:t>
            </w:r>
          </w:p>
          <w:p w14:paraId="3FB35ED3" w14:textId="77777777" w:rsidR="00044BBA" w:rsidRPr="00D11D66" w:rsidRDefault="00044BBA" w:rsidP="00502C8C">
            <w:pPr>
              <w:widowControl/>
              <w:numPr>
                <w:ilvl w:val="0"/>
                <w:numId w:val="18"/>
              </w:numPr>
              <w:autoSpaceDE/>
              <w:autoSpaceDN/>
              <w:ind w:left="0" w:right="-5"/>
              <w:jc w:val="both"/>
              <w:rPr>
                <w:szCs w:val="20"/>
              </w:rPr>
            </w:pPr>
            <w:r w:rsidRPr="00D11D66">
              <w:rPr>
                <w:szCs w:val="20"/>
              </w:rPr>
              <w:t>de la charge de coordination et encadrement technique et qualité liés à la prestation globale.</w:t>
            </w:r>
          </w:p>
          <w:p w14:paraId="5F49986C" w14:textId="77777777" w:rsidR="00044BBA" w:rsidRPr="00D11D66" w:rsidRDefault="00044BBA" w:rsidP="00044BBA">
            <w:pPr>
              <w:keepNext/>
              <w:ind w:right="-5"/>
              <w:rPr>
                <w:b/>
                <w:szCs w:val="20"/>
              </w:rPr>
            </w:pPr>
          </w:p>
        </w:tc>
      </w:tr>
      <w:tr w:rsidR="00044BBA" w:rsidRPr="00D11D66" w14:paraId="18AF160B" w14:textId="77777777" w:rsidTr="00044BBA">
        <w:trPr>
          <w:cantSplit/>
        </w:trPr>
        <w:tc>
          <w:tcPr>
            <w:tcW w:w="5000" w:type="pct"/>
            <w:vAlign w:val="center"/>
          </w:tcPr>
          <w:p w14:paraId="525F82A9" w14:textId="77777777" w:rsidR="00044BBA" w:rsidRPr="00D11D66" w:rsidRDefault="00044BBA" w:rsidP="00044BBA">
            <w:pPr>
              <w:keepNext/>
              <w:spacing w:before="100"/>
              <w:ind w:right="-5"/>
              <w:rPr>
                <w:color w:val="0000FF"/>
                <w:szCs w:val="20"/>
              </w:rPr>
            </w:pPr>
            <w:r w:rsidRPr="00D11D66">
              <w:rPr>
                <w:b/>
                <w:color w:val="0000FF"/>
                <w:szCs w:val="20"/>
              </w:rPr>
              <w:t>Fournitures de l’</w:t>
            </w:r>
            <w:r w:rsidRPr="00D11D66">
              <w:rPr>
                <w:b/>
                <w:smallCaps/>
                <w:color w:val="0000FF"/>
                <w:szCs w:val="20"/>
              </w:rPr>
              <w:t>AP-HP</w:t>
            </w:r>
          </w:p>
          <w:p w14:paraId="352463A3" w14:textId="77777777" w:rsidR="00044BBA" w:rsidRPr="00D11D66" w:rsidRDefault="00044BBA" w:rsidP="00502C8C">
            <w:pPr>
              <w:widowControl/>
              <w:numPr>
                <w:ilvl w:val="0"/>
                <w:numId w:val="21"/>
              </w:numPr>
              <w:tabs>
                <w:tab w:val="clear" w:pos="1800"/>
                <w:tab w:val="num" w:pos="470"/>
              </w:tabs>
              <w:autoSpaceDE/>
              <w:autoSpaceDN/>
              <w:ind w:left="50" w:right="-5"/>
              <w:jc w:val="both"/>
              <w:rPr>
                <w:szCs w:val="20"/>
              </w:rPr>
            </w:pPr>
            <w:r w:rsidRPr="00D11D66">
              <w:rPr>
                <w:szCs w:val="20"/>
              </w:rPr>
              <w:t>Spécifications détaillées</w:t>
            </w:r>
          </w:p>
          <w:p w14:paraId="500F40AD" w14:textId="77777777" w:rsidR="00044BBA" w:rsidRPr="00206C31" w:rsidRDefault="00044BBA" w:rsidP="00502C8C">
            <w:pPr>
              <w:widowControl/>
              <w:numPr>
                <w:ilvl w:val="0"/>
                <w:numId w:val="21"/>
              </w:numPr>
              <w:tabs>
                <w:tab w:val="clear" w:pos="1800"/>
                <w:tab w:val="num" w:pos="470"/>
              </w:tabs>
              <w:autoSpaceDE/>
              <w:autoSpaceDN/>
              <w:ind w:left="50" w:right="-5"/>
              <w:jc w:val="both"/>
              <w:rPr>
                <w:szCs w:val="20"/>
              </w:rPr>
            </w:pPr>
            <w:r w:rsidRPr="00D11D66">
              <w:rPr>
                <w:szCs w:val="20"/>
              </w:rPr>
              <w:t>Plate-forme de tests</w:t>
            </w:r>
          </w:p>
          <w:p w14:paraId="74310C3A" w14:textId="77777777" w:rsidR="00044BBA" w:rsidRPr="00D11D66" w:rsidRDefault="00044BBA" w:rsidP="00044BBA">
            <w:pPr>
              <w:ind w:left="50" w:right="-5"/>
              <w:rPr>
                <w:color w:val="0000FF"/>
                <w:szCs w:val="20"/>
              </w:rPr>
            </w:pPr>
          </w:p>
        </w:tc>
      </w:tr>
      <w:tr w:rsidR="00044BBA" w:rsidRPr="00D11D66" w14:paraId="0C8EE628" w14:textId="77777777" w:rsidTr="00044BBA">
        <w:trPr>
          <w:cantSplit/>
          <w:trHeight w:val="2185"/>
        </w:trPr>
        <w:tc>
          <w:tcPr>
            <w:tcW w:w="5000" w:type="pct"/>
            <w:tcBorders>
              <w:top w:val="single" w:sz="4" w:space="0" w:color="auto"/>
            </w:tcBorders>
            <w:vAlign w:val="center"/>
          </w:tcPr>
          <w:p w14:paraId="0FED58F9" w14:textId="77777777" w:rsidR="00044BBA" w:rsidRPr="00D11D66" w:rsidRDefault="00044BBA" w:rsidP="00044BBA">
            <w:pPr>
              <w:keepNext/>
              <w:spacing w:before="100"/>
              <w:ind w:right="-5"/>
              <w:rPr>
                <w:color w:val="0000FF"/>
                <w:szCs w:val="20"/>
              </w:rPr>
            </w:pPr>
            <w:r w:rsidRPr="00D11D66">
              <w:rPr>
                <w:b/>
                <w:color w:val="0000FF"/>
                <w:szCs w:val="20"/>
              </w:rPr>
              <w:t>Livrables attendus</w:t>
            </w:r>
          </w:p>
          <w:p w14:paraId="1F7B0C0B" w14:textId="77777777" w:rsidR="00044BBA" w:rsidRPr="00D11D66" w:rsidRDefault="00044BBA" w:rsidP="00502C8C">
            <w:pPr>
              <w:widowControl/>
              <w:numPr>
                <w:ilvl w:val="1"/>
                <w:numId w:val="19"/>
              </w:numPr>
              <w:tabs>
                <w:tab w:val="num" w:pos="470"/>
              </w:tabs>
              <w:autoSpaceDE/>
              <w:autoSpaceDN/>
              <w:ind w:left="470" w:right="-5" w:hanging="470"/>
              <w:jc w:val="both"/>
              <w:rPr>
                <w:szCs w:val="20"/>
              </w:rPr>
            </w:pPr>
            <w:r w:rsidRPr="00D11D66">
              <w:rPr>
                <w:szCs w:val="20"/>
              </w:rPr>
              <w:t>Module ou version opérationnelle</w:t>
            </w:r>
          </w:p>
          <w:p w14:paraId="4E89D5B1" w14:textId="77777777" w:rsidR="00044BBA" w:rsidRPr="00D11D66" w:rsidRDefault="00044BBA" w:rsidP="00502C8C">
            <w:pPr>
              <w:widowControl/>
              <w:numPr>
                <w:ilvl w:val="1"/>
                <w:numId w:val="19"/>
              </w:numPr>
              <w:tabs>
                <w:tab w:val="num" w:pos="470"/>
              </w:tabs>
              <w:autoSpaceDE/>
              <w:autoSpaceDN/>
              <w:ind w:left="470" w:right="-5" w:hanging="470"/>
              <w:jc w:val="both"/>
              <w:rPr>
                <w:szCs w:val="20"/>
              </w:rPr>
            </w:pPr>
            <w:r>
              <w:rPr>
                <w:szCs w:val="20"/>
              </w:rPr>
              <w:t>Prérequis</w:t>
            </w:r>
            <w:r w:rsidRPr="00D11D66">
              <w:rPr>
                <w:szCs w:val="20"/>
              </w:rPr>
              <w:t xml:space="preserve"> d’installations</w:t>
            </w:r>
          </w:p>
          <w:p w14:paraId="18D7BD05" w14:textId="77777777" w:rsidR="00044BBA" w:rsidRPr="00D11D66" w:rsidRDefault="00044BBA" w:rsidP="00502C8C">
            <w:pPr>
              <w:widowControl/>
              <w:numPr>
                <w:ilvl w:val="1"/>
                <w:numId w:val="19"/>
              </w:numPr>
              <w:tabs>
                <w:tab w:val="num" w:pos="470"/>
              </w:tabs>
              <w:autoSpaceDE/>
              <w:autoSpaceDN/>
              <w:ind w:left="470" w:right="-5" w:hanging="470"/>
              <w:jc w:val="both"/>
              <w:rPr>
                <w:bCs/>
                <w:szCs w:val="20"/>
              </w:rPr>
            </w:pPr>
            <w:r w:rsidRPr="00D11D66">
              <w:rPr>
                <w:bCs/>
                <w:szCs w:val="20"/>
              </w:rPr>
              <w:t>Procédure et planning de test et bilan de validation du logiciel</w:t>
            </w:r>
          </w:p>
          <w:p w14:paraId="277B3ADD" w14:textId="77777777" w:rsidR="00044BBA" w:rsidRPr="00D11D66" w:rsidRDefault="00044BBA" w:rsidP="00502C8C">
            <w:pPr>
              <w:widowControl/>
              <w:numPr>
                <w:ilvl w:val="1"/>
                <w:numId w:val="19"/>
              </w:numPr>
              <w:tabs>
                <w:tab w:val="num" w:pos="470"/>
              </w:tabs>
              <w:autoSpaceDE/>
              <w:autoSpaceDN/>
              <w:ind w:left="470" w:right="-5" w:hanging="470"/>
              <w:jc w:val="both"/>
              <w:rPr>
                <w:bCs/>
                <w:szCs w:val="20"/>
              </w:rPr>
            </w:pPr>
            <w:r w:rsidRPr="00D11D66">
              <w:rPr>
                <w:bCs/>
                <w:szCs w:val="20"/>
              </w:rPr>
              <w:t xml:space="preserve">Documentation </w:t>
            </w:r>
            <w:r>
              <w:rPr>
                <w:bCs/>
                <w:szCs w:val="20"/>
              </w:rPr>
              <w:t>associée : installation, versio</w:t>
            </w:r>
            <w:r w:rsidRPr="00D11D66">
              <w:rPr>
                <w:bCs/>
                <w:szCs w:val="20"/>
              </w:rPr>
              <w:t>ning, mise à jour éventuelle de manuel utilisateur ou toute autre documentation impactée (architecture), jeux de tests</w:t>
            </w:r>
          </w:p>
          <w:p w14:paraId="3D8E0627" w14:textId="77777777" w:rsidR="00044BBA" w:rsidRPr="00D11D66" w:rsidRDefault="00044BBA" w:rsidP="00044BBA">
            <w:pPr>
              <w:ind w:right="-5"/>
              <w:rPr>
                <w:color w:val="0000FF"/>
                <w:szCs w:val="20"/>
              </w:rPr>
            </w:pPr>
          </w:p>
        </w:tc>
      </w:tr>
    </w:tbl>
    <w:p w14:paraId="612033CB" w14:textId="77777777" w:rsidR="00044BBA" w:rsidRPr="00D11D66" w:rsidRDefault="00044BBA" w:rsidP="00044BBA">
      <w:pPr>
        <w:ind w:right="-5"/>
        <w:rPr>
          <w:szCs w:val="20"/>
        </w:rPr>
      </w:pPr>
    </w:p>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835"/>
        <w:gridCol w:w="2412"/>
        <w:gridCol w:w="1897"/>
        <w:gridCol w:w="5066"/>
      </w:tblGrid>
      <w:tr w:rsidR="00044BBA" w:rsidRPr="00D11D66" w14:paraId="7C10DC43" w14:textId="77777777" w:rsidTr="00044BBA">
        <w:trPr>
          <w:cantSplit/>
          <w:trHeight w:val="397"/>
        </w:trPr>
        <w:tc>
          <w:tcPr>
            <w:tcW w:w="5000" w:type="pct"/>
            <w:gridSpan w:val="4"/>
            <w:tcBorders>
              <w:top w:val="single" w:sz="12" w:space="0" w:color="auto"/>
              <w:left w:val="single" w:sz="12" w:space="0" w:color="auto"/>
              <w:bottom w:val="single" w:sz="12" w:space="0" w:color="auto"/>
              <w:right w:val="single" w:sz="12" w:space="0" w:color="auto"/>
            </w:tcBorders>
            <w:shd w:val="pct12" w:color="auto" w:fill="FFFFFF"/>
          </w:tcPr>
          <w:p w14:paraId="2B6FD37B" w14:textId="77777777" w:rsidR="00044BBA" w:rsidRPr="00D11D66" w:rsidRDefault="00F75BF4" w:rsidP="00044BBA">
            <w:pPr>
              <w:adjustRightInd w:val="0"/>
              <w:spacing w:before="240" w:after="240"/>
              <w:ind w:right="-5"/>
              <w:jc w:val="center"/>
              <w:rPr>
                <w:rFonts w:cs="Arial"/>
                <w:bCs/>
                <w:szCs w:val="20"/>
              </w:rPr>
            </w:pPr>
            <w:r>
              <w:rPr>
                <w:rFonts w:cs="Arial"/>
                <w:bCs/>
                <w:szCs w:val="20"/>
              </w:rPr>
              <w:lastRenderedPageBreak/>
              <w:t>Développements</w:t>
            </w:r>
          </w:p>
        </w:tc>
      </w:tr>
      <w:tr w:rsidR="00044BBA" w:rsidRPr="00D11D66" w14:paraId="50A7414E" w14:textId="77777777" w:rsidTr="001656CA">
        <w:trPr>
          <w:cantSplit/>
        </w:trPr>
        <w:tc>
          <w:tcPr>
            <w:tcW w:w="1590" w:type="pct"/>
            <w:gridSpan w:val="2"/>
            <w:tcBorders>
              <w:top w:val="single" w:sz="12" w:space="0" w:color="auto"/>
              <w:left w:val="single" w:sz="12" w:space="0" w:color="auto"/>
              <w:bottom w:val="single" w:sz="12" w:space="0" w:color="auto"/>
              <w:right w:val="single" w:sz="4" w:space="0" w:color="auto"/>
            </w:tcBorders>
            <w:vAlign w:val="center"/>
          </w:tcPr>
          <w:p w14:paraId="2DDEFA97" w14:textId="77777777" w:rsidR="00044BBA" w:rsidRPr="00D11D66" w:rsidRDefault="00044BBA" w:rsidP="00044BBA">
            <w:pPr>
              <w:adjustRightInd w:val="0"/>
              <w:ind w:right="-5"/>
              <w:jc w:val="center"/>
              <w:rPr>
                <w:rFonts w:cs="Arial"/>
                <w:b/>
                <w:color w:val="000000"/>
                <w:szCs w:val="20"/>
              </w:rPr>
            </w:pPr>
            <w:r w:rsidRPr="00D11D66">
              <w:rPr>
                <w:rFonts w:cs="Arial"/>
                <w:b/>
                <w:color w:val="000000"/>
                <w:szCs w:val="20"/>
              </w:rPr>
              <w:t>Etapes</w:t>
            </w:r>
          </w:p>
        </w:tc>
        <w:tc>
          <w:tcPr>
            <w:tcW w:w="929" w:type="pct"/>
            <w:tcBorders>
              <w:top w:val="single" w:sz="4" w:space="0" w:color="auto"/>
              <w:left w:val="single" w:sz="4" w:space="0" w:color="auto"/>
              <w:bottom w:val="single" w:sz="4" w:space="0" w:color="auto"/>
              <w:right w:val="single" w:sz="4" w:space="0" w:color="auto"/>
            </w:tcBorders>
            <w:vAlign w:val="center"/>
          </w:tcPr>
          <w:p w14:paraId="5E403D42" w14:textId="77777777" w:rsidR="00044BBA" w:rsidRPr="00D11D66" w:rsidRDefault="00044BBA" w:rsidP="00044BBA">
            <w:pPr>
              <w:adjustRightInd w:val="0"/>
              <w:ind w:right="-5"/>
              <w:jc w:val="center"/>
              <w:rPr>
                <w:rFonts w:cs="Arial"/>
                <w:b/>
                <w:color w:val="000000"/>
                <w:szCs w:val="20"/>
              </w:rPr>
            </w:pPr>
            <w:r w:rsidRPr="00D11D66">
              <w:rPr>
                <w:rFonts w:cs="Arial"/>
                <w:b/>
                <w:color w:val="000000"/>
                <w:szCs w:val="20"/>
              </w:rPr>
              <w:t>Complexité</w:t>
            </w:r>
          </w:p>
          <w:p w14:paraId="617AF4FA" w14:textId="53D3ECDE" w:rsidR="00044BBA" w:rsidRPr="00D11D66" w:rsidRDefault="00044BBA" w:rsidP="00044BBA">
            <w:pPr>
              <w:adjustRightInd w:val="0"/>
              <w:ind w:right="-5"/>
              <w:jc w:val="center"/>
              <w:rPr>
                <w:rFonts w:cs="Arial"/>
                <w:color w:val="000000"/>
                <w:szCs w:val="20"/>
              </w:rPr>
            </w:pPr>
            <w:r w:rsidRPr="00D11D66">
              <w:rPr>
                <w:rFonts w:cs="Arial"/>
                <w:color w:val="000000"/>
                <w:szCs w:val="20"/>
              </w:rPr>
              <w:t>(</w:t>
            </w:r>
            <w:r w:rsidR="00A8130E" w:rsidRPr="00D11D66">
              <w:rPr>
                <w:rFonts w:cs="Arial"/>
                <w:color w:val="000000"/>
                <w:szCs w:val="20"/>
              </w:rPr>
              <w:t>Métrique</w:t>
            </w:r>
            <w:r w:rsidRPr="00D11D66">
              <w:rPr>
                <w:rFonts w:cs="Arial"/>
                <w:color w:val="000000"/>
                <w:szCs w:val="20"/>
              </w:rPr>
              <w:t xml:space="preserve"> unitaire)</w:t>
            </w:r>
          </w:p>
        </w:tc>
        <w:tc>
          <w:tcPr>
            <w:tcW w:w="2482" w:type="pct"/>
            <w:tcBorders>
              <w:top w:val="single" w:sz="4" w:space="0" w:color="auto"/>
              <w:left w:val="single" w:sz="4" w:space="0" w:color="auto"/>
              <w:bottom w:val="single" w:sz="4" w:space="0" w:color="auto"/>
              <w:right w:val="single" w:sz="4" w:space="0" w:color="auto"/>
            </w:tcBorders>
            <w:vAlign w:val="center"/>
          </w:tcPr>
          <w:p w14:paraId="4514F928" w14:textId="77777777" w:rsidR="00044BBA" w:rsidRPr="00D11D66" w:rsidRDefault="00044BBA" w:rsidP="00044BBA">
            <w:pPr>
              <w:adjustRightInd w:val="0"/>
              <w:ind w:right="-5"/>
              <w:jc w:val="center"/>
              <w:rPr>
                <w:rFonts w:cs="Arial"/>
                <w:b/>
                <w:color w:val="000000"/>
                <w:szCs w:val="20"/>
              </w:rPr>
            </w:pPr>
            <w:r w:rsidRPr="00D11D66">
              <w:rPr>
                <w:rFonts w:cs="Arial"/>
                <w:b/>
                <w:color w:val="000000"/>
                <w:szCs w:val="20"/>
              </w:rPr>
              <w:t>Critères de complexité</w:t>
            </w:r>
          </w:p>
        </w:tc>
      </w:tr>
      <w:tr w:rsidR="00044BBA" w:rsidRPr="00D11D66" w14:paraId="7954EDA7" w14:textId="77777777" w:rsidTr="001656CA">
        <w:trPr>
          <w:cantSplit/>
          <w:trHeight w:hRule="exact" w:val="618"/>
        </w:trPr>
        <w:tc>
          <w:tcPr>
            <w:tcW w:w="409" w:type="pct"/>
            <w:vMerge w:val="restart"/>
            <w:tcBorders>
              <w:top w:val="single" w:sz="12" w:space="0" w:color="auto"/>
              <w:left w:val="single" w:sz="12" w:space="0" w:color="auto"/>
              <w:bottom w:val="single" w:sz="4" w:space="0" w:color="auto"/>
              <w:right w:val="single" w:sz="4" w:space="0" w:color="auto"/>
            </w:tcBorders>
            <w:vAlign w:val="center"/>
          </w:tcPr>
          <w:p w14:paraId="3B813C01" w14:textId="77777777" w:rsidR="00044BBA" w:rsidRPr="00D11D66" w:rsidRDefault="00044BBA" w:rsidP="00044BBA">
            <w:pPr>
              <w:adjustRightInd w:val="0"/>
              <w:ind w:right="-5"/>
              <w:jc w:val="center"/>
              <w:rPr>
                <w:rFonts w:cs="Arial"/>
                <w:color w:val="000000"/>
                <w:szCs w:val="20"/>
              </w:rPr>
            </w:pPr>
            <w:r w:rsidRPr="00D11D66">
              <w:rPr>
                <w:rFonts w:cs="Arial"/>
                <w:b/>
                <w:bCs/>
                <w:szCs w:val="20"/>
              </w:rPr>
              <w:t>DEV</w:t>
            </w:r>
          </w:p>
        </w:tc>
        <w:tc>
          <w:tcPr>
            <w:tcW w:w="1181" w:type="pct"/>
            <w:vMerge w:val="restart"/>
            <w:tcBorders>
              <w:top w:val="single" w:sz="12" w:space="0" w:color="auto"/>
              <w:left w:val="single" w:sz="4" w:space="0" w:color="auto"/>
              <w:bottom w:val="single" w:sz="4" w:space="0" w:color="auto"/>
              <w:right w:val="single" w:sz="4" w:space="0" w:color="auto"/>
            </w:tcBorders>
            <w:vAlign w:val="center"/>
          </w:tcPr>
          <w:p w14:paraId="67E7D711" w14:textId="77777777" w:rsidR="00044BBA" w:rsidRPr="00D11D66" w:rsidRDefault="00044BBA" w:rsidP="00044BBA">
            <w:pPr>
              <w:adjustRightInd w:val="0"/>
              <w:ind w:right="-5"/>
              <w:jc w:val="center"/>
              <w:rPr>
                <w:rFonts w:cs="Arial"/>
                <w:color w:val="000000"/>
                <w:szCs w:val="20"/>
              </w:rPr>
            </w:pPr>
            <w:r w:rsidRPr="00D11D66">
              <w:rPr>
                <w:rFonts w:cs="Arial"/>
                <w:color w:val="000000"/>
                <w:szCs w:val="20"/>
              </w:rPr>
              <w:t>Création/ Modification d’un écran, d’un programme, d’une édition, rédaction ou mise à jour d’une documentation</w:t>
            </w:r>
          </w:p>
        </w:tc>
        <w:tc>
          <w:tcPr>
            <w:tcW w:w="929" w:type="pct"/>
            <w:tcBorders>
              <w:top w:val="single" w:sz="12" w:space="0" w:color="auto"/>
              <w:left w:val="single" w:sz="4" w:space="0" w:color="auto"/>
              <w:bottom w:val="single" w:sz="4" w:space="0" w:color="auto"/>
              <w:right w:val="single" w:sz="4" w:space="0" w:color="auto"/>
            </w:tcBorders>
          </w:tcPr>
          <w:p w14:paraId="443285CF" w14:textId="19E46AB6" w:rsidR="00044BBA" w:rsidRPr="00D11D66" w:rsidRDefault="00044BBA" w:rsidP="00044BBA">
            <w:pPr>
              <w:adjustRightInd w:val="0"/>
              <w:ind w:right="-5"/>
              <w:rPr>
                <w:rFonts w:cs="Arial"/>
                <w:color w:val="000000"/>
                <w:szCs w:val="20"/>
              </w:rPr>
            </w:pPr>
            <w:r w:rsidRPr="00D11D66">
              <w:rPr>
                <w:rFonts w:cs="Arial"/>
                <w:color w:val="000000"/>
                <w:szCs w:val="20"/>
              </w:rPr>
              <w:t>Faible</w:t>
            </w:r>
            <w:r w:rsidR="001656CA">
              <w:rPr>
                <w:rFonts w:cs="Arial"/>
                <w:color w:val="000000"/>
                <w:szCs w:val="20"/>
              </w:rPr>
              <w:t xml:space="preserve"> (DEV-01)</w:t>
            </w:r>
          </w:p>
        </w:tc>
        <w:tc>
          <w:tcPr>
            <w:tcW w:w="2482" w:type="pct"/>
            <w:tcBorders>
              <w:top w:val="single" w:sz="12" w:space="0" w:color="auto"/>
              <w:left w:val="single" w:sz="4" w:space="0" w:color="auto"/>
              <w:bottom w:val="single" w:sz="4" w:space="0" w:color="auto"/>
              <w:right w:val="single" w:sz="4" w:space="0" w:color="auto"/>
            </w:tcBorders>
          </w:tcPr>
          <w:p w14:paraId="61443FD9" w14:textId="27E5F160" w:rsidR="00044BBA" w:rsidRPr="00D11D66" w:rsidRDefault="00044BBA" w:rsidP="00044BBA">
            <w:pPr>
              <w:adjustRightInd w:val="0"/>
              <w:ind w:right="-5"/>
              <w:rPr>
                <w:rFonts w:cs="Arial"/>
                <w:color w:val="000000"/>
                <w:szCs w:val="20"/>
              </w:rPr>
            </w:pPr>
            <w:r w:rsidRPr="00D11D66">
              <w:rPr>
                <w:rFonts w:cs="Arial"/>
                <w:color w:val="000000"/>
                <w:szCs w:val="20"/>
              </w:rPr>
              <w:t xml:space="preserve">1 à 2 éléments (élément = un processus </w:t>
            </w:r>
            <w:r w:rsidR="001656CA" w:rsidRPr="00D11D66">
              <w:rPr>
                <w:rFonts w:cs="Arial"/>
                <w:color w:val="000000"/>
                <w:szCs w:val="20"/>
              </w:rPr>
              <w:t>ou interview</w:t>
            </w:r>
            <w:r w:rsidRPr="00D11D66">
              <w:rPr>
                <w:rFonts w:cs="Arial"/>
                <w:color w:val="000000"/>
                <w:szCs w:val="20"/>
              </w:rPr>
              <w:t xml:space="preserve">) </w:t>
            </w:r>
          </w:p>
          <w:p w14:paraId="12524605" w14:textId="77777777" w:rsidR="00044BBA" w:rsidRPr="00D11D66" w:rsidRDefault="00044BBA" w:rsidP="00044BBA">
            <w:pPr>
              <w:ind w:right="-5"/>
              <w:rPr>
                <w:rFonts w:cs="Arial"/>
                <w:szCs w:val="20"/>
              </w:rPr>
            </w:pPr>
          </w:p>
        </w:tc>
      </w:tr>
      <w:tr w:rsidR="00044BBA" w:rsidRPr="00D11D66" w14:paraId="2721A96D" w14:textId="77777777" w:rsidTr="001656CA">
        <w:trPr>
          <w:cantSplit/>
          <w:trHeight w:hRule="exact" w:val="539"/>
        </w:trPr>
        <w:tc>
          <w:tcPr>
            <w:tcW w:w="409" w:type="pct"/>
            <w:vMerge/>
            <w:tcBorders>
              <w:top w:val="single" w:sz="4" w:space="0" w:color="auto"/>
              <w:left w:val="single" w:sz="12" w:space="0" w:color="auto"/>
              <w:bottom w:val="single" w:sz="4" w:space="0" w:color="auto"/>
              <w:right w:val="single" w:sz="4" w:space="0" w:color="auto"/>
            </w:tcBorders>
            <w:vAlign w:val="center"/>
          </w:tcPr>
          <w:p w14:paraId="4A2E1694" w14:textId="77777777" w:rsidR="00044BBA" w:rsidRPr="00D11D66" w:rsidRDefault="00044BBA" w:rsidP="00044BBA">
            <w:pPr>
              <w:adjustRightInd w:val="0"/>
              <w:ind w:right="-5"/>
              <w:jc w:val="center"/>
              <w:rPr>
                <w:rFonts w:cs="Arial"/>
                <w:color w:val="000000"/>
                <w:szCs w:val="20"/>
              </w:rPr>
            </w:pPr>
          </w:p>
        </w:tc>
        <w:tc>
          <w:tcPr>
            <w:tcW w:w="1181" w:type="pct"/>
            <w:vMerge/>
            <w:tcBorders>
              <w:top w:val="single" w:sz="4" w:space="0" w:color="auto"/>
              <w:left w:val="single" w:sz="4" w:space="0" w:color="auto"/>
              <w:bottom w:val="single" w:sz="4" w:space="0" w:color="auto"/>
              <w:right w:val="single" w:sz="4" w:space="0" w:color="auto"/>
            </w:tcBorders>
            <w:vAlign w:val="center"/>
          </w:tcPr>
          <w:p w14:paraId="65250FCB" w14:textId="77777777" w:rsidR="00044BBA" w:rsidRPr="00D11D66" w:rsidRDefault="00044BBA" w:rsidP="00044BBA">
            <w:pPr>
              <w:adjustRightInd w:val="0"/>
              <w:ind w:right="-5"/>
              <w:jc w:val="center"/>
              <w:rPr>
                <w:rFonts w:cs="Arial"/>
                <w:color w:val="000000"/>
                <w:szCs w:val="20"/>
              </w:rPr>
            </w:pPr>
          </w:p>
        </w:tc>
        <w:tc>
          <w:tcPr>
            <w:tcW w:w="929" w:type="pct"/>
            <w:tcBorders>
              <w:top w:val="single" w:sz="4" w:space="0" w:color="auto"/>
              <w:left w:val="single" w:sz="4" w:space="0" w:color="auto"/>
              <w:bottom w:val="single" w:sz="4" w:space="0" w:color="auto"/>
              <w:right w:val="single" w:sz="4" w:space="0" w:color="auto"/>
            </w:tcBorders>
          </w:tcPr>
          <w:p w14:paraId="7CDDC449" w14:textId="77777777" w:rsidR="00044BBA" w:rsidRDefault="00044BBA" w:rsidP="00044BBA">
            <w:pPr>
              <w:adjustRightInd w:val="0"/>
              <w:ind w:right="-5"/>
              <w:rPr>
                <w:rFonts w:cs="Arial"/>
                <w:color w:val="000000"/>
                <w:szCs w:val="20"/>
              </w:rPr>
            </w:pPr>
            <w:r w:rsidRPr="00D11D66">
              <w:rPr>
                <w:rFonts w:cs="Arial"/>
                <w:color w:val="000000"/>
                <w:szCs w:val="20"/>
              </w:rPr>
              <w:t>Moyenne</w:t>
            </w:r>
            <w:r w:rsidR="001656CA">
              <w:rPr>
                <w:rFonts w:cs="Arial"/>
                <w:color w:val="000000"/>
                <w:szCs w:val="20"/>
              </w:rPr>
              <w:t xml:space="preserve"> (DEV-02)</w:t>
            </w:r>
          </w:p>
          <w:p w14:paraId="59DBCB64" w14:textId="79599609" w:rsidR="001656CA" w:rsidRPr="00D11D66" w:rsidRDefault="001656CA" w:rsidP="00044BBA">
            <w:pPr>
              <w:adjustRightInd w:val="0"/>
              <w:ind w:right="-5"/>
              <w:rPr>
                <w:rFonts w:cs="Arial"/>
                <w:color w:val="000000"/>
                <w:szCs w:val="20"/>
              </w:rPr>
            </w:pPr>
          </w:p>
        </w:tc>
        <w:tc>
          <w:tcPr>
            <w:tcW w:w="2482" w:type="pct"/>
            <w:tcBorders>
              <w:top w:val="single" w:sz="4" w:space="0" w:color="auto"/>
              <w:left w:val="single" w:sz="4" w:space="0" w:color="auto"/>
              <w:bottom w:val="single" w:sz="4" w:space="0" w:color="auto"/>
              <w:right w:val="single" w:sz="4" w:space="0" w:color="auto"/>
            </w:tcBorders>
          </w:tcPr>
          <w:p w14:paraId="6016A3B4" w14:textId="77777777" w:rsidR="00044BBA" w:rsidRPr="00D11D66" w:rsidRDefault="00044BBA" w:rsidP="00044BBA">
            <w:pPr>
              <w:adjustRightInd w:val="0"/>
              <w:ind w:right="-5"/>
              <w:rPr>
                <w:rFonts w:cs="Arial"/>
                <w:color w:val="000000"/>
                <w:szCs w:val="20"/>
              </w:rPr>
            </w:pPr>
            <w:r w:rsidRPr="00D11D66">
              <w:rPr>
                <w:rFonts w:cs="Arial"/>
                <w:color w:val="000000"/>
                <w:szCs w:val="20"/>
              </w:rPr>
              <w:t xml:space="preserve">3 à 6 éléments (élément = un processus ou interview) </w:t>
            </w:r>
          </w:p>
          <w:p w14:paraId="5F930B34" w14:textId="77777777" w:rsidR="00044BBA" w:rsidRPr="00D11D66" w:rsidRDefault="00044BBA" w:rsidP="00044BBA">
            <w:pPr>
              <w:adjustRightInd w:val="0"/>
              <w:ind w:right="-5"/>
              <w:rPr>
                <w:rFonts w:cs="Arial"/>
                <w:color w:val="000000"/>
                <w:szCs w:val="20"/>
              </w:rPr>
            </w:pPr>
          </w:p>
        </w:tc>
      </w:tr>
      <w:tr w:rsidR="00044BBA" w:rsidRPr="00D11D66" w14:paraId="0E33BA05" w14:textId="77777777" w:rsidTr="001656CA">
        <w:trPr>
          <w:cantSplit/>
          <w:trHeight w:val="369"/>
        </w:trPr>
        <w:tc>
          <w:tcPr>
            <w:tcW w:w="409" w:type="pct"/>
            <w:vMerge/>
            <w:tcBorders>
              <w:top w:val="single" w:sz="4" w:space="0" w:color="auto"/>
              <w:left w:val="single" w:sz="12" w:space="0" w:color="auto"/>
              <w:bottom w:val="single" w:sz="4" w:space="0" w:color="auto"/>
              <w:right w:val="single" w:sz="4" w:space="0" w:color="auto"/>
            </w:tcBorders>
            <w:vAlign w:val="center"/>
          </w:tcPr>
          <w:p w14:paraId="516D84C7" w14:textId="77777777" w:rsidR="00044BBA" w:rsidRPr="00D11D66" w:rsidRDefault="00044BBA" w:rsidP="00044BBA">
            <w:pPr>
              <w:adjustRightInd w:val="0"/>
              <w:ind w:right="-5"/>
              <w:jc w:val="center"/>
              <w:rPr>
                <w:rFonts w:cs="Arial"/>
                <w:color w:val="000000"/>
                <w:szCs w:val="20"/>
              </w:rPr>
            </w:pPr>
          </w:p>
        </w:tc>
        <w:tc>
          <w:tcPr>
            <w:tcW w:w="1181" w:type="pct"/>
            <w:vMerge/>
            <w:tcBorders>
              <w:top w:val="single" w:sz="4" w:space="0" w:color="auto"/>
              <w:left w:val="single" w:sz="4" w:space="0" w:color="auto"/>
              <w:bottom w:val="single" w:sz="4" w:space="0" w:color="auto"/>
              <w:right w:val="single" w:sz="4" w:space="0" w:color="auto"/>
            </w:tcBorders>
            <w:vAlign w:val="center"/>
          </w:tcPr>
          <w:p w14:paraId="718B9963" w14:textId="77777777" w:rsidR="00044BBA" w:rsidRPr="00D11D66" w:rsidRDefault="00044BBA" w:rsidP="00044BBA">
            <w:pPr>
              <w:adjustRightInd w:val="0"/>
              <w:ind w:right="-5"/>
              <w:jc w:val="center"/>
              <w:rPr>
                <w:rFonts w:cs="Arial"/>
                <w:color w:val="000000"/>
                <w:szCs w:val="20"/>
              </w:rPr>
            </w:pPr>
          </w:p>
        </w:tc>
        <w:tc>
          <w:tcPr>
            <w:tcW w:w="929" w:type="pct"/>
            <w:tcBorders>
              <w:top w:val="single" w:sz="4" w:space="0" w:color="auto"/>
              <w:left w:val="single" w:sz="4" w:space="0" w:color="auto"/>
              <w:bottom w:val="single" w:sz="4" w:space="0" w:color="auto"/>
              <w:right w:val="single" w:sz="4" w:space="0" w:color="auto"/>
            </w:tcBorders>
          </w:tcPr>
          <w:p w14:paraId="0F3BE58E" w14:textId="77777777" w:rsidR="00044BBA" w:rsidRDefault="00044BBA" w:rsidP="00044BBA">
            <w:pPr>
              <w:adjustRightInd w:val="0"/>
              <w:ind w:right="-5"/>
              <w:rPr>
                <w:rFonts w:cs="Arial"/>
                <w:color w:val="000000"/>
                <w:szCs w:val="20"/>
              </w:rPr>
            </w:pPr>
            <w:r w:rsidRPr="00D11D66">
              <w:rPr>
                <w:rFonts w:cs="Arial"/>
                <w:color w:val="000000"/>
                <w:szCs w:val="20"/>
              </w:rPr>
              <w:t>Grande</w:t>
            </w:r>
            <w:r w:rsidR="001656CA">
              <w:rPr>
                <w:rFonts w:cs="Arial"/>
                <w:color w:val="000000"/>
                <w:szCs w:val="20"/>
              </w:rPr>
              <w:t xml:space="preserve"> (DEV-03)</w:t>
            </w:r>
          </w:p>
          <w:p w14:paraId="138855AA" w14:textId="40B2322E" w:rsidR="001656CA" w:rsidRPr="00D11D66" w:rsidRDefault="001656CA" w:rsidP="00044BBA">
            <w:pPr>
              <w:adjustRightInd w:val="0"/>
              <w:ind w:right="-5"/>
              <w:rPr>
                <w:rFonts w:cs="Arial"/>
                <w:color w:val="000000"/>
                <w:szCs w:val="20"/>
              </w:rPr>
            </w:pPr>
          </w:p>
        </w:tc>
        <w:tc>
          <w:tcPr>
            <w:tcW w:w="2482" w:type="pct"/>
            <w:tcBorders>
              <w:top w:val="single" w:sz="4" w:space="0" w:color="auto"/>
              <w:left w:val="single" w:sz="4" w:space="0" w:color="auto"/>
              <w:bottom w:val="single" w:sz="4" w:space="0" w:color="auto"/>
              <w:right w:val="single" w:sz="4" w:space="0" w:color="auto"/>
            </w:tcBorders>
          </w:tcPr>
          <w:p w14:paraId="704B2768" w14:textId="62B476F0" w:rsidR="00044BBA" w:rsidRPr="00D11D66" w:rsidRDefault="00044BBA" w:rsidP="00044BBA">
            <w:pPr>
              <w:adjustRightInd w:val="0"/>
              <w:ind w:right="-5"/>
              <w:rPr>
                <w:rFonts w:cs="Arial"/>
                <w:color w:val="000000"/>
                <w:szCs w:val="20"/>
              </w:rPr>
            </w:pPr>
            <w:r w:rsidRPr="00D11D66">
              <w:rPr>
                <w:rFonts w:cs="Arial"/>
                <w:color w:val="000000"/>
                <w:szCs w:val="20"/>
              </w:rPr>
              <w:t xml:space="preserve">7 à 15 éléments (élément = un processus </w:t>
            </w:r>
            <w:r w:rsidR="001656CA" w:rsidRPr="00D11D66">
              <w:rPr>
                <w:rFonts w:cs="Arial"/>
                <w:color w:val="000000"/>
                <w:szCs w:val="20"/>
              </w:rPr>
              <w:t>ou interview</w:t>
            </w:r>
            <w:r w:rsidRPr="00D11D66">
              <w:rPr>
                <w:rFonts w:cs="Arial"/>
                <w:color w:val="000000"/>
                <w:szCs w:val="20"/>
              </w:rPr>
              <w:t xml:space="preserve">) </w:t>
            </w:r>
          </w:p>
        </w:tc>
      </w:tr>
    </w:tbl>
    <w:p w14:paraId="0F74F8B6" w14:textId="77777777" w:rsidR="00044BBA" w:rsidRPr="00714950" w:rsidRDefault="00044BBA" w:rsidP="00044BBA">
      <w:pPr>
        <w:tabs>
          <w:tab w:val="left" w:pos="180"/>
          <w:tab w:val="left" w:pos="1469"/>
          <w:tab w:val="left" w:pos="2842"/>
          <w:tab w:val="left" w:pos="14750"/>
        </w:tabs>
        <w:adjustRightInd w:val="0"/>
        <w:ind w:left="-210" w:right="-5"/>
        <w:rPr>
          <w:rFonts w:cs="Arial"/>
          <w:color w:val="000000"/>
          <w:szCs w:val="20"/>
        </w:rPr>
      </w:pPr>
    </w:p>
    <w:p w14:paraId="15762347" w14:textId="77777777" w:rsidR="00044BBA" w:rsidRPr="00714950" w:rsidRDefault="00044BBA" w:rsidP="00044BBA">
      <w:pPr>
        <w:tabs>
          <w:tab w:val="left" w:pos="180"/>
          <w:tab w:val="left" w:pos="1469"/>
          <w:tab w:val="left" w:pos="2842"/>
          <w:tab w:val="left" w:pos="14750"/>
        </w:tabs>
        <w:adjustRightInd w:val="0"/>
        <w:ind w:left="-210" w:right="-5"/>
        <w:rPr>
          <w:rFonts w:cs="Arial"/>
          <w:color w:val="000000"/>
          <w:szCs w:val="20"/>
        </w:rPr>
      </w:pPr>
    </w:p>
    <w:p w14:paraId="29DC4380" w14:textId="77777777" w:rsidR="00044BBA" w:rsidRDefault="00044BBA" w:rsidP="00044BBA">
      <w:pPr>
        <w:spacing w:before="7"/>
        <w:rPr>
          <w:b/>
          <w:sz w:val="7"/>
        </w:rPr>
      </w:pPr>
    </w:p>
    <w:p w14:paraId="02163EC0" w14:textId="77777777" w:rsidR="00044BBA" w:rsidRDefault="00044BBA" w:rsidP="00044BBA">
      <w:pPr>
        <w:spacing w:before="7"/>
        <w:rPr>
          <w:b/>
          <w:sz w:val="7"/>
        </w:rPr>
      </w:pPr>
    </w:p>
    <w:p w14:paraId="2A71F689" w14:textId="339CF981" w:rsidR="00044BBA" w:rsidRPr="00A8130E" w:rsidRDefault="00D71595" w:rsidP="00D71595">
      <w:pPr>
        <w:pStyle w:val="Titre3"/>
      </w:pPr>
      <w:bookmarkStart w:id="16" w:name="_Toc158737365"/>
      <w:bookmarkStart w:id="17" w:name="_Toc200644383"/>
      <w:r w:rsidRPr="00A8130E">
        <w:t>Réalisation</w:t>
      </w:r>
      <w:r w:rsidR="00044BBA" w:rsidRPr="00A8130E">
        <w:t xml:space="preserve"> </w:t>
      </w:r>
      <w:r w:rsidRPr="00A8130E">
        <w:t>d’</w:t>
      </w:r>
      <w:r w:rsidR="00BB23C2" w:rsidRPr="00A8130E">
        <w:t>une</w:t>
      </w:r>
      <w:r w:rsidR="00044BBA" w:rsidRPr="00A8130E">
        <w:t xml:space="preserve"> </w:t>
      </w:r>
      <w:bookmarkEnd w:id="16"/>
      <w:r w:rsidRPr="00A8130E">
        <w:t>interface d’une connexion</w:t>
      </w:r>
      <w:bookmarkEnd w:id="17"/>
    </w:p>
    <w:p w14:paraId="710BB4BE" w14:textId="77777777" w:rsidR="0023560B" w:rsidRDefault="0023560B">
      <w:pPr>
        <w:rPr>
          <w:rFonts w:ascii="Arial" w:hAnsi="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23560B" w:rsidRPr="00714950" w14:paraId="5378A882" w14:textId="77777777" w:rsidTr="00973CFF">
        <w:trPr>
          <w:cantSplit/>
          <w:trHeight w:val="850"/>
          <w:tblHeader/>
        </w:trPr>
        <w:tc>
          <w:tcPr>
            <w:tcW w:w="5000" w:type="pct"/>
            <w:shd w:val="clear" w:color="auto" w:fill="D9D9D9"/>
            <w:vAlign w:val="center"/>
          </w:tcPr>
          <w:p w14:paraId="6921DF19" w14:textId="3E22540B" w:rsidR="0023560B" w:rsidRPr="00714950" w:rsidRDefault="0023560B" w:rsidP="0023560B">
            <w:pPr>
              <w:spacing w:before="240" w:after="240"/>
              <w:ind w:right="-5"/>
              <w:jc w:val="center"/>
              <w:rPr>
                <w:bCs/>
                <w:sz w:val="28"/>
              </w:rPr>
            </w:pPr>
            <w:r>
              <w:rPr>
                <w:bCs/>
                <w:sz w:val="28"/>
              </w:rPr>
              <w:t>Réalisation d’une interface ou d’une connexion</w:t>
            </w:r>
            <w:r w:rsidR="00F75BF4">
              <w:rPr>
                <w:bCs/>
                <w:sz w:val="28"/>
              </w:rPr>
              <w:t xml:space="preserve"> (</w:t>
            </w:r>
            <w:r w:rsidR="0050647F">
              <w:rPr>
                <w:bCs/>
                <w:sz w:val="28"/>
              </w:rPr>
              <w:t>INT</w:t>
            </w:r>
            <w:r w:rsidR="00F75BF4">
              <w:rPr>
                <w:bCs/>
                <w:sz w:val="28"/>
              </w:rPr>
              <w:t>)</w:t>
            </w:r>
          </w:p>
        </w:tc>
      </w:tr>
      <w:tr w:rsidR="0023560B" w:rsidRPr="00D11D66" w14:paraId="4AF28B0D" w14:textId="77777777" w:rsidTr="00973CFF">
        <w:trPr>
          <w:cantSplit/>
          <w:trHeight w:val="1321"/>
        </w:trPr>
        <w:tc>
          <w:tcPr>
            <w:tcW w:w="5000" w:type="pct"/>
            <w:tcBorders>
              <w:bottom w:val="single" w:sz="4" w:space="0" w:color="auto"/>
            </w:tcBorders>
          </w:tcPr>
          <w:p w14:paraId="56E568AE" w14:textId="77777777" w:rsidR="0023560B" w:rsidRPr="00B8306C" w:rsidRDefault="0023560B" w:rsidP="00973CFF">
            <w:pPr>
              <w:keepNext/>
              <w:spacing w:before="100"/>
              <w:ind w:right="-5"/>
              <w:rPr>
                <w:szCs w:val="20"/>
              </w:rPr>
            </w:pPr>
            <w:r w:rsidRPr="00B8306C">
              <w:rPr>
                <w:szCs w:val="20"/>
              </w:rPr>
              <w:t>Contenu de la prestation</w:t>
            </w:r>
          </w:p>
          <w:p w14:paraId="39EDB2CE" w14:textId="77777777" w:rsidR="0023560B" w:rsidRPr="00B8306C" w:rsidRDefault="0023560B" w:rsidP="00502C8C">
            <w:pPr>
              <w:pStyle w:val="TableParagraph"/>
              <w:numPr>
                <w:ilvl w:val="0"/>
                <w:numId w:val="38"/>
              </w:numPr>
              <w:tabs>
                <w:tab w:val="left" w:pos="468"/>
              </w:tabs>
              <w:spacing w:before="39"/>
              <w:rPr>
                <w:szCs w:val="20"/>
              </w:rPr>
            </w:pPr>
            <w:r w:rsidRPr="00B8306C">
              <w:rPr>
                <w:szCs w:val="20"/>
              </w:rPr>
              <w:t>Rédaction, le cas échéant :</w:t>
            </w:r>
          </w:p>
          <w:p w14:paraId="6EF14946" w14:textId="77777777" w:rsidR="0023560B" w:rsidRPr="00B8306C" w:rsidRDefault="0023560B" w:rsidP="00502C8C">
            <w:pPr>
              <w:pStyle w:val="TableParagraph"/>
              <w:numPr>
                <w:ilvl w:val="1"/>
                <w:numId w:val="38"/>
              </w:numPr>
              <w:tabs>
                <w:tab w:val="left" w:pos="632"/>
              </w:tabs>
              <w:spacing w:before="57" w:line="220" w:lineRule="auto"/>
              <w:ind w:right="746"/>
              <w:rPr>
                <w:szCs w:val="20"/>
              </w:rPr>
            </w:pPr>
            <w:r w:rsidRPr="00B8306C">
              <w:rPr>
                <w:szCs w:val="20"/>
              </w:rPr>
              <w:t>des spécifications fonctionnelles et techniques détaillées de l’interface ou de la connexion,</w:t>
            </w:r>
          </w:p>
          <w:p w14:paraId="3994E45D" w14:textId="77777777" w:rsidR="0023560B" w:rsidRPr="00B8306C" w:rsidRDefault="0023560B" w:rsidP="00502C8C">
            <w:pPr>
              <w:pStyle w:val="TableParagraph"/>
              <w:numPr>
                <w:ilvl w:val="1"/>
                <w:numId w:val="38"/>
              </w:numPr>
              <w:tabs>
                <w:tab w:val="left" w:pos="632"/>
              </w:tabs>
              <w:spacing w:before="46"/>
              <w:rPr>
                <w:szCs w:val="20"/>
              </w:rPr>
            </w:pPr>
            <w:r w:rsidRPr="00B8306C">
              <w:rPr>
                <w:szCs w:val="20"/>
              </w:rPr>
              <w:t>des spécifications techniques détaillées associées,</w:t>
            </w:r>
          </w:p>
          <w:p w14:paraId="200986D9" w14:textId="77777777" w:rsidR="0023560B" w:rsidRPr="00B8306C" w:rsidRDefault="0023560B" w:rsidP="00502C8C">
            <w:pPr>
              <w:pStyle w:val="TableParagraph"/>
              <w:numPr>
                <w:ilvl w:val="0"/>
                <w:numId w:val="38"/>
              </w:numPr>
              <w:tabs>
                <w:tab w:val="left" w:pos="468"/>
              </w:tabs>
              <w:spacing w:before="19"/>
              <w:rPr>
                <w:szCs w:val="20"/>
              </w:rPr>
            </w:pPr>
            <w:r w:rsidRPr="00B8306C">
              <w:rPr>
                <w:szCs w:val="20"/>
              </w:rPr>
              <w:t>Analyse des protocoles de communication, le cas échéant</w:t>
            </w:r>
          </w:p>
          <w:p w14:paraId="2886FC1D" w14:textId="77777777" w:rsidR="0023560B" w:rsidRPr="00B8306C" w:rsidRDefault="0023560B" w:rsidP="00502C8C">
            <w:pPr>
              <w:pStyle w:val="TableParagraph"/>
              <w:numPr>
                <w:ilvl w:val="0"/>
                <w:numId w:val="38"/>
              </w:numPr>
              <w:tabs>
                <w:tab w:val="left" w:pos="469"/>
              </w:tabs>
              <w:spacing w:before="39"/>
              <w:ind w:right="985"/>
              <w:rPr>
                <w:szCs w:val="20"/>
              </w:rPr>
            </w:pPr>
            <w:r w:rsidRPr="00B8306C">
              <w:rPr>
                <w:szCs w:val="20"/>
              </w:rPr>
              <w:t>Le cas échéant développement, test de façon unitaire et sous forme intégrée, documenté, conforme aux spécifications fonctionnelles,</w:t>
            </w:r>
          </w:p>
          <w:p w14:paraId="5D82B0BC" w14:textId="77777777" w:rsidR="0023560B" w:rsidRPr="00B8306C" w:rsidRDefault="0023560B" w:rsidP="00502C8C">
            <w:pPr>
              <w:pStyle w:val="TableParagraph"/>
              <w:numPr>
                <w:ilvl w:val="0"/>
                <w:numId w:val="38"/>
              </w:numPr>
              <w:tabs>
                <w:tab w:val="left" w:pos="469"/>
              </w:tabs>
              <w:spacing w:before="40"/>
              <w:rPr>
                <w:szCs w:val="20"/>
              </w:rPr>
            </w:pPr>
            <w:r w:rsidRPr="00B8306C">
              <w:rPr>
                <w:szCs w:val="20"/>
              </w:rPr>
              <w:t>Fourniture du composant opérationnel</w:t>
            </w:r>
          </w:p>
          <w:p w14:paraId="79C31215" w14:textId="77777777" w:rsidR="0023560B" w:rsidRPr="00B8306C" w:rsidRDefault="0023560B" w:rsidP="00502C8C">
            <w:pPr>
              <w:pStyle w:val="TableParagraph"/>
              <w:numPr>
                <w:ilvl w:val="0"/>
                <w:numId w:val="38"/>
              </w:numPr>
              <w:tabs>
                <w:tab w:val="left" w:pos="469"/>
              </w:tabs>
              <w:spacing w:before="39"/>
              <w:rPr>
                <w:szCs w:val="20"/>
              </w:rPr>
            </w:pPr>
            <w:r w:rsidRPr="00B8306C">
              <w:rPr>
                <w:szCs w:val="20"/>
              </w:rPr>
              <w:t>Coordination avec le fournisseur du système périphérique concerné,</w:t>
            </w:r>
          </w:p>
          <w:p w14:paraId="4B999E26" w14:textId="77777777" w:rsidR="0023560B" w:rsidRPr="00B8306C" w:rsidRDefault="0023560B" w:rsidP="00502C8C">
            <w:pPr>
              <w:pStyle w:val="TableParagraph"/>
              <w:numPr>
                <w:ilvl w:val="0"/>
                <w:numId w:val="38"/>
              </w:numPr>
              <w:tabs>
                <w:tab w:val="left" w:pos="468"/>
              </w:tabs>
              <w:spacing w:before="42"/>
              <w:rPr>
                <w:szCs w:val="20"/>
              </w:rPr>
            </w:pPr>
            <w:r w:rsidRPr="00B8306C">
              <w:rPr>
                <w:szCs w:val="20"/>
              </w:rPr>
              <w:t>Validation de la réalisation avant livraison.</w:t>
            </w:r>
          </w:p>
          <w:p w14:paraId="5F54EEA5" w14:textId="77777777" w:rsidR="0023560B" w:rsidRPr="00B8306C" w:rsidRDefault="0023560B" w:rsidP="00502C8C">
            <w:pPr>
              <w:pStyle w:val="TableParagraph"/>
              <w:numPr>
                <w:ilvl w:val="0"/>
                <w:numId w:val="38"/>
              </w:numPr>
              <w:tabs>
                <w:tab w:val="left" w:pos="469"/>
              </w:tabs>
              <w:spacing w:before="39"/>
              <w:rPr>
                <w:szCs w:val="20"/>
              </w:rPr>
            </w:pPr>
            <w:r w:rsidRPr="00B8306C">
              <w:rPr>
                <w:szCs w:val="20"/>
              </w:rPr>
              <w:t>Qualification d’intégration</w:t>
            </w:r>
          </w:p>
          <w:p w14:paraId="58541DC9" w14:textId="77777777" w:rsidR="0023560B" w:rsidRPr="00D11D66" w:rsidRDefault="0023560B" w:rsidP="0023560B">
            <w:pPr>
              <w:ind w:left="50" w:right="-5"/>
              <w:rPr>
                <w:szCs w:val="20"/>
              </w:rPr>
            </w:pPr>
          </w:p>
          <w:p w14:paraId="2E078CCD" w14:textId="32CAE32F" w:rsidR="0023560B" w:rsidRPr="00D11D66" w:rsidRDefault="0023560B" w:rsidP="00973CFF">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B8306C">
              <w:rPr>
                <w:szCs w:val="20"/>
              </w:rPr>
              <w:t>c</w:t>
            </w:r>
            <w:r w:rsidRPr="00D11D66">
              <w:rPr>
                <w:szCs w:val="20"/>
              </w:rPr>
              <w:t>lut la ventilat</w:t>
            </w:r>
            <w:r w:rsidRPr="00B8306C">
              <w:rPr>
                <w:szCs w:val="20"/>
              </w:rPr>
              <w:t>i</w:t>
            </w:r>
            <w:r w:rsidRPr="00D11D66">
              <w:rPr>
                <w:szCs w:val="20"/>
              </w:rPr>
              <w:t>on :</w:t>
            </w:r>
          </w:p>
          <w:p w14:paraId="72B153B6" w14:textId="77777777" w:rsidR="0023560B" w:rsidRPr="00D11D66" w:rsidRDefault="0023560B" w:rsidP="00502C8C">
            <w:pPr>
              <w:widowControl/>
              <w:numPr>
                <w:ilvl w:val="0"/>
                <w:numId w:val="40"/>
              </w:numPr>
              <w:autoSpaceDE/>
              <w:autoSpaceDN/>
              <w:ind w:left="0" w:right="-5"/>
              <w:jc w:val="both"/>
              <w:rPr>
                <w:szCs w:val="20"/>
              </w:rPr>
            </w:pPr>
            <w:r w:rsidRPr="00D11D66">
              <w:rPr>
                <w:szCs w:val="20"/>
              </w:rPr>
              <w:t>de la charge de production du livrable de synthèse lié à la restitution de la prestation globale,</w:t>
            </w:r>
          </w:p>
          <w:p w14:paraId="17E552A6" w14:textId="77777777" w:rsidR="0023560B" w:rsidRDefault="0023560B" w:rsidP="00502C8C">
            <w:pPr>
              <w:widowControl/>
              <w:numPr>
                <w:ilvl w:val="0"/>
                <w:numId w:val="40"/>
              </w:numPr>
              <w:autoSpaceDE/>
              <w:autoSpaceDN/>
              <w:ind w:left="0" w:right="-5"/>
              <w:jc w:val="both"/>
              <w:rPr>
                <w:szCs w:val="20"/>
              </w:rPr>
            </w:pPr>
            <w:r w:rsidRPr="00D11D66">
              <w:rPr>
                <w:szCs w:val="20"/>
              </w:rPr>
              <w:t>de la charge de coordination et encadrement technique et qualité liés à la prestation globale.</w:t>
            </w:r>
          </w:p>
          <w:p w14:paraId="53A06293" w14:textId="77777777" w:rsidR="0023560B" w:rsidRPr="0023560B" w:rsidRDefault="0023560B" w:rsidP="00502C8C">
            <w:pPr>
              <w:widowControl/>
              <w:numPr>
                <w:ilvl w:val="0"/>
                <w:numId w:val="40"/>
              </w:numPr>
              <w:autoSpaceDE/>
              <w:autoSpaceDN/>
              <w:ind w:left="0" w:right="-5"/>
              <w:jc w:val="both"/>
              <w:rPr>
                <w:szCs w:val="20"/>
              </w:rPr>
            </w:pPr>
            <w:r w:rsidRPr="00B8306C">
              <w:rPr>
                <w:szCs w:val="20"/>
              </w:rPr>
              <w:t>de la chefferie de projet nécessaire à l’exécution de la prestation</w:t>
            </w:r>
          </w:p>
        </w:tc>
      </w:tr>
      <w:tr w:rsidR="0023560B" w:rsidRPr="00D11D66" w14:paraId="00C6BAD1" w14:textId="77777777" w:rsidTr="00973CFF">
        <w:trPr>
          <w:cantSplit/>
        </w:trPr>
        <w:tc>
          <w:tcPr>
            <w:tcW w:w="5000" w:type="pct"/>
            <w:vAlign w:val="center"/>
          </w:tcPr>
          <w:p w14:paraId="55CD4FE8" w14:textId="77777777" w:rsidR="0023560B" w:rsidRPr="00D11D66" w:rsidRDefault="0023560B" w:rsidP="00973CFF">
            <w:pPr>
              <w:keepNext/>
              <w:spacing w:before="100"/>
              <w:ind w:right="-5"/>
              <w:rPr>
                <w:color w:val="0000FF"/>
                <w:szCs w:val="20"/>
              </w:rPr>
            </w:pPr>
            <w:r w:rsidRPr="00D11D66">
              <w:rPr>
                <w:b/>
                <w:color w:val="0000FF"/>
                <w:szCs w:val="20"/>
              </w:rPr>
              <w:t>Fournitures de l’</w:t>
            </w:r>
            <w:r w:rsidRPr="00D11D66">
              <w:rPr>
                <w:b/>
                <w:smallCaps/>
                <w:color w:val="0000FF"/>
                <w:szCs w:val="20"/>
              </w:rPr>
              <w:t>AP-HP</w:t>
            </w:r>
          </w:p>
          <w:p w14:paraId="407F5D7C" w14:textId="77777777" w:rsidR="0023560B" w:rsidRDefault="0023560B" w:rsidP="00502C8C">
            <w:pPr>
              <w:pStyle w:val="TableParagraph"/>
              <w:numPr>
                <w:ilvl w:val="0"/>
                <w:numId w:val="39"/>
              </w:numPr>
              <w:tabs>
                <w:tab w:val="left" w:pos="468"/>
              </w:tabs>
              <w:spacing w:before="39"/>
              <w:ind w:right="684"/>
            </w:pPr>
            <w:r>
              <w:t>Système périphérique disponible en état de communiquer avec le protocole de communication et connecteur opérationnel, micro-ordinateur si connexion via</w:t>
            </w:r>
            <w:r>
              <w:rPr>
                <w:spacing w:val="-29"/>
              </w:rPr>
              <w:t xml:space="preserve"> </w:t>
            </w:r>
            <w:r>
              <w:t>PC</w:t>
            </w:r>
          </w:p>
          <w:p w14:paraId="71322E98" w14:textId="77777777" w:rsidR="0023560B" w:rsidRDefault="0023560B" w:rsidP="00502C8C">
            <w:pPr>
              <w:pStyle w:val="TableParagraph"/>
              <w:numPr>
                <w:ilvl w:val="0"/>
                <w:numId w:val="39"/>
              </w:numPr>
              <w:tabs>
                <w:tab w:val="left" w:pos="468"/>
              </w:tabs>
              <w:spacing w:before="40"/>
            </w:pPr>
            <w:r>
              <w:t>Contrainte organisationnelle du site ou</w:t>
            </w:r>
            <w:r>
              <w:rPr>
                <w:spacing w:val="-7"/>
              </w:rPr>
              <w:t xml:space="preserve"> </w:t>
            </w:r>
            <w:r>
              <w:t>service</w:t>
            </w:r>
          </w:p>
          <w:p w14:paraId="2D32612D" w14:textId="77777777" w:rsidR="0023560B" w:rsidRPr="0023560B" w:rsidRDefault="0023560B" w:rsidP="00502C8C">
            <w:pPr>
              <w:pStyle w:val="TableParagraph"/>
              <w:numPr>
                <w:ilvl w:val="0"/>
                <w:numId w:val="39"/>
              </w:numPr>
              <w:tabs>
                <w:tab w:val="left" w:pos="468"/>
              </w:tabs>
              <w:spacing w:before="40"/>
            </w:pPr>
            <w:r>
              <w:t>Accès aux locaux où se trouve le système</w:t>
            </w:r>
            <w:r w:rsidRPr="0023560B">
              <w:rPr>
                <w:spacing w:val="-5"/>
              </w:rPr>
              <w:t xml:space="preserve"> </w:t>
            </w:r>
            <w:r>
              <w:t>périphérique</w:t>
            </w:r>
          </w:p>
        </w:tc>
      </w:tr>
      <w:tr w:rsidR="0023560B" w:rsidRPr="00D11D66" w14:paraId="4E9C6CDE" w14:textId="77777777" w:rsidTr="00973CFF">
        <w:trPr>
          <w:cantSplit/>
          <w:trHeight w:val="2185"/>
        </w:trPr>
        <w:tc>
          <w:tcPr>
            <w:tcW w:w="5000" w:type="pct"/>
            <w:tcBorders>
              <w:top w:val="single" w:sz="4" w:space="0" w:color="auto"/>
            </w:tcBorders>
            <w:vAlign w:val="center"/>
          </w:tcPr>
          <w:p w14:paraId="62F991A1" w14:textId="77777777" w:rsidR="0023560B" w:rsidRPr="00D11D66" w:rsidRDefault="0023560B" w:rsidP="00973CFF">
            <w:pPr>
              <w:keepNext/>
              <w:spacing w:before="100"/>
              <w:ind w:right="-5"/>
              <w:rPr>
                <w:color w:val="0000FF"/>
                <w:szCs w:val="20"/>
              </w:rPr>
            </w:pPr>
            <w:r w:rsidRPr="00D11D66">
              <w:rPr>
                <w:b/>
                <w:color w:val="0000FF"/>
                <w:szCs w:val="20"/>
              </w:rPr>
              <w:t>Livrables attendus</w:t>
            </w:r>
          </w:p>
          <w:p w14:paraId="1B54C60D" w14:textId="77777777" w:rsidR="0023560B" w:rsidRPr="00D11D66" w:rsidRDefault="0023560B" w:rsidP="00502C8C">
            <w:pPr>
              <w:widowControl/>
              <w:numPr>
                <w:ilvl w:val="1"/>
                <w:numId w:val="19"/>
              </w:numPr>
              <w:tabs>
                <w:tab w:val="num" w:pos="470"/>
              </w:tabs>
              <w:autoSpaceDE/>
              <w:autoSpaceDN/>
              <w:ind w:left="470" w:right="-5" w:hanging="470"/>
              <w:jc w:val="both"/>
              <w:rPr>
                <w:szCs w:val="20"/>
              </w:rPr>
            </w:pPr>
            <w:r w:rsidRPr="00D11D66">
              <w:rPr>
                <w:szCs w:val="20"/>
              </w:rPr>
              <w:t>Module ou version opérationnelle</w:t>
            </w:r>
          </w:p>
          <w:p w14:paraId="1E3EA9A1" w14:textId="77777777" w:rsidR="0023560B" w:rsidRPr="00D11D66" w:rsidRDefault="0023560B" w:rsidP="00502C8C">
            <w:pPr>
              <w:widowControl/>
              <w:numPr>
                <w:ilvl w:val="1"/>
                <w:numId w:val="19"/>
              </w:numPr>
              <w:tabs>
                <w:tab w:val="num" w:pos="470"/>
              </w:tabs>
              <w:autoSpaceDE/>
              <w:autoSpaceDN/>
              <w:ind w:left="470" w:right="-5" w:hanging="470"/>
              <w:jc w:val="both"/>
              <w:rPr>
                <w:szCs w:val="20"/>
              </w:rPr>
            </w:pPr>
            <w:r>
              <w:rPr>
                <w:szCs w:val="20"/>
              </w:rPr>
              <w:t>Prérequis</w:t>
            </w:r>
            <w:r w:rsidRPr="00D11D66">
              <w:rPr>
                <w:szCs w:val="20"/>
              </w:rPr>
              <w:t xml:space="preserve"> d’installations</w:t>
            </w:r>
          </w:p>
          <w:p w14:paraId="64FE5536" w14:textId="77777777" w:rsidR="0023560B" w:rsidRPr="00D11D66" w:rsidRDefault="0023560B" w:rsidP="00502C8C">
            <w:pPr>
              <w:widowControl/>
              <w:numPr>
                <w:ilvl w:val="1"/>
                <w:numId w:val="19"/>
              </w:numPr>
              <w:tabs>
                <w:tab w:val="num" w:pos="470"/>
              </w:tabs>
              <w:autoSpaceDE/>
              <w:autoSpaceDN/>
              <w:ind w:left="470" w:right="-5" w:hanging="470"/>
              <w:jc w:val="both"/>
              <w:rPr>
                <w:bCs/>
                <w:szCs w:val="20"/>
              </w:rPr>
            </w:pPr>
            <w:r w:rsidRPr="00D11D66">
              <w:rPr>
                <w:bCs/>
                <w:szCs w:val="20"/>
              </w:rPr>
              <w:t>Procédure et planning de test et bilan de validation du logiciel</w:t>
            </w:r>
          </w:p>
          <w:p w14:paraId="0C17DCA6" w14:textId="77777777" w:rsidR="0023560B" w:rsidRPr="00D11D66" w:rsidRDefault="0023560B" w:rsidP="00502C8C">
            <w:pPr>
              <w:widowControl/>
              <w:numPr>
                <w:ilvl w:val="1"/>
                <w:numId w:val="19"/>
              </w:numPr>
              <w:tabs>
                <w:tab w:val="num" w:pos="470"/>
              </w:tabs>
              <w:autoSpaceDE/>
              <w:autoSpaceDN/>
              <w:ind w:left="470" w:right="-5" w:hanging="470"/>
              <w:jc w:val="both"/>
              <w:rPr>
                <w:bCs/>
                <w:szCs w:val="20"/>
              </w:rPr>
            </w:pPr>
            <w:r w:rsidRPr="00D11D66">
              <w:rPr>
                <w:bCs/>
                <w:szCs w:val="20"/>
              </w:rPr>
              <w:t xml:space="preserve">Documentation </w:t>
            </w:r>
            <w:r>
              <w:rPr>
                <w:bCs/>
                <w:szCs w:val="20"/>
              </w:rPr>
              <w:t>associée : installation, versio</w:t>
            </w:r>
            <w:r w:rsidRPr="00D11D66">
              <w:rPr>
                <w:bCs/>
                <w:szCs w:val="20"/>
              </w:rPr>
              <w:t>ning, mise à jour éventuelle de manuel utilisateur ou toute autre documentation impactée (architecture), jeux de tests</w:t>
            </w:r>
          </w:p>
          <w:p w14:paraId="0A789297" w14:textId="77777777" w:rsidR="0023560B" w:rsidRPr="00D11D66" w:rsidRDefault="0023560B" w:rsidP="00973CFF">
            <w:pPr>
              <w:ind w:right="-5"/>
              <w:rPr>
                <w:color w:val="0000FF"/>
                <w:szCs w:val="20"/>
              </w:rPr>
            </w:pPr>
          </w:p>
        </w:tc>
      </w:tr>
    </w:tbl>
    <w:p w14:paraId="62095B76" w14:textId="77777777" w:rsidR="0023560B" w:rsidRPr="00D11D66" w:rsidRDefault="0023560B" w:rsidP="0023560B">
      <w:pPr>
        <w:ind w:right="-5"/>
        <w:rPr>
          <w:szCs w:val="20"/>
        </w:rPr>
      </w:pPr>
    </w:p>
    <w:tbl>
      <w:tblPr>
        <w:tblW w:w="5000" w:type="pct"/>
        <w:tblCellMar>
          <w:left w:w="30" w:type="dxa"/>
          <w:right w:w="30" w:type="dxa"/>
        </w:tblCellMar>
        <w:tblLook w:val="0000" w:firstRow="0" w:lastRow="0" w:firstColumn="0" w:lastColumn="0" w:noHBand="0" w:noVBand="0"/>
      </w:tblPr>
      <w:tblGrid>
        <w:gridCol w:w="835"/>
        <w:gridCol w:w="2412"/>
        <w:gridCol w:w="1897"/>
        <w:gridCol w:w="5066"/>
      </w:tblGrid>
      <w:tr w:rsidR="0023560B" w:rsidRPr="00D11D66" w14:paraId="44D14299" w14:textId="77777777" w:rsidTr="00E62480">
        <w:trPr>
          <w:cantSplit/>
          <w:trHeight w:val="397"/>
        </w:trPr>
        <w:tc>
          <w:tcPr>
            <w:tcW w:w="5000" w:type="pct"/>
            <w:gridSpan w:val="4"/>
            <w:tcBorders>
              <w:top w:val="single" w:sz="12" w:space="0" w:color="auto"/>
              <w:left w:val="single" w:sz="12" w:space="0" w:color="auto"/>
              <w:bottom w:val="single" w:sz="12" w:space="0" w:color="auto"/>
              <w:right w:val="single" w:sz="12" w:space="0" w:color="auto"/>
            </w:tcBorders>
            <w:shd w:val="pct12" w:color="auto" w:fill="FFFFFF"/>
          </w:tcPr>
          <w:p w14:paraId="1C069D67" w14:textId="77777777" w:rsidR="0023560B" w:rsidRPr="00D11D66" w:rsidRDefault="0023560B" w:rsidP="00E62480">
            <w:pPr>
              <w:adjustRightInd w:val="0"/>
              <w:spacing w:before="240" w:after="240"/>
              <w:ind w:right="-5"/>
              <w:jc w:val="center"/>
              <w:rPr>
                <w:rFonts w:cs="Arial"/>
                <w:bCs/>
                <w:szCs w:val="20"/>
              </w:rPr>
            </w:pPr>
            <w:r w:rsidRPr="00D11D66">
              <w:rPr>
                <w:rFonts w:cs="Arial"/>
                <w:bCs/>
                <w:szCs w:val="20"/>
              </w:rPr>
              <w:lastRenderedPageBreak/>
              <w:t>Développement </w:t>
            </w:r>
          </w:p>
        </w:tc>
      </w:tr>
      <w:tr w:rsidR="0023560B" w:rsidRPr="00D11D66" w14:paraId="5AECF4A9" w14:textId="77777777" w:rsidTr="00A8130E">
        <w:trPr>
          <w:cantSplit/>
        </w:trPr>
        <w:tc>
          <w:tcPr>
            <w:tcW w:w="1590" w:type="pct"/>
            <w:gridSpan w:val="2"/>
            <w:tcBorders>
              <w:top w:val="single" w:sz="12" w:space="0" w:color="auto"/>
              <w:left w:val="single" w:sz="12" w:space="0" w:color="auto"/>
              <w:bottom w:val="single" w:sz="12" w:space="0" w:color="auto"/>
              <w:right w:val="single" w:sz="4" w:space="0" w:color="auto"/>
            </w:tcBorders>
            <w:vAlign w:val="center"/>
          </w:tcPr>
          <w:p w14:paraId="2AF4BAAE" w14:textId="77777777" w:rsidR="0023560B" w:rsidRPr="00D11D66" w:rsidRDefault="0023560B" w:rsidP="00E62480">
            <w:pPr>
              <w:adjustRightInd w:val="0"/>
              <w:ind w:right="-5"/>
              <w:jc w:val="center"/>
              <w:rPr>
                <w:rFonts w:cs="Arial"/>
                <w:b/>
                <w:color w:val="000000"/>
                <w:szCs w:val="20"/>
              </w:rPr>
            </w:pPr>
            <w:r w:rsidRPr="00D11D66">
              <w:rPr>
                <w:rFonts w:cs="Arial"/>
                <w:b/>
                <w:color w:val="000000"/>
                <w:szCs w:val="20"/>
              </w:rPr>
              <w:t>Etapes</w:t>
            </w:r>
          </w:p>
        </w:tc>
        <w:tc>
          <w:tcPr>
            <w:tcW w:w="929" w:type="pct"/>
            <w:tcBorders>
              <w:top w:val="single" w:sz="4" w:space="0" w:color="auto"/>
              <w:left w:val="single" w:sz="4" w:space="0" w:color="auto"/>
              <w:bottom w:val="single" w:sz="4" w:space="0" w:color="auto"/>
              <w:right w:val="single" w:sz="4" w:space="0" w:color="auto"/>
            </w:tcBorders>
            <w:vAlign w:val="center"/>
          </w:tcPr>
          <w:p w14:paraId="09AA698D" w14:textId="77777777" w:rsidR="0023560B" w:rsidRPr="00D11D66" w:rsidRDefault="0023560B" w:rsidP="00E62480">
            <w:pPr>
              <w:adjustRightInd w:val="0"/>
              <w:ind w:right="-5"/>
              <w:jc w:val="center"/>
              <w:rPr>
                <w:rFonts w:cs="Arial"/>
                <w:b/>
                <w:color w:val="000000"/>
                <w:szCs w:val="20"/>
              </w:rPr>
            </w:pPr>
            <w:r w:rsidRPr="00D11D66">
              <w:rPr>
                <w:rFonts w:cs="Arial"/>
                <w:b/>
                <w:color w:val="000000"/>
                <w:szCs w:val="20"/>
              </w:rPr>
              <w:t>Complexité</w:t>
            </w:r>
          </w:p>
          <w:p w14:paraId="699FEC82" w14:textId="5A805680" w:rsidR="0023560B" w:rsidRPr="00D11D66" w:rsidRDefault="0023560B" w:rsidP="00E62480">
            <w:pPr>
              <w:adjustRightInd w:val="0"/>
              <w:ind w:right="-5"/>
              <w:jc w:val="center"/>
              <w:rPr>
                <w:rFonts w:cs="Arial"/>
                <w:color w:val="000000"/>
                <w:szCs w:val="20"/>
              </w:rPr>
            </w:pPr>
            <w:r w:rsidRPr="00D11D66">
              <w:rPr>
                <w:rFonts w:cs="Arial"/>
                <w:color w:val="000000"/>
                <w:szCs w:val="20"/>
              </w:rPr>
              <w:t>(</w:t>
            </w:r>
            <w:r w:rsidR="00A374B7" w:rsidRPr="00D11D66">
              <w:rPr>
                <w:rFonts w:cs="Arial"/>
                <w:color w:val="000000"/>
                <w:szCs w:val="20"/>
              </w:rPr>
              <w:t>Métrique</w:t>
            </w:r>
            <w:r w:rsidRPr="00D11D66">
              <w:rPr>
                <w:rFonts w:cs="Arial"/>
                <w:color w:val="000000"/>
                <w:szCs w:val="20"/>
              </w:rPr>
              <w:t xml:space="preserve"> unitaire)</w:t>
            </w:r>
          </w:p>
        </w:tc>
        <w:tc>
          <w:tcPr>
            <w:tcW w:w="2481" w:type="pct"/>
            <w:tcBorders>
              <w:top w:val="single" w:sz="4" w:space="0" w:color="auto"/>
              <w:left w:val="single" w:sz="4" w:space="0" w:color="auto"/>
              <w:bottom w:val="single" w:sz="4" w:space="0" w:color="auto"/>
              <w:right w:val="single" w:sz="4" w:space="0" w:color="auto"/>
            </w:tcBorders>
            <w:vAlign w:val="center"/>
          </w:tcPr>
          <w:p w14:paraId="37413076" w14:textId="77777777" w:rsidR="0023560B" w:rsidRPr="00D11D66" w:rsidRDefault="0023560B" w:rsidP="00E62480">
            <w:pPr>
              <w:adjustRightInd w:val="0"/>
              <w:ind w:right="-5"/>
              <w:jc w:val="center"/>
              <w:rPr>
                <w:rFonts w:cs="Arial"/>
                <w:b/>
                <w:color w:val="000000"/>
                <w:szCs w:val="20"/>
              </w:rPr>
            </w:pPr>
            <w:r w:rsidRPr="00D11D66">
              <w:rPr>
                <w:rFonts w:cs="Arial"/>
                <w:b/>
                <w:color w:val="000000"/>
                <w:szCs w:val="20"/>
              </w:rPr>
              <w:t>Critères de complexité</w:t>
            </w:r>
          </w:p>
        </w:tc>
      </w:tr>
      <w:tr w:rsidR="0023560B" w:rsidRPr="00D11D66" w14:paraId="1624F5DE" w14:textId="77777777" w:rsidTr="00A8130E">
        <w:trPr>
          <w:cantSplit/>
          <w:trHeight w:hRule="exact" w:val="618"/>
        </w:trPr>
        <w:tc>
          <w:tcPr>
            <w:tcW w:w="409" w:type="pct"/>
            <w:vMerge w:val="restart"/>
            <w:tcBorders>
              <w:top w:val="single" w:sz="12" w:space="0" w:color="auto"/>
              <w:left w:val="single" w:sz="12" w:space="0" w:color="auto"/>
              <w:bottom w:val="single" w:sz="4" w:space="0" w:color="auto"/>
              <w:right w:val="single" w:sz="4" w:space="0" w:color="auto"/>
            </w:tcBorders>
            <w:vAlign w:val="center"/>
          </w:tcPr>
          <w:p w14:paraId="4F72D069" w14:textId="15641E5C" w:rsidR="0023560B" w:rsidRPr="00D11D66" w:rsidRDefault="0050647F" w:rsidP="00E62480">
            <w:pPr>
              <w:adjustRightInd w:val="0"/>
              <w:ind w:right="-5"/>
              <w:jc w:val="center"/>
              <w:rPr>
                <w:rFonts w:cs="Arial"/>
                <w:color w:val="000000"/>
                <w:szCs w:val="20"/>
              </w:rPr>
            </w:pPr>
            <w:r>
              <w:rPr>
                <w:rFonts w:cs="Arial"/>
                <w:b/>
                <w:bCs/>
                <w:szCs w:val="20"/>
              </w:rPr>
              <w:t>INT</w:t>
            </w:r>
          </w:p>
        </w:tc>
        <w:tc>
          <w:tcPr>
            <w:tcW w:w="1181" w:type="pct"/>
            <w:vMerge w:val="restart"/>
            <w:tcBorders>
              <w:top w:val="single" w:sz="12" w:space="0" w:color="auto"/>
              <w:left w:val="single" w:sz="4" w:space="0" w:color="auto"/>
              <w:bottom w:val="single" w:sz="4" w:space="0" w:color="auto"/>
              <w:right w:val="single" w:sz="4" w:space="0" w:color="auto"/>
            </w:tcBorders>
            <w:vAlign w:val="center"/>
          </w:tcPr>
          <w:p w14:paraId="02B21DE5" w14:textId="77777777" w:rsidR="0023560B" w:rsidRPr="00D11D66" w:rsidRDefault="0023560B" w:rsidP="00E62480">
            <w:pPr>
              <w:adjustRightInd w:val="0"/>
              <w:ind w:right="-5"/>
              <w:jc w:val="center"/>
              <w:rPr>
                <w:rFonts w:cs="Arial"/>
                <w:color w:val="000000"/>
                <w:szCs w:val="20"/>
              </w:rPr>
            </w:pPr>
            <w:r w:rsidRPr="00D11D66">
              <w:rPr>
                <w:rFonts w:cs="Arial"/>
                <w:color w:val="000000"/>
                <w:szCs w:val="20"/>
              </w:rPr>
              <w:t>Création/ Modification d’un écran, d’un programme, d’une édition, rédaction ou mise à jour d’une documentation</w:t>
            </w:r>
          </w:p>
        </w:tc>
        <w:tc>
          <w:tcPr>
            <w:tcW w:w="929" w:type="pct"/>
            <w:tcBorders>
              <w:top w:val="single" w:sz="12" w:space="0" w:color="auto"/>
              <w:left w:val="single" w:sz="4" w:space="0" w:color="auto"/>
              <w:bottom w:val="single" w:sz="4" w:space="0" w:color="auto"/>
              <w:right w:val="single" w:sz="4" w:space="0" w:color="auto"/>
            </w:tcBorders>
          </w:tcPr>
          <w:p w14:paraId="06319431" w14:textId="2DF9013D" w:rsidR="0023560B" w:rsidRPr="00D11D66" w:rsidRDefault="0023560B" w:rsidP="00E62480">
            <w:pPr>
              <w:adjustRightInd w:val="0"/>
              <w:ind w:right="-5"/>
              <w:rPr>
                <w:rFonts w:cs="Arial"/>
                <w:color w:val="000000"/>
                <w:szCs w:val="20"/>
              </w:rPr>
            </w:pPr>
            <w:r w:rsidRPr="00D11D66">
              <w:rPr>
                <w:rFonts w:cs="Arial"/>
                <w:color w:val="000000"/>
                <w:szCs w:val="20"/>
              </w:rPr>
              <w:t>Faible</w:t>
            </w:r>
            <w:r w:rsidR="0050647F">
              <w:rPr>
                <w:rFonts w:cs="Arial"/>
                <w:color w:val="000000"/>
                <w:szCs w:val="20"/>
              </w:rPr>
              <w:t xml:space="preserve"> (INT-01)</w:t>
            </w:r>
          </w:p>
        </w:tc>
        <w:tc>
          <w:tcPr>
            <w:tcW w:w="2481" w:type="pct"/>
            <w:tcBorders>
              <w:top w:val="single" w:sz="12" w:space="0" w:color="auto"/>
              <w:left w:val="single" w:sz="4" w:space="0" w:color="auto"/>
              <w:bottom w:val="single" w:sz="4" w:space="0" w:color="auto"/>
              <w:right w:val="single" w:sz="4" w:space="0" w:color="auto"/>
            </w:tcBorders>
          </w:tcPr>
          <w:p w14:paraId="370EBF8B" w14:textId="0E5AAD4D" w:rsidR="0023560B" w:rsidRPr="00D11D66" w:rsidRDefault="0023560B" w:rsidP="00E62480">
            <w:pPr>
              <w:adjustRightInd w:val="0"/>
              <w:ind w:right="-5"/>
              <w:rPr>
                <w:rFonts w:cs="Arial"/>
                <w:color w:val="000000"/>
                <w:szCs w:val="20"/>
              </w:rPr>
            </w:pPr>
            <w:r w:rsidRPr="00D11D66">
              <w:rPr>
                <w:rFonts w:cs="Arial"/>
                <w:color w:val="000000"/>
                <w:szCs w:val="20"/>
              </w:rPr>
              <w:t xml:space="preserve">1 à 2 éléments (élément = un processus </w:t>
            </w:r>
            <w:r w:rsidR="00A374B7" w:rsidRPr="00D11D66">
              <w:rPr>
                <w:rFonts w:cs="Arial"/>
                <w:color w:val="000000"/>
                <w:szCs w:val="20"/>
              </w:rPr>
              <w:t>ou interview</w:t>
            </w:r>
            <w:r w:rsidRPr="00D11D66">
              <w:rPr>
                <w:rFonts w:cs="Arial"/>
                <w:color w:val="000000"/>
                <w:szCs w:val="20"/>
              </w:rPr>
              <w:t xml:space="preserve">) </w:t>
            </w:r>
          </w:p>
          <w:p w14:paraId="4BD71A9E" w14:textId="77777777" w:rsidR="0023560B" w:rsidRPr="00D11D66" w:rsidRDefault="0023560B" w:rsidP="00E62480">
            <w:pPr>
              <w:ind w:right="-5"/>
              <w:rPr>
                <w:rFonts w:cs="Arial"/>
                <w:szCs w:val="20"/>
              </w:rPr>
            </w:pPr>
          </w:p>
        </w:tc>
      </w:tr>
      <w:tr w:rsidR="0023560B" w:rsidRPr="00D11D66" w14:paraId="55FC2840" w14:textId="77777777" w:rsidTr="00A8130E">
        <w:trPr>
          <w:cantSplit/>
          <w:trHeight w:hRule="exact" w:val="539"/>
        </w:trPr>
        <w:tc>
          <w:tcPr>
            <w:tcW w:w="409" w:type="pct"/>
            <w:vMerge/>
            <w:tcBorders>
              <w:top w:val="single" w:sz="4" w:space="0" w:color="auto"/>
              <w:left w:val="single" w:sz="12" w:space="0" w:color="auto"/>
              <w:bottom w:val="single" w:sz="4" w:space="0" w:color="auto"/>
              <w:right w:val="single" w:sz="4" w:space="0" w:color="auto"/>
            </w:tcBorders>
            <w:vAlign w:val="center"/>
          </w:tcPr>
          <w:p w14:paraId="22F910A7" w14:textId="77777777" w:rsidR="0023560B" w:rsidRPr="00D11D66" w:rsidRDefault="0023560B" w:rsidP="00E62480">
            <w:pPr>
              <w:adjustRightInd w:val="0"/>
              <w:ind w:right="-5"/>
              <w:jc w:val="center"/>
              <w:rPr>
                <w:rFonts w:cs="Arial"/>
                <w:color w:val="000000"/>
                <w:szCs w:val="20"/>
              </w:rPr>
            </w:pPr>
          </w:p>
        </w:tc>
        <w:tc>
          <w:tcPr>
            <w:tcW w:w="1181" w:type="pct"/>
            <w:vMerge/>
            <w:tcBorders>
              <w:top w:val="single" w:sz="4" w:space="0" w:color="auto"/>
              <w:left w:val="single" w:sz="4" w:space="0" w:color="auto"/>
              <w:bottom w:val="single" w:sz="4" w:space="0" w:color="auto"/>
              <w:right w:val="single" w:sz="4" w:space="0" w:color="auto"/>
            </w:tcBorders>
            <w:vAlign w:val="center"/>
          </w:tcPr>
          <w:p w14:paraId="4800A9B0" w14:textId="77777777" w:rsidR="0023560B" w:rsidRPr="00D11D66" w:rsidRDefault="0023560B" w:rsidP="00E62480">
            <w:pPr>
              <w:adjustRightInd w:val="0"/>
              <w:ind w:right="-5"/>
              <w:jc w:val="center"/>
              <w:rPr>
                <w:rFonts w:cs="Arial"/>
                <w:color w:val="000000"/>
                <w:szCs w:val="20"/>
              </w:rPr>
            </w:pPr>
          </w:p>
        </w:tc>
        <w:tc>
          <w:tcPr>
            <w:tcW w:w="929" w:type="pct"/>
            <w:tcBorders>
              <w:top w:val="single" w:sz="4" w:space="0" w:color="auto"/>
              <w:left w:val="single" w:sz="4" w:space="0" w:color="auto"/>
              <w:bottom w:val="single" w:sz="4" w:space="0" w:color="auto"/>
              <w:right w:val="single" w:sz="4" w:space="0" w:color="auto"/>
            </w:tcBorders>
          </w:tcPr>
          <w:p w14:paraId="5C7AA8AA" w14:textId="4396284C" w:rsidR="0023560B" w:rsidRPr="00D11D66" w:rsidRDefault="0023560B" w:rsidP="00E62480">
            <w:pPr>
              <w:adjustRightInd w:val="0"/>
              <w:ind w:right="-5"/>
              <w:rPr>
                <w:rFonts w:cs="Arial"/>
                <w:color w:val="000000"/>
                <w:szCs w:val="20"/>
              </w:rPr>
            </w:pPr>
            <w:r w:rsidRPr="00D11D66">
              <w:rPr>
                <w:rFonts w:cs="Arial"/>
                <w:color w:val="000000"/>
                <w:szCs w:val="20"/>
              </w:rPr>
              <w:t>Moyenne</w:t>
            </w:r>
            <w:r w:rsidR="0050647F">
              <w:rPr>
                <w:rFonts w:cs="Arial"/>
                <w:color w:val="000000"/>
                <w:szCs w:val="20"/>
              </w:rPr>
              <w:t xml:space="preserve"> (INT-02)</w:t>
            </w:r>
          </w:p>
        </w:tc>
        <w:tc>
          <w:tcPr>
            <w:tcW w:w="2481" w:type="pct"/>
            <w:tcBorders>
              <w:top w:val="single" w:sz="4" w:space="0" w:color="auto"/>
              <w:left w:val="single" w:sz="4" w:space="0" w:color="auto"/>
              <w:bottom w:val="single" w:sz="4" w:space="0" w:color="auto"/>
              <w:right w:val="single" w:sz="4" w:space="0" w:color="auto"/>
            </w:tcBorders>
          </w:tcPr>
          <w:p w14:paraId="68A578E4" w14:textId="77777777" w:rsidR="0023560B" w:rsidRPr="00D11D66" w:rsidRDefault="0023560B" w:rsidP="00E62480">
            <w:pPr>
              <w:adjustRightInd w:val="0"/>
              <w:ind w:right="-5"/>
              <w:rPr>
                <w:rFonts w:cs="Arial"/>
                <w:color w:val="000000"/>
                <w:szCs w:val="20"/>
              </w:rPr>
            </w:pPr>
            <w:r w:rsidRPr="00D11D66">
              <w:rPr>
                <w:rFonts w:cs="Arial"/>
                <w:color w:val="000000"/>
                <w:szCs w:val="20"/>
              </w:rPr>
              <w:t xml:space="preserve">3 à 6 éléments (élément = un processus ou interview) </w:t>
            </w:r>
          </w:p>
          <w:p w14:paraId="2F1BBBB0" w14:textId="77777777" w:rsidR="0023560B" w:rsidRPr="00D11D66" w:rsidRDefault="0023560B" w:rsidP="00E62480">
            <w:pPr>
              <w:adjustRightInd w:val="0"/>
              <w:ind w:right="-5"/>
              <w:rPr>
                <w:rFonts w:cs="Arial"/>
                <w:color w:val="000000"/>
                <w:szCs w:val="20"/>
              </w:rPr>
            </w:pPr>
          </w:p>
        </w:tc>
      </w:tr>
      <w:tr w:rsidR="0023560B" w:rsidRPr="00D11D66" w14:paraId="693604E3" w14:textId="77777777" w:rsidTr="00A8130E">
        <w:trPr>
          <w:cantSplit/>
          <w:trHeight w:val="369"/>
        </w:trPr>
        <w:tc>
          <w:tcPr>
            <w:tcW w:w="409" w:type="pct"/>
            <w:vMerge/>
            <w:tcBorders>
              <w:top w:val="single" w:sz="4" w:space="0" w:color="auto"/>
              <w:left w:val="single" w:sz="12" w:space="0" w:color="auto"/>
              <w:bottom w:val="single" w:sz="4" w:space="0" w:color="auto"/>
              <w:right w:val="single" w:sz="4" w:space="0" w:color="auto"/>
            </w:tcBorders>
            <w:vAlign w:val="center"/>
          </w:tcPr>
          <w:p w14:paraId="45A10CDF" w14:textId="77777777" w:rsidR="0023560B" w:rsidRPr="00D11D66" w:rsidRDefault="0023560B" w:rsidP="00E62480">
            <w:pPr>
              <w:adjustRightInd w:val="0"/>
              <w:ind w:right="-5"/>
              <w:jc w:val="center"/>
              <w:rPr>
                <w:rFonts w:cs="Arial"/>
                <w:color w:val="000000"/>
                <w:szCs w:val="20"/>
              </w:rPr>
            </w:pPr>
          </w:p>
        </w:tc>
        <w:tc>
          <w:tcPr>
            <w:tcW w:w="1181" w:type="pct"/>
            <w:vMerge/>
            <w:tcBorders>
              <w:top w:val="single" w:sz="4" w:space="0" w:color="auto"/>
              <w:left w:val="single" w:sz="4" w:space="0" w:color="auto"/>
              <w:bottom w:val="single" w:sz="4" w:space="0" w:color="auto"/>
              <w:right w:val="single" w:sz="4" w:space="0" w:color="auto"/>
            </w:tcBorders>
            <w:vAlign w:val="center"/>
          </w:tcPr>
          <w:p w14:paraId="4E7796E2" w14:textId="77777777" w:rsidR="0023560B" w:rsidRPr="00D11D66" w:rsidRDefault="0023560B" w:rsidP="00E62480">
            <w:pPr>
              <w:adjustRightInd w:val="0"/>
              <w:ind w:right="-5"/>
              <w:jc w:val="center"/>
              <w:rPr>
                <w:rFonts w:cs="Arial"/>
                <w:color w:val="000000"/>
                <w:szCs w:val="20"/>
              </w:rPr>
            </w:pPr>
          </w:p>
        </w:tc>
        <w:tc>
          <w:tcPr>
            <w:tcW w:w="929" w:type="pct"/>
            <w:tcBorders>
              <w:top w:val="single" w:sz="4" w:space="0" w:color="auto"/>
              <w:left w:val="single" w:sz="4" w:space="0" w:color="auto"/>
              <w:bottom w:val="single" w:sz="4" w:space="0" w:color="auto"/>
              <w:right w:val="single" w:sz="4" w:space="0" w:color="auto"/>
            </w:tcBorders>
          </w:tcPr>
          <w:p w14:paraId="5CE44E11" w14:textId="52E001FF" w:rsidR="0023560B" w:rsidRPr="00D11D66" w:rsidRDefault="0023560B" w:rsidP="00E62480">
            <w:pPr>
              <w:adjustRightInd w:val="0"/>
              <w:ind w:right="-5"/>
              <w:rPr>
                <w:rFonts w:cs="Arial"/>
                <w:color w:val="000000"/>
                <w:szCs w:val="20"/>
              </w:rPr>
            </w:pPr>
            <w:r w:rsidRPr="00D11D66">
              <w:rPr>
                <w:rFonts w:cs="Arial"/>
                <w:color w:val="000000"/>
                <w:szCs w:val="20"/>
              </w:rPr>
              <w:t>Grande</w:t>
            </w:r>
            <w:r w:rsidR="0050647F">
              <w:rPr>
                <w:rFonts w:cs="Arial"/>
                <w:color w:val="000000"/>
                <w:szCs w:val="20"/>
              </w:rPr>
              <w:t xml:space="preserve"> (INT-03)</w:t>
            </w:r>
          </w:p>
        </w:tc>
        <w:tc>
          <w:tcPr>
            <w:tcW w:w="2481" w:type="pct"/>
            <w:tcBorders>
              <w:top w:val="single" w:sz="4" w:space="0" w:color="auto"/>
              <w:left w:val="single" w:sz="4" w:space="0" w:color="auto"/>
              <w:bottom w:val="single" w:sz="4" w:space="0" w:color="auto"/>
              <w:right w:val="single" w:sz="4" w:space="0" w:color="auto"/>
            </w:tcBorders>
          </w:tcPr>
          <w:p w14:paraId="3D93C695" w14:textId="56ED7F8D" w:rsidR="0023560B" w:rsidRPr="00D11D66" w:rsidRDefault="0023560B" w:rsidP="00E62480">
            <w:pPr>
              <w:adjustRightInd w:val="0"/>
              <w:ind w:right="-5"/>
              <w:rPr>
                <w:rFonts w:cs="Arial"/>
                <w:color w:val="000000"/>
                <w:szCs w:val="20"/>
              </w:rPr>
            </w:pPr>
            <w:r w:rsidRPr="00D11D66">
              <w:rPr>
                <w:rFonts w:cs="Arial"/>
                <w:color w:val="000000"/>
                <w:szCs w:val="20"/>
              </w:rPr>
              <w:t xml:space="preserve">7 à 15 éléments (élément = un processus </w:t>
            </w:r>
            <w:r w:rsidR="00A374B7" w:rsidRPr="00D11D66">
              <w:rPr>
                <w:rFonts w:cs="Arial"/>
                <w:color w:val="000000"/>
                <w:szCs w:val="20"/>
              </w:rPr>
              <w:t>ou interview</w:t>
            </w:r>
            <w:r w:rsidRPr="00D11D66">
              <w:rPr>
                <w:rFonts w:cs="Arial"/>
                <w:color w:val="000000"/>
                <w:szCs w:val="20"/>
              </w:rPr>
              <w:t xml:space="preserve">) </w:t>
            </w:r>
          </w:p>
        </w:tc>
      </w:tr>
    </w:tbl>
    <w:p w14:paraId="0C5C24E4" w14:textId="77777777" w:rsidR="00A8130E" w:rsidRDefault="00A8130E" w:rsidP="00023249">
      <w:pPr>
        <w:rPr>
          <w:highlight w:val="green"/>
        </w:rPr>
      </w:pPr>
      <w:bookmarkStart w:id="18" w:name="_Toc101451628"/>
      <w:bookmarkStart w:id="19" w:name="_Toc158737366"/>
    </w:p>
    <w:p w14:paraId="09DC6B09" w14:textId="77777777" w:rsidR="00A8130E" w:rsidRDefault="00A8130E" w:rsidP="00023249">
      <w:pPr>
        <w:rPr>
          <w:highlight w:val="green"/>
        </w:rPr>
      </w:pPr>
    </w:p>
    <w:p w14:paraId="7BB613E3" w14:textId="46000569" w:rsidR="00044BBA" w:rsidRPr="00A8130E" w:rsidRDefault="00044BBA" w:rsidP="00502C8C">
      <w:pPr>
        <w:pStyle w:val="Titre3"/>
      </w:pPr>
      <w:bookmarkStart w:id="20" w:name="_Toc200644384"/>
      <w:r w:rsidRPr="00A8130E">
        <w:t>Paramétrages</w:t>
      </w:r>
      <w:bookmarkEnd w:id="18"/>
      <w:bookmarkEnd w:id="19"/>
      <w:bookmarkEnd w:id="20"/>
    </w:p>
    <w:p w14:paraId="1325F470" w14:textId="77777777" w:rsidR="00044BBA" w:rsidRPr="00714950" w:rsidRDefault="00044BBA" w:rsidP="00044BBA">
      <w:pPr>
        <w:tabs>
          <w:tab w:val="left" w:pos="180"/>
          <w:tab w:val="left" w:pos="1469"/>
          <w:tab w:val="left" w:pos="2842"/>
          <w:tab w:val="left" w:pos="14750"/>
        </w:tabs>
        <w:adjustRightInd w:val="0"/>
        <w:ind w:left="-210" w:right="-5"/>
        <w:rPr>
          <w:rFonts w:cs="Arial"/>
          <w:color w:val="00000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6F5B3A57" w14:textId="77777777" w:rsidTr="00044BBA">
        <w:trPr>
          <w:cantSplit/>
          <w:trHeight w:val="850"/>
          <w:tblHeader/>
        </w:trPr>
        <w:tc>
          <w:tcPr>
            <w:tcW w:w="5000" w:type="pct"/>
            <w:shd w:val="clear" w:color="auto" w:fill="D9D9D9"/>
            <w:vAlign w:val="center"/>
          </w:tcPr>
          <w:p w14:paraId="321F21AA" w14:textId="3D5A9DCE" w:rsidR="00044BBA" w:rsidRPr="00714950" w:rsidRDefault="00044BBA" w:rsidP="00044BBA">
            <w:pPr>
              <w:ind w:right="-5"/>
              <w:jc w:val="center"/>
              <w:rPr>
                <w:bCs/>
                <w:sz w:val="28"/>
              </w:rPr>
            </w:pPr>
            <w:bookmarkStart w:id="21" w:name="_Toc76455202"/>
            <w:r w:rsidRPr="00714950">
              <w:rPr>
                <w:bCs/>
                <w:sz w:val="28"/>
              </w:rPr>
              <w:t>Paramétrage</w:t>
            </w:r>
            <w:bookmarkEnd w:id="21"/>
            <w:r>
              <w:rPr>
                <w:bCs/>
                <w:sz w:val="28"/>
              </w:rPr>
              <w:t>s</w:t>
            </w:r>
            <w:r w:rsidR="00F75BF4">
              <w:rPr>
                <w:bCs/>
                <w:sz w:val="28"/>
              </w:rPr>
              <w:t xml:space="preserve"> (PAR</w:t>
            </w:r>
            <w:r w:rsidR="00E51205">
              <w:rPr>
                <w:bCs/>
                <w:sz w:val="28"/>
              </w:rPr>
              <w:t>AM</w:t>
            </w:r>
            <w:r w:rsidR="00F75BF4">
              <w:rPr>
                <w:bCs/>
                <w:sz w:val="28"/>
              </w:rPr>
              <w:t>)</w:t>
            </w:r>
          </w:p>
        </w:tc>
      </w:tr>
      <w:tr w:rsidR="00044BBA" w:rsidRPr="00714950" w14:paraId="0178BB3A" w14:textId="77777777" w:rsidTr="00044BBA">
        <w:trPr>
          <w:cantSplit/>
          <w:trHeight w:val="1321"/>
        </w:trPr>
        <w:tc>
          <w:tcPr>
            <w:tcW w:w="5000" w:type="pct"/>
            <w:tcBorders>
              <w:bottom w:val="single" w:sz="4" w:space="0" w:color="auto"/>
            </w:tcBorders>
          </w:tcPr>
          <w:p w14:paraId="19DA15AB" w14:textId="77777777" w:rsidR="00044BBA" w:rsidRPr="00D11D66" w:rsidRDefault="00044BBA" w:rsidP="00044BBA">
            <w:pPr>
              <w:keepNext/>
              <w:spacing w:before="100"/>
              <w:ind w:left="470" w:right="-5" w:hanging="470"/>
              <w:rPr>
                <w:b/>
                <w:color w:val="0000FF"/>
                <w:szCs w:val="20"/>
                <w:u w:val="single"/>
              </w:rPr>
            </w:pPr>
            <w:r w:rsidRPr="00D11D66">
              <w:rPr>
                <w:b/>
                <w:color w:val="0000FF"/>
                <w:szCs w:val="20"/>
                <w:u w:val="single"/>
              </w:rPr>
              <w:t>Contenu de la prestation</w:t>
            </w:r>
          </w:p>
          <w:p w14:paraId="5E7DF08D" w14:textId="77777777" w:rsidR="00044BBA" w:rsidRPr="00D11D66" w:rsidRDefault="00044BBA" w:rsidP="00044BBA">
            <w:pPr>
              <w:keepNext/>
              <w:spacing w:before="100"/>
              <w:ind w:left="470" w:right="-5" w:hanging="470"/>
              <w:rPr>
                <w:bCs/>
                <w:szCs w:val="20"/>
              </w:rPr>
            </w:pPr>
            <w:r w:rsidRPr="00D11D66">
              <w:rPr>
                <w:bCs/>
                <w:szCs w:val="20"/>
              </w:rPr>
              <w:t>Il peut concerner les règles de gestion, les interfaces IHM, les éditions</w:t>
            </w:r>
          </w:p>
          <w:p w14:paraId="20822A3D" w14:textId="77777777" w:rsidR="00044BBA" w:rsidRPr="00D11D66" w:rsidRDefault="00044BBA" w:rsidP="00502C8C">
            <w:pPr>
              <w:widowControl/>
              <w:numPr>
                <w:ilvl w:val="0"/>
                <w:numId w:val="21"/>
              </w:numPr>
              <w:tabs>
                <w:tab w:val="clear" w:pos="1800"/>
                <w:tab w:val="num" w:pos="426"/>
              </w:tabs>
              <w:autoSpaceDE/>
              <w:autoSpaceDN/>
              <w:ind w:left="470" w:right="-5" w:hanging="470"/>
              <w:jc w:val="both"/>
              <w:rPr>
                <w:szCs w:val="20"/>
              </w:rPr>
            </w:pPr>
            <w:r w:rsidRPr="00D11D66">
              <w:rPr>
                <w:szCs w:val="20"/>
              </w:rPr>
              <w:t>Rédaction des spécifications techniques détaillées,</w:t>
            </w:r>
          </w:p>
          <w:p w14:paraId="3C9B37E8" w14:textId="77777777" w:rsidR="00044BBA" w:rsidRPr="00D11D66" w:rsidRDefault="00044BBA" w:rsidP="00502C8C">
            <w:pPr>
              <w:widowControl/>
              <w:numPr>
                <w:ilvl w:val="1"/>
                <w:numId w:val="19"/>
              </w:numPr>
              <w:tabs>
                <w:tab w:val="clear" w:pos="360"/>
                <w:tab w:val="num" w:pos="426"/>
                <w:tab w:val="num" w:pos="470"/>
              </w:tabs>
              <w:autoSpaceDE/>
              <w:autoSpaceDN/>
              <w:ind w:left="470" w:right="-5" w:hanging="470"/>
              <w:jc w:val="both"/>
              <w:rPr>
                <w:szCs w:val="20"/>
              </w:rPr>
            </w:pPr>
            <w:r w:rsidRPr="00D11D66">
              <w:rPr>
                <w:szCs w:val="20"/>
              </w:rPr>
              <w:t>Paramétrer et fournir ou mettre à jour des logiciels opérationnels, c'est-à-dire compilés ou compilables, testés de façon unitaire, testés sous forme intégrée, documentés, conformes aux spécifications fonctionnelles, techniques et d'interface</w:t>
            </w:r>
          </w:p>
          <w:p w14:paraId="29BC9FA4" w14:textId="77777777" w:rsidR="00044BBA" w:rsidRPr="00D11D66" w:rsidRDefault="00044BBA" w:rsidP="00502C8C">
            <w:pPr>
              <w:widowControl/>
              <w:numPr>
                <w:ilvl w:val="0"/>
                <w:numId w:val="20"/>
              </w:numPr>
              <w:autoSpaceDE/>
              <w:autoSpaceDN/>
              <w:ind w:left="470" w:right="-5" w:hanging="470"/>
              <w:jc w:val="both"/>
              <w:rPr>
                <w:szCs w:val="20"/>
              </w:rPr>
            </w:pPr>
            <w:r w:rsidRPr="00D11D66">
              <w:rPr>
                <w:szCs w:val="20"/>
              </w:rPr>
              <w:t xml:space="preserve">Valider par une réception interne (tests unitaires) </w:t>
            </w:r>
          </w:p>
          <w:p w14:paraId="444520AF" w14:textId="77777777" w:rsidR="00044BBA" w:rsidRPr="00D11D66" w:rsidRDefault="00044BBA" w:rsidP="00502C8C">
            <w:pPr>
              <w:widowControl/>
              <w:numPr>
                <w:ilvl w:val="0"/>
                <w:numId w:val="20"/>
              </w:numPr>
              <w:autoSpaceDE/>
              <w:autoSpaceDN/>
              <w:ind w:left="470" w:right="-5" w:hanging="470"/>
              <w:jc w:val="both"/>
              <w:rPr>
                <w:szCs w:val="20"/>
              </w:rPr>
            </w:pPr>
            <w:r w:rsidRPr="00D11D66">
              <w:rPr>
                <w:szCs w:val="20"/>
              </w:rPr>
              <w:t>Coordination et suivi de cette réalisation</w:t>
            </w:r>
          </w:p>
          <w:p w14:paraId="2B03A5B4" w14:textId="77777777" w:rsidR="00044BBA" w:rsidRPr="00D11D66" w:rsidRDefault="00044BBA" w:rsidP="00502C8C">
            <w:pPr>
              <w:widowControl/>
              <w:numPr>
                <w:ilvl w:val="0"/>
                <w:numId w:val="20"/>
              </w:numPr>
              <w:autoSpaceDE/>
              <w:autoSpaceDN/>
              <w:ind w:left="470" w:right="-5" w:hanging="470"/>
              <w:jc w:val="both"/>
              <w:rPr>
                <w:szCs w:val="20"/>
              </w:rPr>
            </w:pPr>
            <w:r w:rsidRPr="00D11D66">
              <w:rPr>
                <w:szCs w:val="20"/>
              </w:rPr>
              <w:t xml:space="preserve">Déplacement éventuel sur site </w:t>
            </w:r>
          </w:p>
          <w:p w14:paraId="45F8B2D9" w14:textId="77777777" w:rsidR="00044BBA" w:rsidRPr="00D11D66" w:rsidRDefault="00044BBA" w:rsidP="00044BBA">
            <w:pPr>
              <w:ind w:right="-5"/>
              <w:rPr>
                <w:szCs w:val="20"/>
              </w:rPr>
            </w:pPr>
          </w:p>
          <w:p w14:paraId="70F1FB1B" w14:textId="244E6021" w:rsidR="00044BBA" w:rsidRPr="00D11D66" w:rsidRDefault="00044BBA" w:rsidP="00044BBA">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 xml:space="preserve">lut la </w:t>
            </w:r>
            <w:r w:rsidR="00A374B7" w:rsidRPr="00D11D66">
              <w:rPr>
                <w:szCs w:val="20"/>
              </w:rPr>
              <w:t>ventilat</w:t>
            </w:r>
            <w:r w:rsidR="00A374B7" w:rsidRPr="00D11D66">
              <w:rPr>
                <w:spacing w:val="-1"/>
                <w:szCs w:val="20"/>
              </w:rPr>
              <w:t>i</w:t>
            </w:r>
            <w:r w:rsidR="00A374B7" w:rsidRPr="00D11D66">
              <w:rPr>
                <w:szCs w:val="20"/>
              </w:rPr>
              <w:t>on :</w:t>
            </w:r>
          </w:p>
          <w:p w14:paraId="0E3B3791" w14:textId="77777777" w:rsidR="00044BBA" w:rsidRPr="00D11D66" w:rsidRDefault="00044BBA" w:rsidP="00502C8C">
            <w:pPr>
              <w:widowControl/>
              <w:numPr>
                <w:ilvl w:val="0"/>
                <w:numId w:val="40"/>
              </w:numPr>
              <w:autoSpaceDE/>
              <w:autoSpaceDN/>
              <w:ind w:left="0" w:right="-5"/>
              <w:jc w:val="both"/>
              <w:rPr>
                <w:szCs w:val="20"/>
              </w:rPr>
            </w:pPr>
            <w:r w:rsidRPr="00D11D66">
              <w:rPr>
                <w:szCs w:val="20"/>
              </w:rPr>
              <w:t>de la charge de production du livrable de synthèse lié à la restitution de la prestation globale,</w:t>
            </w:r>
          </w:p>
          <w:p w14:paraId="10CF79CA" w14:textId="77777777" w:rsidR="00044BBA" w:rsidRPr="00D11D66" w:rsidRDefault="00044BBA" w:rsidP="00502C8C">
            <w:pPr>
              <w:widowControl/>
              <w:numPr>
                <w:ilvl w:val="0"/>
                <w:numId w:val="40"/>
              </w:numPr>
              <w:autoSpaceDE/>
              <w:autoSpaceDN/>
              <w:ind w:left="0" w:right="-5"/>
              <w:jc w:val="both"/>
              <w:rPr>
                <w:szCs w:val="20"/>
              </w:rPr>
            </w:pPr>
            <w:r w:rsidRPr="00D11D66">
              <w:rPr>
                <w:szCs w:val="20"/>
              </w:rPr>
              <w:t>de la charge de coordination et encadrement technique/qualité liés à la prestation globale.</w:t>
            </w:r>
          </w:p>
          <w:p w14:paraId="027FF222" w14:textId="77777777" w:rsidR="00044BBA" w:rsidRPr="00D11D66" w:rsidRDefault="00044BBA" w:rsidP="00044BBA">
            <w:pPr>
              <w:keepNext/>
              <w:ind w:right="-5"/>
              <w:rPr>
                <w:b/>
                <w:szCs w:val="20"/>
              </w:rPr>
            </w:pPr>
          </w:p>
        </w:tc>
      </w:tr>
      <w:tr w:rsidR="00044BBA" w:rsidRPr="00714950" w14:paraId="7C992718" w14:textId="77777777" w:rsidTr="00044BBA">
        <w:trPr>
          <w:cantSplit/>
        </w:trPr>
        <w:tc>
          <w:tcPr>
            <w:tcW w:w="5000" w:type="pct"/>
            <w:vAlign w:val="center"/>
          </w:tcPr>
          <w:p w14:paraId="0FB34E62" w14:textId="77777777" w:rsidR="00044BBA" w:rsidRPr="00D11D66" w:rsidRDefault="00044BBA" w:rsidP="00044BBA">
            <w:pPr>
              <w:keepNext/>
              <w:spacing w:before="100"/>
              <w:ind w:right="-5"/>
              <w:rPr>
                <w:color w:val="0000FF"/>
                <w:szCs w:val="20"/>
                <w:u w:val="single"/>
              </w:rPr>
            </w:pPr>
            <w:r w:rsidRPr="00D11D66">
              <w:rPr>
                <w:b/>
                <w:color w:val="0000FF"/>
                <w:szCs w:val="20"/>
                <w:u w:val="single"/>
              </w:rPr>
              <w:t>Fournitures de l’</w:t>
            </w:r>
            <w:r w:rsidRPr="00D11D66">
              <w:rPr>
                <w:b/>
                <w:smallCaps/>
                <w:color w:val="0000FF"/>
                <w:szCs w:val="20"/>
                <w:u w:val="single"/>
              </w:rPr>
              <w:t>AP-HP</w:t>
            </w:r>
          </w:p>
          <w:p w14:paraId="6CD2B373" w14:textId="77777777" w:rsidR="00044BBA" w:rsidRPr="00F75BF4" w:rsidRDefault="00044BBA" w:rsidP="00502C8C">
            <w:pPr>
              <w:pStyle w:val="retrait1"/>
              <w:keepNext/>
              <w:numPr>
                <w:ilvl w:val="0"/>
                <w:numId w:val="17"/>
              </w:numPr>
              <w:spacing w:before="100"/>
              <w:ind w:right="-5"/>
              <w:rPr>
                <w:rFonts w:ascii="Tahoma" w:hAnsi="Tahoma" w:cs="Tahoma"/>
                <w:color w:val="0000FF"/>
                <w:sz w:val="22"/>
                <w:szCs w:val="22"/>
              </w:rPr>
            </w:pPr>
            <w:r w:rsidRPr="00F75BF4">
              <w:rPr>
                <w:rFonts w:ascii="Tahoma" w:hAnsi="Tahoma" w:cs="Tahoma"/>
                <w:sz w:val="22"/>
                <w:szCs w:val="22"/>
              </w:rPr>
              <w:t>Spécifications détaillées</w:t>
            </w:r>
          </w:p>
          <w:p w14:paraId="6A3B3625" w14:textId="77777777" w:rsidR="00044BBA" w:rsidRPr="00D11D66" w:rsidRDefault="00044BBA" w:rsidP="00044BBA">
            <w:pPr>
              <w:pStyle w:val="retrait1"/>
              <w:keepNext/>
              <w:numPr>
                <w:ilvl w:val="0"/>
                <w:numId w:val="0"/>
              </w:numPr>
              <w:spacing w:before="100"/>
              <w:ind w:right="-5"/>
              <w:rPr>
                <w:color w:val="0000FF"/>
              </w:rPr>
            </w:pPr>
          </w:p>
        </w:tc>
      </w:tr>
      <w:tr w:rsidR="00044BBA" w:rsidRPr="00714950" w14:paraId="0E95A41C" w14:textId="77777777" w:rsidTr="00044BBA">
        <w:trPr>
          <w:cantSplit/>
        </w:trPr>
        <w:tc>
          <w:tcPr>
            <w:tcW w:w="5000" w:type="pct"/>
            <w:tcBorders>
              <w:top w:val="single" w:sz="4" w:space="0" w:color="auto"/>
            </w:tcBorders>
            <w:vAlign w:val="center"/>
          </w:tcPr>
          <w:p w14:paraId="1A7DB503" w14:textId="77777777" w:rsidR="00044BBA" w:rsidRPr="00D11D66" w:rsidRDefault="00044BBA" w:rsidP="00044BBA">
            <w:pPr>
              <w:keepNext/>
              <w:spacing w:before="100"/>
              <w:ind w:right="-5"/>
              <w:rPr>
                <w:color w:val="0000FF"/>
                <w:szCs w:val="20"/>
                <w:u w:val="single"/>
              </w:rPr>
            </w:pPr>
            <w:r w:rsidRPr="00D11D66">
              <w:rPr>
                <w:b/>
                <w:color w:val="0000FF"/>
                <w:szCs w:val="20"/>
                <w:u w:val="single"/>
              </w:rPr>
              <w:t>Livrables attendus</w:t>
            </w:r>
          </w:p>
          <w:p w14:paraId="63960024" w14:textId="77777777" w:rsidR="00044BBA" w:rsidRPr="00D11D66" w:rsidRDefault="00044BBA" w:rsidP="00502C8C">
            <w:pPr>
              <w:widowControl/>
              <w:numPr>
                <w:ilvl w:val="1"/>
                <w:numId w:val="49"/>
              </w:numPr>
              <w:tabs>
                <w:tab w:val="num" w:pos="470"/>
              </w:tabs>
              <w:autoSpaceDE/>
              <w:autoSpaceDN/>
              <w:ind w:right="-5"/>
              <w:jc w:val="both"/>
              <w:rPr>
                <w:bCs/>
                <w:szCs w:val="20"/>
              </w:rPr>
            </w:pPr>
            <w:r w:rsidRPr="00D11D66">
              <w:rPr>
                <w:szCs w:val="20"/>
              </w:rPr>
              <w:t>Module ou version opérationnelle</w:t>
            </w:r>
          </w:p>
          <w:p w14:paraId="0C904CEF" w14:textId="77777777" w:rsidR="00044BBA" w:rsidRPr="00D11D66" w:rsidRDefault="00044BBA" w:rsidP="00502C8C">
            <w:pPr>
              <w:widowControl/>
              <w:numPr>
                <w:ilvl w:val="1"/>
                <w:numId w:val="49"/>
              </w:numPr>
              <w:tabs>
                <w:tab w:val="num" w:pos="470"/>
              </w:tabs>
              <w:autoSpaceDE/>
              <w:autoSpaceDN/>
              <w:ind w:right="-5"/>
              <w:jc w:val="both"/>
              <w:rPr>
                <w:bCs/>
                <w:szCs w:val="20"/>
              </w:rPr>
            </w:pPr>
            <w:r w:rsidRPr="00D11D66">
              <w:rPr>
                <w:bCs/>
                <w:szCs w:val="20"/>
              </w:rPr>
              <w:t>Documentation associée : installation, versionning, mise à jour éventuelle de manuel utilisateur</w:t>
            </w:r>
          </w:p>
          <w:p w14:paraId="16E416DD" w14:textId="4DAAD4B5" w:rsidR="00044BBA" w:rsidRPr="00D11D66" w:rsidRDefault="00044BBA" w:rsidP="00502C8C">
            <w:pPr>
              <w:widowControl/>
              <w:numPr>
                <w:ilvl w:val="1"/>
                <w:numId w:val="49"/>
              </w:numPr>
              <w:tabs>
                <w:tab w:val="num" w:pos="470"/>
              </w:tabs>
              <w:autoSpaceDE/>
              <w:autoSpaceDN/>
              <w:ind w:right="-5"/>
              <w:jc w:val="both"/>
              <w:rPr>
                <w:color w:val="0000FF"/>
                <w:szCs w:val="20"/>
              </w:rPr>
            </w:pPr>
            <w:r w:rsidRPr="00D11D66">
              <w:rPr>
                <w:bCs/>
                <w:szCs w:val="20"/>
              </w:rPr>
              <w:t xml:space="preserve">Retour </w:t>
            </w:r>
            <w:r w:rsidR="00A374B7" w:rsidRPr="00D11D66">
              <w:rPr>
                <w:bCs/>
                <w:szCs w:val="20"/>
              </w:rPr>
              <w:t>des fiches</w:t>
            </w:r>
            <w:r w:rsidRPr="00D11D66">
              <w:rPr>
                <w:bCs/>
                <w:szCs w:val="20"/>
              </w:rPr>
              <w:t xml:space="preserve"> d’anomalie ou fiche</w:t>
            </w:r>
            <w:r w:rsidR="00A374B7">
              <w:rPr>
                <w:bCs/>
                <w:szCs w:val="20"/>
              </w:rPr>
              <w:t xml:space="preserve"> </w:t>
            </w:r>
            <w:r w:rsidRPr="00D11D66">
              <w:rPr>
                <w:bCs/>
                <w:szCs w:val="20"/>
              </w:rPr>
              <w:t>d’évolution si réalisation suite à demande de correction ou d’évolution</w:t>
            </w:r>
          </w:p>
          <w:p w14:paraId="474DCBF0" w14:textId="77777777" w:rsidR="00044BBA" w:rsidRPr="00D11D66" w:rsidRDefault="00044BBA" w:rsidP="00044BBA">
            <w:pPr>
              <w:tabs>
                <w:tab w:val="num" w:pos="470"/>
              </w:tabs>
              <w:ind w:right="-5"/>
              <w:rPr>
                <w:color w:val="0000FF"/>
                <w:szCs w:val="20"/>
              </w:rPr>
            </w:pPr>
          </w:p>
        </w:tc>
      </w:tr>
    </w:tbl>
    <w:p w14:paraId="1DC58B8F" w14:textId="77777777" w:rsidR="00044BBA" w:rsidRPr="00714950" w:rsidRDefault="00044BBA" w:rsidP="00044BBA">
      <w:pPr>
        <w:ind w:right="-5"/>
      </w:pPr>
    </w:p>
    <w:p w14:paraId="3E87A811" w14:textId="77777777" w:rsidR="00044BBA" w:rsidRPr="00714950" w:rsidRDefault="00044BBA" w:rsidP="00044BBA">
      <w:pPr>
        <w:ind w:right="-5"/>
      </w:pPr>
    </w:p>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3329"/>
        <w:gridCol w:w="1333"/>
        <w:gridCol w:w="5548"/>
      </w:tblGrid>
      <w:tr w:rsidR="00044BBA" w:rsidRPr="00714950" w14:paraId="5ED2D231" w14:textId="77777777" w:rsidTr="00044BBA">
        <w:trPr>
          <w:cantSplit/>
        </w:trPr>
        <w:tc>
          <w:tcPr>
            <w:tcW w:w="5000" w:type="pct"/>
            <w:gridSpan w:val="3"/>
            <w:tcBorders>
              <w:top w:val="single" w:sz="12" w:space="0" w:color="auto"/>
              <w:left w:val="single" w:sz="12" w:space="0" w:color="auto"/>
              <w:bottom w:val="single" w:sz="12" w:space="0" w:color="auto"/>
              <w:right w:val="single" w:sz="12" w:space="0" w:color="auto"/>
            </w:tcBorders>
            <w:shd w:val="pct12" w:color="auto" w:fill="FFFFFF"/>
          </w:tcPr>
          <w:p w14:paraId="75477A13" w14:textId="77777777" w:rsidR="00044BBA" w:rsidRPr="00714950" w:rsidRDefault="00044BBA" w:rsidP="00044BBA">
            <w:pPr>
              <w:adjustRightInd w:val="0"/>
              <w:ind w:right="-5"/>
              <w:jc w:val="center"/>
              <w:rPr>
                <w:rFonts w:cs="Arial"/>
                <w:bCs/>
                <w:sz w:val="28"/>
              </w:rPr>
            </w:pPr>
          </w:p>
          <w:p w14:paraId="52232C4D" w14:textId="77777777" w:rsidR="00044BBA" w:rsidRPr="00714950" w:rsidRDefault="00044BBA" w:rsidP="00044BBA">
            <w:pPr>
              <w:adjustRightInd w:val="0"/>
              <w:ind w:right="-5"/>
              <w:jc w:val="center"/>
              <w:rPr>
                <w:rFonts w:cs="Arial"/>
                <w:bCs/>
                <w:sz w:val="28"/>
              </w:rPr>
            </w:pPr>
            <w:r w:rsidRPr="00714950">
              <w:rPr>
                <w:rFonts w:cs="Arial"/>
                <w:bCs/>
                <w:sz w:val="28"/>
              </w:rPr>
              <w:t>Paramétrage</w:t>
            </w:r>
            <w:r w:rsidR="00F75BF4">
              <w:rPr>
                <w:rFonts w:cs="Arial"/>
                <w:bCs/>
                <w:sz w:val="28"/>
              </w:rPr>
              <w:t>s</w:t>
            </w:r>
            <w:r w:rsidRPr="00714950">
              <w:rPr>
                <w:rFonts w:cs="Arial"/>
                <w:bCs/>
                <w:sz w:val="28"/>
              </w:rPr>
              <w:t> </w:t>
            </w:r>
          </w:p>
          <w:p w14:paraId="2A677A7D" w14:textId="77777777" w:rsidR="00044BBA" w:rsidRPr="00714950" w:rsidRDefault="00044BBA" w:rsidP="00044BBA">
            <w:pPr>
              <w:adjustRightInd w:val="0"/>
              <w:ind w:right="-5"/>
              <w:jc w:val="center"/>
              <w:rPr>
                <w:rFonts w:cs="Arial"/>
                <w:bCs/>
              </w:rPr>
            </w:pPr>
          </w:p>
        </w:tc>
      </w:tr>
      <w:tr w:rsidR="00044BBA" w:rsidRPr="00714950" w14:paraId="7DAF9AB1" w14:textId="77777777" w:rsidTr="00E51205">
        <w:trPr>
          <w:cantSplit/>
        </w:trPr>
        <w:tc>
          <w:tcPr>
            <w:tcW w:w="1630" w:type="pct"/>
            <w:tcBorders>
              <w:top w:val="single" w:sz="12" w:space="0" w:color="auto"/>
              <w:left w:val="single" w:sz="12" w:space="0" w:color="auto"/>
              <w:bottom w:val="single" w:sz="4" w:space="0" w:color="auto"/>
              <w:right w:val="single" w:sz="4" w:space="0" w:color="auto"/>
            </w:tcBorders>
            <w:vAlign w:val="center"/>
          </w:tcPr>
          <w:p w14:paraId="58D69843" w14:textId="77777777" w:rsidR="00044BBA" w:rsidRPr="00714950" w:rsidRDefault="00044BBA" w:rsidP="00044BBA">
            <w:pPr>
              <w:adjustRightInd w:val="0"/>
              <w:ind w:right="-5"/>
              <w:jc w:val="center"/>
              <w:rPr>
                <w:rFonts w:cs="Arial"/>
                <w:b/>
                <w:color w:val="000000"/>
              </w:rPr>
            </w:pPr>
            <w:r w:rsidRPr="00714950">
              <w:rPr>
                <w:rFonts w:cs="Arial"/>
                <w:b/>
                <w:color w:val="000000"/>
              </w:rPr>
              <w:t>Etapes</w:t>
            </w:r>
          </w:p>
        </w:tc>
        <w:tc>
          <w:tcPr>
            <w:tcW w:w="653" w:type="pct"/>
            <w:tcBorders>
              <w:top w:val="single" w:sz="4" w:space="0" w:color="auto"/>
              <w:left w:val="single" w:sz="4" w:space="0" w:color="auto"/>
              <w:bottom w:val="single" w:sz="4" w:space="0" w:color="auto"/>
              <w:right w:val="single" w:sz="4" w:space="0" w:color="auto"/>
            </w:tcBorders>
            <w:vAlign w:val="center"/>
          </w:tcPr>
          <w:p w14:paraId="3B9C22D9" w14:textId="77777777" w:rsidR="00044BBA" w:rsidRPr="00714950" w:rsidRDefault="00044BBA" w:rsidP="00044BBA">
            <w:pPr>
              <w:adjustRightInd w:val="0"/>
              <w:ind w:right="-5"/>
              <w:jc w:val="center"/>
              <w:rPr>
                <w:rFonts w:cs="Arial"/>
                <w:b/>
                <w:color w:val="000000"/>
              </w:rPr>
            </w:pPr>
            <w:r w:rsidRPr="00714950">
              <w:rPr>
                <w:rFonts w:cs="Arial"/>
                <w:b/>
                <w:color w:val="000000"/>
              </w:rPr>
              <w:t>Complexité</w:t>
            </w:r>
          </w:p>
          <w:p w14:paraId="6FF1B6DF" w14:textId="77777777" w:rsidR="00044BBA" w:rsidRPr="00714950" w:rsidRDefault="00044BBA" w:rsidP="00044BBA">
            <w:pPr>
              <w:adjustRightInd w:val="0"/>
              <w:ind w:right="-5"/>
              <w:jc w:val="center"/>
              <w:rPr>
                <w:rFonts w:cs="Arial"/>
                <w:color w:val="000000"/>
              </w:rPr>
            </w:pPr>
            <w:r w:rsidRPr="00714950">
              <w:rPr>
                <w:rFonts w:cs="Arial"/>
                <w:color w:val="000000"/>
              </w:rPr>
              <w:t>(métrique unitaire)</w:t>
            </w:r>
          </w:p>
        </w:tc>
        <w:tc>
          <w:tcPr>
            <w:tcW w:w="2717" w:type="pct"/>
            <w:tcBorders>
              <w:top w:val="single" w:sz="4" w:space="0" w:color="auto"/>
              <w:left w:val="single" w:sz="4" w:space="0" w:color="auto"/>
              <w:bottom w:val="single" w:sz="4" w:space="0" w:color="auto"/>
              <w:right w:val="single" w:sz="4" w:space="0" w:color="auto"/>
            </w:tcBorders>
            <w:vAlign w:val="center"/>
          </w:tcPr>
          <w:p w14:paraId="27017343" w14:textId="77777777" w:rsidR="00044BBA" w:rsidRPr="00714950" w:rsidRDefault="00044BBA" w:rsidP="00044BBA">
            <w:pPr>
              <w:adjustRightInd w:val="0"/>
              <w:ind w:right="-5"/>
              <w:jc w:val="center"/>
              <w:rPr>
                <w:rFonts w:cs="Arial"/>
                <w:b/>
                <w:color w:val="000000"/>
              </w:rPr>
            </w:pPr>
            <w:r w:rsidRPr="00714950">
              <w:rPr>
                <w:rFonts w:cs="Arial"/>
                <w:b/>
                <w:color w:val="000000"/>
              </w:rPr>
              <w:t>Critères de complexité</w:t>
            </w:r>
          </w:p>
        </w:tc>
      </w:tr>
      <w:tr w:rsidR="00044BBA" w:rsidRPr="00714950" w14:paraId="61B24FDA" w14:textId="77777777" w:rsidTr="00E51205">
        <w:trPr>
          <w:cantSplit/>
        </w:trPr>
        <w:tc>
          <w:tcPr>
            <w:tcW w:w="1630" w:type="pct"/>
            <w:vMerge w:val="restart"/>
            <w:tcBorders>
              <w:top w:val="single" w:sz="4" w:space="0" w:color="auto"/>
              <w:left w:val="single" w:sz="4" w:space="0" w:color="auto"/>
              <w:bottom w:val="single" w:sz="4" w:space="0" w:color="auto"/>
              <w:right w:val="single" w:sz="4" w:space="0" w:color="auto"/>
            </w:tcBorders>
            <w:vAlign w:val="center"/>
          </w:tcPr>
          <w:p w14:paraId="54CE71D5" w14:textId="77777777" w:rsidR="00044BBA" w:rsidRPr="00D11D66" w:rsidRDefault="00044BBA" w:rsidP="00044BBA">
            <w:pPr>
              <w:adjustRightInd w:val="0"/>
              <w:ind w:right="-5"/>
              <w:rPr>
                <w:rFonts w:cs="Arial"/>
                <w:color w:val="000000"/>
                <w:szCs w:val="20"/>
              </w:rPr>
            </w:pPr>
            <w:r w:rsidRPr="00D11D66">
              <w:rPr>
                <w:rFonts w:cs="Arial"/>
                <w:color w:val="000000"/>
                <w:szCs w:val="20"/>
              </w:rPr>
              <w:t>Création/Modification d’un écran, d’un programme, d’une édition, rédaction ou mise à jour d’une documentation</w:t>
            </w:r>
          </w:p>
        </w:tc>
        <w:tc>
          <w:tcPr>
            <w:tcW w:w="653" w:type="pct"/>
            <w:tcBorders>
              <w:top w:val="single" w:sz="4" w:space="0" w:color="auto"/>
              <w:left w:val="single" w:sz="4" w:space="0" w:color="auto"/>
              <w:bottom w:val="single" w:sz="4" w:space="0" w:color="auto"/>
              <w:right w:val="single" w:sz="4" w:space="0" w:color="auto"/>
            </w:tcBorders>
          </w:tcPr>
          <w:p w14:paraId="0EF1EA33" w14:textId="77777777" w:rsidR="00044BBA" w:rsidRPr="00D11D66" w:rsidRDefault="00044BBA" w:rsidP="00044BBA">
            <w:pPr>
              <w:adjustRightInd w:val="0"/>
              <w:ind w:right="-5"/>
              <w:rPr>
                <w:rFonts w:cs="Arial"/>
                <w:color w:val="000000"/>
                <w:szCs w:val="20"/>
              </w:rPr>
            </w:pPr>
            <w:r w:rsidRPr="00D11D66">
              <w:rPr>
                <w:rFonts w:cs="Arial"/>
                <w:color w:val="000000"/>
                <w:szCs w:val="20"/>
              </w:rPr>
              <w:t>Faible</w:t>
            </w:r>
          </w:p>
        </w:tc>
        <w:tc>
          <w:tcPr>
            <w:tcW w:w="0" w:type="auto"/>
            <w:tcBorders>
              <w:top w:val="single" w:sz="12" w:space="0" w:color="auto"/>
              <w:left w:val="single" w:sz="4" w:space="0" w:color="auto"/>
              <w:bottom w:val="single" w:sz="4" w:space="0" w:color="auto"/>
              <w:right w:val="single" w:sz="4" w:space="0" w:color="auto"/>
            </w:tcBorders>
          </w:tcPr>
          <w:p w14:paraId="71B256A1" w14:textId="77777777" w:rsidR="00044BBA" w:rsidRPr="00D11D66" w:rsidRDefault="00044BBA" w:rsidP="00044BBA">
            <w:pPr>
              <w:adjustRightInd w:val="0"/>
              <w:ind w:right="-5"/>
              <w:rPr>
                <w:rFonts w:cs="Arial"/>
                <w:color w:val="000000"/>
                <w:szCs w:val="20"/>
              </w:rPr>
            </w:pPr>
            <w:r w:rsidRPr="00D11D66">
              <w:rPr>
                <w:rFonts w:cs="Arial"/>
                <w:color w:val="000000"/>
                <w:szCs w:val="20"/>
              </w:rPr>
              <w:t xml:space="preserve">1 à 2 éléments (élément = un processus ou interview) </w:t>
            </w:r>
          </w:p>
        </w:tc>
      </w:tr>
      <w:tr w:rsidR="00044BBA" w:rsidRPr="00714950" w14:paraId="50929158" w14:textId="77777777" w:rsidTr="00E51205">
        <w:trPr>
          <w:cantSplit/>
        </w:trPr>
        <w:tc>
          <w:tcPr>
            <w:tcW w:w="1630" w:type="pct"/>
            <w:vMerge/>
            <w:tcBorders>
              <w:top w:val="single" w:sz="4" w:space="0" w:color="auto"/>
              <w:left w:val="single" w:sz="4" w:space="0" w:color="auto"/>
              <w:bottom w:val="single" w:sz="4" w:space="0" w:color="auto"/>
              <w:right w:val="single" w:sz="4" w:space="0" w:color="auto"/>
            </w:tcBorders>
            <w:vAlign w:val="center"/>
          </w:tcPr>
          <w:p w14:paraId="10AE57A8" w14:textId="77777777" w:rsidR="00044BBA" w:rsidRPr="00D11D66" w:rsidRDefault="00044BBA" w:rsidP="00044BBA">
            <w:pPr>
              <w:adjustRightInd w:val="0"/>
              <w:ind w:right="-5"/>
              <w:rPr>
                <w:rFonts w:cs="Arial"/>
                <w:color w:val="000000"/>
                <w:szCs w:val="20"/>
              </w:rPr>
            </w:pPr>
          </w:p>
        </w:tc>
        <w:tc>
          <w:tcPr>
            <w:tcW w:w="653" w:type="pct"/>
            <w:tcBorders>
              <w:top w:val="single" w:sz="4" w:space="0" w:color="auto"/>
              <w:left w:val="single" w:sz="4" w:space="0" w:color="auto"/>
              <w:bottom w:val="single" w:sz="4" w:space="0" w:color="auto"/>
              <w:right w:val="single" w:sz="4" w:space="0" w:color="auto"/>
            </w:tcBorders>
          </w:tcPr>
          <w:p w14:paraId="0B658C5F" w14:textId="77777777" w:rsidR="00044BBA" w:rsidRPr="00D11D66" w:rsidRDefault="00044BBA" w:rsidP="00044BBA">
            <w:pPr>
              <w:adjustRightInd w:val="0"/>
              <w:ind w:right="-5"/>
              <w:rPr>
                <w:rFonts w:cs="Arial"/>
                <w:color w:val="000000"/>
                <w:szCs w:val="20"/>
              </w:rPr>
            </w:pPr>
            <w:r w:rsidRPr="00D11D66">
              <w:rPr>
                <w:rFonts w:cs="Arial"/>
                <w:color w:val="000000"/>
                <w:szCs w:val="20"/>
              </w:rPr>
              <w:t>Moyenne</w:t>
            </w:r>
          </w:p>
        </w:tc>
        <w:tc>
          <w:tcPr>
            <w:tcW w:w="0" w:type="auto"/>
            <w:tcBorders>
              <w:top w:val="single" w:sz="4" w:space="0" w:color="auto"/>
              <w:left w:val="single" w:sz="4" w:space="0" w:color="auto"/>
              <w:bottom w:val="single" w:sz="4" w:space="0" w:color="auto"/>
              <w:right w:val="single" w:sz="4" w:space="0" w:color="auto"/>
            </w:tcBorders>
          </w:tcPr>
          <w:p w14:paraId="51C6BECD" w14:textId="77777777" w:rsidR="00044BBA" w:rsidRPr="00D11D66" w:rsidRDefault="00044BBA" w:rsidP="00044BBA">
            <w:pPr>
              <w:adjustRightInd w:val="0"/>
              <w:ind w:right="-5"/>
              <w:rPr>
                <w:rFonts w:cs="Arial"/>
                <w:color w:val="000000"/>
                <w:szCs w:val="20"/>
              </w:rPr>
            </w:pPr>
            <w:r w:rsidRPr="00D11D66">
              <w:rPr>
                <w:rFonts w:cs="Arial"/>
                <w:color w:val="000000"/>
                <w:szCs w:val="20"/>
              </w:rPr>
              <w:t xml:space="preserve">3 à 6 éléments (élément = un processus ou interview) </w:t>
            </w:r>
          </w:p>
        </w:tc>
      </w:tr>
      <w:tr w:rsidR="00044BBA" w:rsidRPr="00714950" w14:paraId="2CDC9AC5" w14:textId="77777777" w:rsidTr="00E51205">
        <w:trPr>
          <w:cantSplit/>
          <w:trHeight w:val="317"/>
        </w:trPr>
        <w:tc>
          <w:tcPr>
            <w:tcW w:w="1630" w:type="pct"/>
            <w:vMerge/>
            <w:tcBorders>
              <w:top w:val="single" w:sz="4" w:space="0" w:color="auto"/>
              <w:left w:val="single" w:sz="4" w:space="0" w:color="auto"/>
              <w:bottom w:val="single" w:sz="4" w:space="0" w:color="auto"/>
              <w:right w:val="single" w:sz="4" w:space="0" w:color="auto"/>
            </w:tcBorders>
            <w:vAlign w:val="center"/>
          </w:tcPr>
          <w:p w14:paraId="21DEB2C4" w14:textId="77777777" w:rsidR="00044BBA" w:rsidRPr="00D11D66" w:rsidRDefault="00044BBA" w:rsidP="00044BBA">
            <w:pPr>
              <w:adjustRightInd w:val="0"/>
              <w:ind w:right="-5"/>
              <w:rPr>
                <w:rFonts w:cs="Arial"/>
                <w:color w:val="000000"/>
                <w:szCs w:val="20"/>
              </w:rPr>
            </w:pPr>
          </w:p>
        </w:tc>
        <w:tc>
          <w:tcPr>
            <w:tcW w:w="653" w:type="pct"/>
            <w:tcBorders>
              <w:top w:val="single" w:sz="4" w:space="0" w:color="auto"/>
              <w:left w:val="single" w:sz="4" w:space="0" w:color="auto"/>
              <w:bottom w:val="single" w:sz="4" w:space="0" w:color="auto"/>
              <w:right w:val="single" w:sz="4" w:space="0" w:color="auto"/>
            </w:tcBorders>
          </w:tcPr>
          <w:p w14:paraId="777CBBDA" w14:textId="77777777" w:rsidR="00044BBA" w:rsidRPr="00D11D66" w:rsidRDefault="00044BBA" w:rsidP="00044BBA">
            <w:pPr>
              <w:adjustRightInd w:val="0"/>
              <w:ind w:right="-5"/>
              <w:rPr>
                <w:rFonts w:cs="Arial"/>
                <w:color w:val="000000"/>
                <w:szCs w:val="20"/>
              </w:rPr>
            </w:pPr>
            <w:r w:rsidRPr="00D11D66">
              <w:rPr>
                <w:rFonts w:cs="Arial"/>
                <w:color w:val="000000"/>
                <w:szCs w:val="20"/>
              </w:rPr>
              <w:t>Grande</w:t>
            </w:r>
          </w:p>
        </w:tc>
        <w:tc>
          <w:tcPr>
            <w:tcW w:w="0" w:type="auto"/>
            <w:tcBorders>
              <w:top w:val="single" w:sz="4" w:space="0" w:color="auto"/>
              <w:left w:val="single" w:sz="4" w:space="0" w:color="auto"/>
              <w:bottom w:val="single" w:sz="4" w:space="0" w:color="auto"/>
              <w:right w:val="single" w:sz="4" w:space="0" w:color="auto"/>
            </w:tcBorders>
          </w:tcPr>
          <w:p w14:paraId="073F924F" w14:textId="77777777" w:rsidR="00044BBA" w:rsidRPr="00D11D66" w:rsidRDefault="00044BBA" w:rsidP="00044BBA">
            <w:pPr>
              <w:adjustRightInd w:val="0"/>
              <w:ind w:right="-5"/>
              <w:rPr>
                <w:rFonts w:cs="Arial"/>
                <w:color w:val="000000"/>
                <w:szCs w:val="20"/>
              </w:rPr>
            </w:pPr>
            <w:r w:rsidRPr="00D11D66">
              <w:rPr>
                <w:rFonts w:cs="Arial"/>
                <w:color w:val="000000"/>
                <w:szCs w:val="20"/>
              </w:rPr>
              <w:t xml:space="preserve">7 à 15 éléments (élément = un processus ou interview) </w:t>
            </w:r>
          </w:p>
        </w:tc>
      </w:tr>
    </w:tbl>
    <w:p w14:paraId="691F2E6E" w14:textId="77777777" w:rsidR="00044BBA" w:rsidRPr="00714950" w:rsidRDefault="00044BBA" w:rsidP="00044BBA">
      <w:pPr>
        <w:ind w:right="-5"/>
        <w:jc w:val="center"/>
        <w:rPr>
          <w:rFonts w:cs="Arial"/>
          <w:color w:val="000000"/>
          <w:szCs w:val="20"/>
        </w:rPr>
      </w:pPr>
    </w:p>
    <w:p w14:paraId="6C451E3B" w14:textId="77777777" w:rsidR="00044BBA" w:rsidRPr="00714950" w:rsidRDefault="00044BBA" w:rsidP="00044BBA"/>
    <w:p w14:paraId="1FE1C308" w14:textId="77777777" w:rsidR="00044BBA" w:rsidRPr="00714950" w:rsidRDefault="00044BBA" w:rsidP="00044BBA"/>
    <w:p w14:paraId="3303C33A" w14:textId="33FB380D" w:rsidR="00044BBA" w:rsidRPr="00A8130E" w:rsidRDefault="00044BBA" w:rsidP="00D71595">
      <w:pPr>
        <w:pStyle w:val="Titre3"/>
        <w:rPr>
          <w:i/>
        </w:rPr>
      </w:pPr>
      <w:bookmarkStart w:id="22" w:name="_Toc101451630"/>
      <w:bookmarkStart w:id="23" w:name="_Toc158737368"/>
      <w:bookmarkStart w:id="24" w:name="_Toc200644385"/>
      <w:r w:rsidRPr="00A8130E">
        <w:t>Déploiement et mise en œuvre</w:t>
      </w:r>
      <w:bookmarkEnd w:id="22"/>
      <w:bookmarkEnd w:id="23"/>
      <w:bookmarkEnd w:id="24"/>
    </w:p>
    <w:p w14:paraId="32656030" w14:textId="77777777" w:rsidR="00044BBA" w:rsidRPr="00714950" w:rsidRDefault="00044BBA" w:rsidP="00044B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59D5F8A3" w14:textId="77777777" w:rsidTr="00044BBA">
        <w:trPr>
          <w:cantSplit/>
        </w:trPr>
        <w:tc>
          <w:tcPr>
            <w:tcW w:w="5000" w:type="pct"/>
            <w:tcBorders>
              <w:top w:val="single" w:sz="4" w:space="0" w:color="auto"/>
              <w:left w:val="single" w:sz="4" w:space="0" w:color="auto"/>
              <w:bottom w:val="single" w:sz="4" w:space="0" w:color="auto"/>
              <w:right w:val="single" w:sz="4" w:space="0" w:color="auto"/>
            </w:tcBorders>
            <w:shd w:val="clear" w:color="auto" w:fill="D9D9D9"/>
          </w:tcPr>
          <w:p w14:paraId="7627DC4A" w14:textId="239FB2B0" w:rsidR="00044BBA" w:rsidRPr="00714950" w:rsidRDefault="00044BBA" w:rsidP="00044BBA">
            <w:pPr>
              <w:ind w:right="-5"/>
              <w:jc w:val="center"/>
              <w:rPr>
                <w:bCs/>
                <w:sz w:val="28"/>
              </w:rPr>
            </w:pPr>
            <w:r w:rsidRPr="00714950">
              <w:rPr>
                <w:bCs/>
                <w:sz w:val="28"/>
              </w:rPr>
              <w:t>Déploiement et mise en œuvre</w:t>
            </w:r>
            <w:r w:rsidR="00F75BF4">
              <w:rPr>
                <w:bCs/>
                <w:sz w:val="28"/>
              </w:rPr>
              <w:t xml:space="preserve"> (D</w:t>
            </w:r>
            <w:r w:rsidR="00025F8E">
              <w:rPr>
                <w:bCs/>
                <w:sz w:val="28"/>
              </w:rPr>
              <w:t>MO</w:t>
            </w:r>
            <w:r w:rsidR="00F75BF4">
              <w:rPr>
                <w:bCs/>
                <w:sz w:val="28"/>
              </w:rPr>
              <w:t>)</w:t>
            </w:r>
          </w:p>
          <w:p w14:paraId="723AEE54" w14:textId="77777777" w:rsidR="00044BBA" w:rsidRPr="00714950" w:rsidRDefault="00044BBA" w:rsidP="00044BBA">
            <w:pPr>
              <w:ind w:right="-5"/>
              <w:jc w:val="center"/>
              <w:rPr>
                <w:bCs/>
                <w:sz w:val="28"/>
              </w:rPr>
            </w:pPr>
          </w:p>
        </w:tc>
      </w:tr>
      <w:tr w:rsidR="00044BBA" w:rsidRPr="00714950" w14:paraId="217BE017" w14:textId="77777777" w:rsidTr="00044BBA">
        <w:trPr>
          <w:cantSplit/>
        </w:trPr>
        <w:tc>
          <w:tcPr>
            <w:tcW w:w="5000" w:type="pct"/>
            <w:tcBorders>
              <w:top w:val="single" w:sz="4" w:space="0" w:color="auto"/>
              <w:left w:val="single" w:sz="4" w:space="0" w:color="auto"/>
              <w:bottom w:val="single" w:sz="4" w:space="0" w:color="auto"/>
              <w:right w:val="single" w:sz="4" w:space="0" w:color="auto"/>
            </w:tcBorders>
          </w:tcPr>
          <w:p w14:paraId="00B06341" w14:textId="77777777" w:rsidR="00044BBA" w:rsidRPr="00D11D66" w:rsidRDefault="00044BBA" w:rsidP="00044BBA">
            <w:pPr>
              <w:keepNext/>
              <w:spacing w:before="100"/>
              <w:ind w:left="470" w:right="-5" w:hanging="470"/>
              <w:rPr>
                <w:b/>
                <w:color w:val="0000FF"/>
                <w:szCs w:val="20"/>
                <w:u w:val="single"/>
              </w:rPr>
            </w:pPr>
            <w:r w:rsidRPr="00D11D66">
              <w:rPr>
                <w:b/>
                <w:color w:val="0000FF"/>
                <w:szCs w:val="20"/>
                <w:u w:val="single"/>
              </w:rPr>
              <w:t>Contenu de la prestation</w:t>
            </w:r>
          </w:p>
          <w:p w14:paraId="09DC6685" w14:textId="77777777" w:rsidR="00044BBA" w:rsidRPr="00D11D66" w:rsidRDefault="00044BBA" w:rsidP="00044BBA">
            <w:pPr>
              <w:keepNext/>
              <w:spacing w:before="100"/>
              <w:ind w:right="-5"/>
              <w:rPr>
                <w:bCs/>
                <w:szCs w:val="20"/>
              </w:rPr>
            </w:pPr>
            <w:r w:rsidRPr="00D11D66">
              <w:rPr>
                <w:bCs/>
                <w:szCs w:val="20"/>
              </w:rPr>
              <w:t>Déploiement et mise en œuvre de nouvelles versions évolutives ou adaptatives :</w:t>
            </w:r>
          </w:p>
          <w:p w14:paraId="6755AEBE" w14:textId="77777777" w:rsidR="00044BBA" w:rsidRPr="00D11D66" w:rsidRDefault="00044BBA" w:rsidP="00502C8C">
            <w:pPr>
              <w:widowControl/>
              <w:numPr>
                <w:ilvl w:val="0"/>
                <w:numId w:val="21"/>
              </w:numPr>
              <w:tabs>
                <w:tab w:val="clear" w:pos="1800"/>
                <w:tab w:val="num" w:pos="470"/>
              </w:tabs>
              <w:autoSpaceDE/>
              <w:autoSpaceDN/>
              <w:ind w:left="470" w:right="-5" w:hanging="470"/>
              <w:jc w:val="both"/>
              <w:rPr>
                <w:szCs w:val="20"/>
              </w:rPr>
            </w:pPr>
            <w:r w:rsidRPr="00D11D66">
              <w:rPr>
                <w:szCs w:val="20"/>
              </w:rPr>
              <w:t xml:space="preserve">Définition et contrôle des </w:t>
            </w:r>
            <w:r>
              <w:rPr>
                <w:szCs w:val="20"/>
              </w:rPr>
              <w:t>prérequis</w:t>
            </w:r>
            <w:r w:rsidRPr="00D11D66">
              <w:rPr>
                <w:szCs w:val="20"/>
              </w:rPr>
              <w:t>,</w:t>
            </w:r>
          </w:p>
          <w:p w14:paraId="5D1D9DBB" w14:textId="77777777" w:rsidR="00044BBA" w:rsidRPr="00D11D66" w:rsidRDefault="00044BBA" w:rsidP="00502C8C">
            <w:pPr>
              <w:widowControl/>
              <w:numPr>
                <w:ilvl w:val="1"/>
                <w:numId w:val="19"/>
              </w:numPr>
              <w:tabs>
                <w:tab w:val="num" w:pos="470"/>
              </w:tabs>
              <w:autoSpaceDE/>
              <w:autoSpaceDN/>
              <w:ind w:left="470" w:right="-5" w:hanging="470"/>
              <w:jc w:val="both"/>
              <w:rPr>
                <w:szCs w:val="20"/>
              </w:rPr>
            </w:pPr>
            <w:r w:rsidRPr="00D11D66">
              <w:rPr>
                <w:szCs w:val="20"/>
              </w:rPr>
              <w:t xml:space="preserve"> Prestation de déploiement,</w:t>
            </w:r>
          </w:p>
          <w:p w14:paraId="5438E3E7" w14:textId="77777777" w:rsidR="00044BBA" w:rsidRPr="00D11D66" w:rsidRDefault="00044BBA" w:rsidP="00502C8C">
            <w:pPr>
              <w:widowControl/>
              <w:numPr>
                <w:ilvl w:val="0"/>
                <w:numId w:val="20"/>
              </w:numPr>
              <w:autoSpaceDE/>
              <w:autoSpaceDN/>
              <w:ind w:left="470" w:right="-5" w:hanging="470"/>
              <w:jc w:val="both"/>
              <w:rPr>
                <w:szCs w:val="20"/>
              </w:rPr>
            </w:pPr>
            <w:r w:rsidRPr="00D11D66">
              <w:rPr>
                <w:szCs w:val="20"/>
              </w:rPr>
              <w:t>Coordination et suivi de cette réalisation,</w:t>
            </w:r>
          </w:p>
          <w:p w14:paraId="258BEE02" w14:textId="77777777" w:rsidR="00044BBA" w:rsidRPr="00D11D66" w:rsidRDefault="00044BBA" w:rsidP="00502C8C">
            <w:pPr>
              <w:widowControl/>
              <w:numPr>
                <w:ilvl w:val="0"/>
                <w:numId w:val="20"/>
              </w:numPr>
              <w:autoSpaceDE/>
              <w:autoSpaceDN/>
              <w:ind w:left="470" w:right="-5" w:hanging="470"/>
              <w:jc w:val="both"/>
              <w:rPr>
                <w:szCs w:val="20"/>
              </w:rPr>
            </w:pPr>
            <w:r w:rsidRPr="00D11D66">
              <w:rPr>
                <w:szCs w:val="20"/>
              </w:rPr>
              <w:t>Contrôle de non régression et de bon fonctionnement suite au déploiement ou à la mise en œuvre,</w:t>
            </w:r>
          </w:p>
          <w:p w14:paraId="04369B72" w14:textId="77777777" w:rsidR="00044BBA" w:rsidRPr="00D11D66" w:rsidRDefault="00044BBA" w:rsidP="00502C8C">
            <w:pPr>
              <w:widowControl/>
              <w:numPr>
                <w:ilvl w:val="0"/>
                <w:numId w:val="20"/>
              </w:numPr>
              <w:autoSpaceDE/>
              <w:autoSpaceDN/>
              <w:ind w:left="470" w:right="-5" w:hanging="470"/>
              <w:jc w:val="both"/>
              <w:rPr>
                <w:szCs w:val="20"/>
              </w:rPr>
            </w:pPr>
            <w:r w:rsidRPr="00D11D66">
              <w:rPr>
                <w:szCs w:val="20"/>
              </w:rPr>
              <w:t>Déplacement éventuel sur site.</w:t>
            </w:r>
          </w:p>
          <w:p w14:paraId="3DF61A4A" w14:textId="77777777" w:rsidR="00044BBA" w:rsidRPr="00D11D66" w:rsidRDefault="00044BBA" w:rsidP="00044BBA">
            <w:pPr>
              <w:ind w:right="-5"/>
              <w:rPr>
                <w:szCs w:val="20"/>
              </w:rPr>
            </w:pPr>
          </w:p>
          <w:p w14:paraId="255B535D" w14:textId="55E12933" w:rsidR="00044BBA" w:rsidRPr="00D11D66" w:rsidRDefault="00044BBA" w:rsidP="00044BBA">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lut la ventilat</w:t>
            </w:r>
            <w:r w:rsidRPr="00D11D66">
              <w:rPr>
                <w:spacing w:val="-1"/>
                <w:szCs w:val="20"/>
              </w:rPr>
              <w:t>i</w:t>
            </w:r>
            <w:r w:rsidRPr="00D11D66">
              <w:rPr>
                <w:szCs w:val="20"/>
              </w:rPr>
              <w:t>on</w:t>
            </w:r>
            <w:r w:rsidR="000C2E08">
              <w:rPr>
                <w:szCs w:val="20"/>
              </w:rPr>
              <w:t xml:space="preserve"> </w:t>
            </w:r>
            <w:r w:rsidRPr="00D11D66">
              <w:rPr>
                <w:szCs w:val="20"/>
              </w:rPr>
              <w:t>:</w:t>
            </w:r>
          </w:p>
          <w:p w14:paraId="3B99DF64" w14:textId="77777777" w:rsidR="00044BBA" w:rsidRPr="00D11D66" w:rsidRDefault="00044BBA" w:rsidP="00502C8C">
            <w:pPr>
              <w:widowControl/>
              <w:numPr>
                <w:ilvl w:val="0"/>
                <w:numId w:val="40"/>
              </w:numPr>
              <w:autoSpaceDE/>
              <w:autoSpaceDN/>
              <w:ind w:left="0" w:right="-5"/>
              <w:jc w:val="both"/>
              <w:rPr>
                <w:szCs w:val="20"/>
              </w:rPr>
            </w:pPr>
            <w:r w:rsidRPr="00D11D66">
              <w:rPr>
                <w:szCs w:val="20"/>
              </w:rPr>
              <w:t>de la charge de production du livrable de synthèse lié à la restitution de la prestation globale,</w:t>
            </w:r>
          </w:p>
          <w:p w14:paraId="191BD98B" w14:textId="77777777" w:rsidR="00044BBA" w:rsidRPr="00D11D66" w:rsidRDefault="00044BBA" w:rsidP="00502C8C">
            <w:pPr>
              <w:widowControl/>
              <w:numPr>
                <w:ilvl w:val="0"/>
                <w:numId w:val="40"/>
              </w:numPr>
              <w:autoSpaceDE/>
              <w:autoSpaceDN/>
              <w:ind w:left="0" w:right="-5"/>
              <w:jc w:val="both"/>
              <w:rPr>
                <w:szCs w:val="20"/>
              </w:rPr>
            </w:pPr>
            <w:r w:rsidRPr="00D11D66">
              <w:rPr>
                <w:szCs w:val="20"/>
              </w:rPr>
              <w:t>de la charge de coordination et encadrement technique/qualité liés à la prestation globale.</w:t>
            </w:r>
          </w:p>
          <w:p w14:paraId="5C7577A5" w14:textId="77777777" w:rsidR="00044BBA" w:rsidRPr="00D11D66" w:rsidRDefault="00044BBA" w:rsidP="00044BBA">
            <w:pPr>
              <w:keepNext/>
              <w:ind w:right="-5"/>
              <w:rPr>
                <w:b/>
                <w:szCs w:val="20"/>
              </w:rPr>
            </w:pPr>
          </w:p>
        </w:tc>
      </w:tr>
      <w:tr w:rsidR="00044BBA" w:rsidRPr="00714950" w14:paraId="7FD8E458" w14:textId="77777777" w:rsidTr="00044BBA">
        <w:trPr>
          <w:cantSplit/>
        </w:trPr>
        <w:tc>
          <w:tcPr>
            <w:tcW w:w="5000" w:type="pct"/>
            <w:tcBorders>
              <w:top w:val="single" w:sz="4" w:space="0" w:color="auto"/>
              <w:left w:val="single" w:sz="4" w:space="0" w:color="auto"/>
              <w:bottom w:val="single" w:sz="4" w:space="0" w:color="auto"/>
              <w:right w:val="single" w:sz="4" w:space="0" w:color="auto"/>
            </w:tcBorders>
          </w:tcPr>
          <w:p w14:paraId="2850A275" w14:textId="77777777" w:rsidR="00044BBA" w:rsidRPr="00D11D66" w:rsidRDefault="00044BBA" w:rsidP="00044BBA">
            <w:pPr>
              <w:keepNext/>
              <w:spacing w:before="100"/>
              <w:ind w:right="-5"/>
              <w:rPr>
                <w:color w:val="0000FF"/>
                <w:szCs w:val="20"/>
                <w:u w:val="single"/>
              </w:rPr>
            </w:pPr>
            <w:r w:rsidRPr="00D11D66">
              <w:rPr>
                <w:b/>
                <w:color w:val="0000FF"/>
                <w:szCs w:val="20"/>
                <w:u w:val="single"/>
              </w:rPr>
              <w:t>Fournitures de l’</w:t>
            </w:r>
            <w:r w:rsidRPr="00D11D66">
              <w:rPr>
                <w:b/>
                <w:smallCaps/>
                <w:color w:val="0000FF"/>
                <w:szCs w:val="20"/>
                <w:u w:val="single"/>
              </w:rPr>
              <w:t>AP-HP</w:t>
            </w:r>
          </w:p>
          <w:p w14:paraId="38751CA6" w14:textId="77777777" w:rsidR="00044BBA" w:rsidRPr="000136F1" w:rsidRDefault="00044BBA" w:rsidP="00502C8C">
            <w:pPr>
              <w:widowControl/>
              <w:numPr>
                <w:ilvl w:val="0"/>
                <w:numId w:val="20"/>
              </w:numPr>
              <w:autoSpaceDE/>
              <w:autoSpaceDN/>
              <w:ind w:left="470" w:right="-5" w:hanging="470"/>
              <w:jc w:val="both"/>
              <w:rPr>
                <w:color w:val="0000FF"/>
              </w:rPr>
            </w:pPr>
            <w:r w:rsidRPr="00206C31">
              <w:rPr>
                <w:szCs w:val="20"/>
              </w:rPr>
              <w:t>Validations</w:t>
            </w:r>
          </w:p>
        </w:tc>
      </w:tr>
      <w:tr w:rsidR="00044BBA" w:rsidRPr="00714950" w14:paraId="501510AC" w14:textId="77777777" w:rsidTr="00044BBA">
        <w:trPr>
          <w:cantSplit/>
        </w:trPr>
        <w:tc>
          <w:tcPr>
            <w:tcW w:w="5000" w:type="pct"/>
            <w:tcBorders>
              <w:top w:val="single" w:sz="4" w:space="0" w:color="auto"/>
              <w:left w:val="single" w:sz="4" w:space="0" w:color="auto"/>
              <w:bottom w:val="single" w:sz="4" w:space="0" w:color="auto"/>
              <w:right w:val="single" w:sz="4" w:space="0" w:color="auto"/>
            </w:tcBorders>
          </w:tcPr>
          <w:p w14:paraId="3EBCEE38" w14:textId="77777777" w:rsidR="00044BBA" w:rsidRPr="00D11D66" w:rsidRDefault="00044BBA" w:rsidP="00044BBA">
            <w:pPr>
              <w:keepNext/>
              <w:spacing w:before="100"/>
              <w:ind w:right="-5"/>
              <w:rPr>
                <w:color w:val="0000FF"/>
                <w:szCs w:val="20"/>
                <w:u w:val="single"/>
              </w:rPr>
            </w:pPr>
            <w:r w:rsidRPr="00D11D66">
              <w:rPr>
                <w:b/>
                <w:color w:val="0000FF"/>
                <w:szCs w:val="20"/>
                <w:u w:val="single"/>
              </w:rPr>
              <w:t>Livrables attendus</w:t>
            </w:r>
          </w:p>
          <w:p w14:paraId="710BA3B2" w14:textId="77777777" w:rsidR="00044BBA" w:rsidRPr="00206C31" w:rsidRDefault="00044BBA" w:rsidP="00502C8C">
            <w:pPr>
              <w:widowControl/>
              <w:numPr>
                <w:ilvl w:val="0"/>
                <w:numId w:val="20"/>
              </w:numPr>
              <w:autoSpaceDE/>
              <w:autoSpaceDN/>
              <w:ind w:left="470" w:right="-5" w:hanging="470"/>
              <w:jc w:val="both"/>
              <w:rPr>
                <w:szCs w:val="20"/>
              </w:rPr>
            </w:pPr>
            <w:r w:rsidRPr="00206C31">
              <w:rPr>
                <w:szCs w:val="20"/>
              </w:rPr>
              <w:t>Documentation concernant les prérequis et modalités de mise en œuvre,</w:t>
            </w:r>
          </w:p>
          <w:p w14:paraId="6693DD32" w14:textId="77777777" w:rsidR="00044BBA" w:rsidRPr="00206C31" w:rsidRDefault="00044BBA" w:rsidP="00502C8C">
            <w:pPr>
              <w:widowControl/>
              <w:numPr>
                <w:ilvl w:val="0"/>
                <w:numId w:val="20"/>
              </w:numPr>
              <w:autoSpaceDE/>
              <w:autoSpaceDN/>
              <w:ind w:left="470" w:right="-5" w:hanging="470"/>
              <w:jc w:val="both"/>
              <w:rPr>
                <w:szCs w:val="20"/>
              </w:rPr>
            </w:pPr>
            <w:r w:rsidRPr="00206C31">
              <w:rPr>
                <w:szCs w:val="20"/>
              </w:rPr>
              <w:t>Livraison du nouveau module,</w:t>
            </w:r>
          </w:p>
          <w:p w14:paraId="5199B8FB" w14:textId="77777777" w:rsidR="00044BBA" w:rsidRPr="00206C31" w:rsidRDefault="00044BBA" w:rsidP="00502C8C">
            <w:pPr>
              <w:widowControl/>
              <w:numPr>
                <w:ilvl w:val="0"/>
                <w:numId w:val="20"/>
              </w:numPr>
              <w:autoSpaceDE/>
              <w:autoSpaceDN/>
              <w:ind w:left="470" w:right="-5" w:hanging="470"/>
              <w:jc w:val="both"/>
              <w:rPr>
                <w:szCs w:val="20"/>
              </w:rPr>
            </w:pPr>
            <w:r w:rsidRPr="00206C31">
              <w:rPr>
                <w:szCs w:val="20"/>
              </w:rPr>
              <w:t>Compte-rendu d’intervention.</w:t>
            </w:r>
          </w:p>
          <w:p w14:paraId="115A4BA7" w14:textId="77777777" w:rsidR="00044BBA" w:rsidRPr="00D11D66" w:rsidRDefault="00044BBA" w:rsidP="00044BBA">
            <w:pPr>
              <w:tabs>
                <w:tab w:val="num" w:pos="470"/>
              </w:tabs>
              <w:ind w:right="-5"/>
              <w:rPr>
                <w:color w:val="0000FF"/>
                <w:szCs w:val="20"/>
              </w:rPr>
            </w:pPr>
          </w:p>
        </w:tc>
      </w:tr>
    </w:tbl>
    <w:p w14:paraId="6A5460FD" w14:textId="77777777" w:rsidR="00044BBA" w:rsidRPr="00714950" w:rsidRDefault="00044BBA" w:rsidP="00044BBA">
      <w:pPr>
        <w:ind w:right="-5"/>
      </w:pPr>
    </w:p>
    <w:p w14:paraId="4219C2C5" w14:textId="77777777" w:rsidR="00044BBA" w:rsidRPr="00714950" w:rsidRDefault="00044BBA" w:rsidP="00044BBA">
      <w:pPr>
        <w:ind w:right="-5"/>
      </w:pPr>
    </w:p>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2252"/>
        <w:gridCol w:w="2410"/>
        <w:gridCol w:w="5548"/>
      </w:tblGrid>
      <w:tr w:rsidR="00044BBA" w:rsidRPr="00714950" w14:paraId="78446928" w14:textId="77777777" w:rsidTr="00044BBA">
        <w:trPr>
          <w:cantSplit/>
        </w:trPr>
        <w:tc>
          <w:tcPr>
            <w:tcW w:w="5000" w:type="pct"/>
            <w:gridSpan w:val="3"/>
            <w:tcBorders>
              <w:top w:val="single" w:sz="12" w:space="0" w:color="auto"/>
              <w:left w:val="single" w:sz="12" w:space="0" w:color="auto"/>
              <w:bottom w:val="single" w:sz="12" w:space="0" w:color="auto"/>
              <w:right w:val="single" w:sz="12" w:space="0" w:color="auto"/>
            </w:tcBorders>
            <w:shd w:val="pct12" w:color="auto" w:fill="FFFFFF"/>
          </w:tcPr>
          <w:p w14:paraId="7151D8E1" w14:textId="77777777" w:rsidR="00044BBA" w:rsidRPr="00714950" w:rsidRDefault="00044BBA" w:rsidP="00044BBA">
            <w:pPr>
              <w:adjustRightInd w:val="0"/>
              <w:ind w:right="-5"/>
              <w:jc w:val="center"/>
              <w:rPr>
                <w:rFonts w:cs="Arial"/>
                <w:bCs/>
                <w:sz w:val="28"/>
              </w:rPr>
            </w:pPr>
          </w:p>
          <w:p w14:paraId="6BFA1D5B" w14:textId="28B1C150" w:rsidR="00044BBA" w:rsidRPr="00714950" w:rsidRDefault="00044BBA" w:rsidP="00044BBA">
            <w:pPr>
              <w:adjustRightInd w:val="0"/>
              <w:ind w:right="-5"/>
              <w:jc w:val="center"/>
              <w:rPr>
                <w:rFonts w:cs="Arial"/>
                <w:bCs/>
                <w:sz w:val="28"/>
              </w:rPr>
            </w:pPr>
            <w:r w:rsidRPr="00714950">
              <w:rPr>
                <w:rFonts w:cs="Arial"/>
                <w:bCs/>
                <w:sz w:val="28"/>
              </w:rPr>
              <w:t xml:space="preserve">Déploiement et mise en </w:t>
            </w:r>
            <w:r w:rsidR="00F91F39">
              <w:rPr>
                <w:rFonts w:cs="Arial"/>
                <w:bCs/>
                <w:sz w:val="28"/>
              </w:rPr>
              <w:t>œuvre (D</w:t>
            </w:r>
            <w:r w:rsidR="00025F8E">
              <w:rPr>
                <w:rFonts w:cs="Arial"/>
                <w:bCs/>
                <w:sz w:val="28"/>
              </w:rPr>
              <w:t>MO</w:t>
            </w:r>
            <w:r w:rsidR="00F75BF4">
              <w:rPr>
                <w:rFonts w:cs="Arial"/>
                <w:bCs/>
                <w:sz w:val="28"/>
              </w:rPr>
              <w:t>)</w:t>
            </w:r>
          </w:p>
          <w:p w14:paraId="7545225E" w14:textId="77777777" w:rsidR="00044BBA" w:rsidRPr="00714950" w:rsidRDefault="00044BBA" w:rsidP="00044BBA">
            <w:pPr>
              <w:adjustRightInd w:val="0"/>
              <w:ind w:right="-5"/>
              <w:jc w:val="center"/>
              <w:rPr>
                <w:rFonts w:cs="Arial"/>
                <w:bCs/>
              </w:rPr>
            </w:pPr>
          </w:p>
        </w:tc>
      </w:tr>
      <w:tr w:rsidR="00044BBA" w:rsidRPr="00714950" w14:paraId="00408AC6" w14:textId="77777777" w:rsidTr="00232CC5">
        <w:trPr>
          <w:cantSplit/>
        </w:trPr>
        <w:tc>
          <w:tcPr>
            <w:tcW w:w="1103" w:type="pct"/>
            <w:tcBorders>
              <w:top w:val="single" w:sz="12" w:space="0" w:color="auto"/>
              <w:left w:val="single" w:sz="12" w:space="0" w:color="auto"/>
              <w:bottom w:val="single" w:sz="12" w:space="0" w:color="auto"/>
              <w:right w:val="single" w:sz="4" w:space="0" w:color="auto"/>
            </w:tcBorders>
            <w:vAlign w:val="center"/>
          </w:tcPr>
          <w:p w14:paraId="73830ADB" w14:textId="77777777" w:rsidR="00044BBA" w:rsidRPr="00714950" w:rsidRDefault="00044BBA" w:rsidP="00044BBA">
            <w:pPr>
              <w:adjustRightInd w:val="0"/>
              <w:ind w:right="-5"/>
              <w:jc w:val="center"/>
              <w:rPr>
                <w:rFonts w:cs="Arial"/>
                <w:b/>
                <w:color w:val="000000"/>
              </w:rPr>
            </w:pPr>
            <w:r w:rsidRPr="00714950">
              <w:rPr>
                <w:rFonts w:cs="Arial"/>
                <w:b/>
                <w:color w:val="000000"/>
              </w:rPr>
              <w:t>Etapes</w:t>
            </w:r>
          </w:p>
        </w:tc>
        <w:tc>
          <w:tcPr>
            <w:tcW w:w="1180" w:type="pct"/>
            <w:tcBorders>
              <w:top w:val="single" w:sz="4" w:space="0" w:color="auto"/>
              <w:left w:val="single" w:sz="4" w:space="0" w:color="auto"/>
              <w:bottom w:val="single" w:sz="4" w:space="0" w:color="auto"/>
              <w:right w:val="single" w:sz="4" w:space="0" w:color="auto"/>
            </w:tcBorders>
            <w:vAlign w:val="center"/>
          </w:tcPr>
          <w:p w14:paraId="05445FFC" w14:textId="77777777" w:rsidR="00044BBA" w:rsidRPr="00714950" w:rsidRDefault="00044BBA" w:rsidP="00044BBA">
            <w:pPr>
              <w:adjustRightInd w:val="0"/>
              <w:ind w:right="-5"/>
              <w:jc w:val="center"/>
              <w:rPr>
                <w:rFonts w:cs="Arial"/>
                <w:b/>
                <w:color w:val="000000"/>
              </w:rPr>
            </w:pPr>
            <w:r w:rsidRPr="00714950">
              <w:rPr>
                <w:rFonts w:cs="Arial"/>
                <w:b/>
                <w:color w:val="000000"/>
              </w:rPr>
              <w:t>Complexité</w:t>
            </w:r>
          </w:p>
          <w:p w14:paraId="2B22F3BB" w14:textId="39DE082C" w:rsidR="00044BBA" w:rsidRPr="00714950" w:rsidRDefault="00044BBA" w:rsidP="00044BBA">
            <w:pPr>
              <w:adjustRightInd w:val="0"/>
              <w:ind w:right="-5"/>
              <w:jc w:val="center"/>
              <w:rPr>
                <w:rFonts w:cs="Arial"/>
                <w:color w:val="000000"/>
              </w:rPr>
            </w:pPr>
            <w:r w:rsidRPr="00714950">
              <w:rPr>
                <w:rFonts w:cs="Arial"/>
                <w:color w:val="000000"/>
              </w:rPr>
              <w:t>(</w:t>
            </w:r>
            <w:r w:rsidR="00232CC5" w:rsidRPr="00714950">
              <w:rPr>
                <w:rFonts w:cs="Arial"/>
                <w:color w:val="000000"/>
              </w:rPr>
              <w:t>Métrique</w:t>
            </w:r>
            <w:r w:rsidRPr="00714950">
              <w:rPr>
                <w:rFonts w:cs="Arial"/>
                <w:color w:val="000000"/>
              </w:rPr>
              <w:t xml:space="preserve"> unitaire)</w:t>
            </w:r>
          </w:p>
        </w:tc>
        <w:tc>
          <w:tcPr>
            <w:tcW w:w="2717" w:type="pct"/>
            <w:tcBorders>
              <w:top w:val="single" w:sz="4" w:space="0" w:color="auto"/>
              <w:left w:val="single" w:sz="4" w:space="0" w:color="auto"/>
              <w:bottom w:val="single" w:sz="4" w:space="0" w:color="auto"/>
              <w:right w:val="single" w:sz="4" w:space="0" w:color="auto"/>
            </w:tcBorders>
            <w:vAlign w:val="center"/>
          </w:tcPr>
          <w:p w14:paraId="76ED14B6" w14:textId="77777777" w:rsidR="00044BBA" w:rsidRPr="00714950" w:rsidRDefault="00044BBA" w:rsidP="00044BBA">
            <w:pPr>
              <w:adjustRightInd w:val="0"/>
              <w:ind w:right="-5"/>
              <w:jc w:val="center"/>
              <w:rPr>
                <w:rFonts w:cs="Arial"/>
                <w:b/>
                <w:color w:val="000000"/>
              </w:rPr>
            </w:pPr>
            <w:r w:rsidRPr="00714950">
              <w:rPr>
                <w:rFonts w:cs="Arial"/>
                <w:b/>
                <w:color w:val="000000"/>
              </w:rPr>
              <w:t>Critères de complexité</w:t>
            </w:r>
          </w:p>
        </w:tc>
      </w:tr>
      <w:tr w:rsidR="00044BBA" w:rsidRPr="00714950" w14:paraId="1D257D3B" w14:textId="77777777" w:rsidTr="00232CC5">
        <w:trPr>
          <w:cantSplit/>
        </w:trPr>
        <w:tc>
          <w:tcPr>
            <w:tcW w:w="1103" w:type="pct"/>
            <w:vMerge w:val="restart"/>
            <w:tcBorders>
              <w:top w:val="single" w:sz="12" w:space="0" w:color="auto"/>
              <w:left w:val="single" w:sz="12" w:space="0" w:color="auto"/>
              <w:right w:val="single" w:sz="6" w:space="0" w:color="auto"/>
            </w:tcBorders>
            <w:vAlign w:val="center"/>
          </w:tcPr>
          <w:p w14:paraId="47187CC3" w14:textId="6C8E9DE4" w:rsidR="00044BBA" w:rsidRPr="00F75BF4" w:rsidRDefault="00025F8E" w:rsidP="00BB23C2">
            <w:pPr>
              <w:adjustRightInd w:val="0"/>
              <w:ind w:right="-5"/>
              <w:jc w:val="center"/>
              <w:rPr>
                <w:rFonts w:cs="Arial"/>
                <w:b/>
                <w:color w:val="000000"/>
              </w:rPr>
            </w:pPr>
            <w:r>
              <w:rPr>
                <w:rFonts w:cs="Arial"/>
                <w:b/>
                <w:color w:val="000000"/>
              </w:rPr>
              <w:t>DMO</w:t>
            </w:r>
          </w:p>
        </w:tc>
        <w:tc>
          <w:tcPr>
            <w:tcW w:w="1180" w:type="pct"/>
            <w:tcBorders>
              <w:top w:val="single" w:sz="12" w:space="0" w:color="auto"/>
              <w:left w:val="single" w:sz="6" w:space="0" w:color="auto"/>
              <w:bottom w:val="single" w:sz="6" w:space="0" w:color="auto"/>
              <w:right w:val="single" w:sz="6" w:space="0" w:color="auto"/>
            </w:tcBorders>
          </w:tcPr>
          <w:p w14:paraId="11770C7A" w14:textId="31C8EE89" w:rsidR="00044BBA" w:rsidRPr="00D11D66" w:rsidRDefault="00044BBA" w:rsidP="00044BBA">
            <w:pPr>
              <w:adjustRightInd w:val="0"/>
              <w:ind w:right="-5"/>
              <w:rPr>
                <w:rFonts w:cs="Arial"/>
                <w:color w:val="000000"/>
                <w:szCs w:val="20"/>
              </w:rPr>
            </w:pPr>
            <w:r w:rsidRPr="00D11D66">
              <w:rPr>
                <w:rFonts w:cs="Arial"/>
                <w:color w:val="000000"/>
                <w:szCs w:val="20"/>
              </w:rPr>
              <w:t>Faible</w:t>
            </w:r>
            <w:r w:rsidR="00232CC5">
              <w:rPr>
                <w:rFonts w:cs="Arial"/>
                <w:color w:val="000000"/>
                <w:szCs w:val="20"/>
              </w:rPr>
              <w:t xml:space="preserve"> (DMO-01)</w:t>
            </w:r>
          </w:p>
        </w:tc>
        <w:tc>
          <w:tcPr>
            <w:tcW w:w="0" w:type="auto"/>
            <w:tcBorders>
              <w:top w:val="single" w:sz="12" w:space="0" w:color="auto"/>
              <w:left w:val="single" w:sz="6" w:space="0" w:color="auto"/>
              <w:bottom w:val="single" w:sz="6" w:space="0" w:color="auto"/>
              <w:right w:val="single" w:sz="4" w:space="0" w:color="auto"/>
            </w:tcBorders>
          </w:tcPr>
          <w:p w14:paraId="1F2658B3" w14:textId="25CED5E1" w:rsidR="00044BBA" w:rsidRPr="00D11D66" w:rsidRDefault="00232CC5" w:rsidP="00044BBA">
            <w:pPr>
              <w:adjustRightInd w:val="0"/>
              <w:ind w:right="-5"/>
              <w:rPr>
                <w:rFonts w:cs="Arial"/>
                <w:color w:val="000000"/>
                <w:szCs w:val="20"/>
              </w:rPr>
            </w:pPr>
            <w:r w:rsidRPr="00D11D66">
              <w:rPr>
                <w:rFonts w:cs="Arial"/>
                <w:color w:val="000000"/>
                <w:szCs w:val="20"/>
              </w:rPr>
              <w:t>Impact</w:t>
            </w:r>
            <w:r w:rsidR="00044BBA" w:rsidRPr="00D11D66">
              <w:rPr>
                <w:rFonts w:cs="Arial"/>
                <w:color w:val="000000"/>
                <w:szCs w:val="20"/>
              </w:rPr>
              <w:t xml:space="preserve"> sur 1 à 2 éléments ou sur 1 module</w:t>
            </w:r>
          </w:p>
        </w:tc>
      </w:tr>
      <w:tr w:rsidR="00044BBA" w:rsidRPr="00714950" w14:paraId="39C82FD1" w14:textId="77777777" w:rsidTr="00232CC5">
        <w:trPr>
          <w:cantSplit/>
        </w:trPr>
        <w:tc>
          <w:tcPr>
            <w:tcW w:w="1103" w:type="pct"/>
            <w:vMerge/>
            <w:tcBorders>
              <w:left w:val="single" w:sz="12" w:space="0" w:color="auto"/>
              <w:right w:val="single" w:sz="6" w:space="0" w:color="auto"/>
            </w:tcBorders>
          </w:tcPr>
          <w:p w14:paraId="42420EBC" w14:textId="77777777" w:rsidR="00044BBA" w:rsidRPr="00714950" w:rsidRDefault="00044BBA" w:rsidP="00044BBA">
            <w:pPr>
              <w:adjustRightInd w:val="0"/>
              <w:ind w:right="-5"/>
              <w:rPr>
                <w:rFonts w:cs="Arial"/>
                <w:color w:val="000000"/>
              </w:rPr>
            </w:pPr>
          </w:p>
        </w:tc>
        <w:tc>
          <w:tcPr>
            <w:tcW w:w="1180" w:type="pct"/>
            <w:tcBorders>
              <w:top w:val="single" w:sz="6" w:space="0" w:color="auto"/>
              <w:left w:val="single" w:sz="6" w:space="0" w:color="auto"/>
              <w:bottom w:val="single" w:sz="6" w:space="0" w:color="auto"/>
              <w:right w:val="single" w:sz="6" w:space="0" w:color="auto"/>
            </w:tcBorders>
          </w:tcPr>
          <w:p w14:paraId="7B3C1504" w14:textId="286A9D52" w:rsidR="00044BBA" w:rsidRPr="00D11D66" w:rsidRDefault="00044BBA" w:rsidP="00044BBA">
            <w:pPr>
              <w:adjustRightInd w:val="0"/>
              <w:ind w:right="-5"/>
              <w:rPr>
                <w:rFonts w:cs="Arial"/>
                <w:color w:val="000000"/>
                <w:szCs w:val="20"/>
              </w:rPr>
            </w:pPr>
            <w:r w:rsidRPr="00D11D66">
              <w:rPr>
                <w:rFonts w:cs="Arial"/>
                <w:color w:val="000000"/>
                <w:szCs w:val="20"/>
              </w:rPr>
              <w:t>Moyenne</w:t>
            </w:r>
            <w:r w:rsidR="00232CC5">
              <w:rPr>
                <w:rFonts w:cs="Arial"/>
                <w:color w:val="000000"/>
                <w:szCs w:val="20"/>
              </w:rPr>
              <w:t xml:space="preserve"> (DMO-02)</w:t>
            </w:r>
          </w:p>
        </w:tc>
        <w:tc>
          <w:tcPr>
            <w:tcW w:w="0" w:type="auto"/>
            <w:tcBorders>
              <w:top w:val="single" w:sz="6" w:space="0" w:color="auto"/>
              <w:left w:val="single" w:sz="6" w:space="0" w:color="auto"/>
              <w:bottom w:val="single" w:sz="6" w:space="0" w:color="auto"/>
              <w:right w:val="single" w:sz="4" w:space="0" w:color="auto"/>
            </w:tcBorders>
          </w:tcPr>
          <w:p w14:paraId="4AFF28AC" w14:textId="30B8BAC5" w:rsidR="00044BBA" w:rsidRPr="00D11D66" w:rsidRDefault="00232CC5" w:rsidP="00044BBA">
            <w:pPr>
              <w:adjustRightInd w:val="0"/>
              <w:ind w:right="-5"/>
              <w:rPr>
                <w:rFonts w:cs="Arial"/>
                <w:color w:val="000000"/>
                <w:szCs w:val="20"/>
              </w:rPr>
            </w:pPr>
            <w:r w:rsidRPr="00D11D66">
              <w:rPr>
                <w:rFonts w:cs="Arial"/>
                <w:color w:val="000000"/>
                <w:szCs w:val="20"/>
              </w:rPr>
              <w:t>Impact</w:t>
            </w:r>
            <w:r w:rsidR="00044BBA" w:rsidRPr="00D11D66">
              <w:rPr>
                <w:rFonts w:cs="Arial"/>
                <w:color w:val="000000"/>
                <w:szCs w:val="20"/>
              </w:rPr>
              <w:t xml:space="preserve"> sur 3 à 6 éléments ou sur 2 à 3 modules</w:t>
            </w:r>
          </w:p>
        </w:tc>
      </w:tr>
      <w:tr w:rsidR="00044BBA" w:rsidRPr="00714950" w14:paraId="67AAC05B" w14:textId="77777777" w:rsidTr="00232CC5">
        <w:trPr>
          <w:cantSplit/>
        </w:trPr>
        <w:tc>
          <w:tcPr>
            <w:tcW w:w="1103" w:type="pct"/>
            <w:vMerge/>
            <w:tcBorders>
              <w:left w:val="single" w:sz="12" w:space="0" w:color="auto"/>
              <w:right w:val="single" w:sz="6" w:space="0" w:color="auto"/>
            </w:tcBorders>
          </w:tcPr>
          <w:p w14:paraId="4FDF3CE4" w14:textId="77777777" w:rsidR="00044BBA" w:rsidRPr="00714950" w:rsidRDefault="00044BBA" w:rsidP="00044BBA">
            <w:pPr>
              <w:adjustRightInd w:val="0"/>
              <w:ind w:right="-5"/>
              <w:rPr>
                <w:rFonts w:cs="Arial"/>
                <w:color w:val="000000"/>
              </w:rPr>
            </w:pPr>
          </w:p>
        </w:tc>
        <w:tc>
          <w:tcPr>
            <w:tcW w:w="1180" w:type="pct"/>
            <w:tcBorders>
              <w:top w:val="single" w:sz="6" w:space="0" w:color="auto"/>
              <w:left w:val="single" w:sz="6" w:space="0" w:color="auto"/>
              <w:bottom w:val="single" w:sz="6" w:space="0" w:color="auto"/>
              <w:right w:val="single" w:sz="6" w:space="0" w:color="auto"/>
            </w:tcBorders>
          </w:tcPr>
          <w:p w14:paraId="422FDA1C" w14:textId="42B5328F" w:rsidR="00044BBA" w:rsidRPr="00D11D66" w:rsidRDefault="00044BBA" w:rsidP="00044BBA">
            <w:pPr>
              <w:adjustRightInd w:val="0"/>
              <w:ind w:right="-5"/>
              <w:rPr>
                <w:rFonts w:cs="Arial"/>
                <w:color w:val="000000"/>
                <w:szCs w:val="20"/>
              </w:rPr>
            </w:pPr>
            <w:r w:rsidRPr="00D11D66">
              <w:rPr>
                <w:rFonts w:cs="Arial"/>
                <w:color w:val="000000"/>
                <w:szCs w:val="20"/>
              </w:rPr>
              <w:t>Grande</w:t>
            </w:r>
            <w:r w:rsidR="00232CC5">
              <w:rPr>
                <w:rFonts w:cs="Arial"/>
                <w:color w:val="000000"/>
                <w:szCs w:val="20"/>
              </w:rPr>
              <w:t xml:space="preserve"> (DMO-03)</w:t>
            </w:r>
          </w:p>
        </w:tc>
        <w:tc>
          <w:tcPr>
            <w:tcW w:w="0" w:type="auto"/>
            <w:tcBorders>
              <w:top w:val="single" w:sz="6" w:space="0" w:color="auto"/>
              <w:left w:val="single" w:sz="6" w:space="0" w:color="auto"/>
              <w:bottom w:val="single" w:sz="6" w:space="0" w:color="auto"/>
              <w:right w:val="single" w:sz="4" w:space="0" w:color="auto"/>
            </w:tcBorders>
          </w:tcPr>
          <w:p w14:paraId="40CF3180" w14:textId="77777777" w:rsidR="00044BBA" w:rsidRPr="00D11D66" w:rsidRDefault="00044BBA" w:rsidP="00044BBA">
            <w:pPr>
              <w:adjustRightInd w:val="0"/>
              <w:ind w:right="-5"/>
              <w:rPr>
                <w:rFonts w:cs="Arial"/>
                <w:color w:val="000000"/>
                <w:szCs w:val="20"/>
              </w:rPr>
            </w:pPr>
            <w:r w:rsidRPr="00D11D66">
              <w:rPr>
                <w:rFonts w:cs="Arial"/>
                <w:color w:val="000000"/>
                <w:szCs w:val="20"/>
              </w:rPr>
              <w:t>Impact sur 7 à 15 éléments ou 4 ou 5 modules</w:t>
            </w:r>
          </w:p>
        </w:tc>
      </w:tr>
      <w:tr w:rsidR="00044BBA" w:rsidRPr="00714950" w14:paraId="3D16EC68" w14:textId="77777777" w:rsidTr="00232CC5">
        <w:trPr>
          <w:cantSplit/>
        </w:trPr>
        <w:tc>
          <w:tcPr>
            <w:tcW w:w="1103" w:type="pct"/>
            <w:vMerge/>
            <w:tcBorders>
              <w:left w:val="single" w:sz="12" w:space="0" w:color="auto"/>
              <w:bottom w:val="single" w:sz="12" w:space="0" w:color="auto"/>
              <w:right w:val="single" w:sz="6" w:space="0" w:color="auto"/>
            </w:tcBorders>
          </w:tcPr>
          <w:p w14:paraId="1CA2607E" w14:textId="77777777" w:rsidR="00044BBA" w:rsidRPr="00714950" w:rsidRDefault="00044BBA" w:rsidP="00044BBA">
            <w:pPr>
              <w:adjustRightInd w:val="0"/>
              <w:ind w:right="-5"/>
              <w:rPr>
                <w:rFonts w:cs="Arial"/>
                <w:color w:val="000000"/>
              </w:rPr>
            </w:pPr>
          </w:p>
        </w:tc>
        <w:tc>
          <w:tcPr>
            <w:tcW w:w="1180" w:type="pct"/>
            <w:tcBorders>
              <w:top w:val="single" w:sz="6" w:space="0" w:color="auto"/>
              <w:left w:val="single" w:sz="6" w:space="0" w:color="auto"/>
              <w:bottom w:val="single" w:sz="12" w:space="0" w:color="auto"/>
              <w:right w:val="single" w:sz="6" w:space="0" w:color="auto"/>
            </w:tcBorders>
          </w:tcPr>
          <w:p w14:paraId="1C5C77CD" w14:textId="7F463BD9" w:rsidR="00044BBA" w:rsidRPr="00D11D66" w:rsidRDefault="00044BBA" w:rsidP="00044BBA">
            <w:pPr>
              <w:adjustRightInd w:val="0"/>
              <w:ind w:right="-5"/>
              <w:rPr>
                <w:rFonts w:cs="Arial"/>
                <w:color w:val="000000"/>
                <w:szCs w:val="20"/>
              </w:rPr>
            </w:pPr>
            <w:r w:rsidRPr="00D11D66">
              <w:rPr>
                <w:rFonts w:cs="Arial"/>
                <w:color w:val="000000"/>
                <w:szCs w:val="20"/>
              </w:rPr>
              <w:t>Très grande</w:t>
            </w:r>
            <w:r w:rsidR="00232CC5">
              <w:rPr>
                <w:rFonts w:cs="Arial"/>
                <w:color w:val="000000"/>
                <w:szCs w:val="20"/>
              </w:rPr>
              <w:t xml:space="preserve"> (DMO-04)</w:t>
            </w:r>
          </w:p>
        </w:tc>
        <w:tc>
          <w:tcPr>
            <w:tcW w:w="0" w:type="auto"/>
            <w:tcBorders>
              <w:top w:val="single" w:sz="6" w:space="0" w:color="auto"/>
              <w:left w:val="single" w:sz="6" w:space="0" w:color="auto"/>
              <w:bottom w:val="single" w:sz="12" w:space="0" w:color="auto"/>
              <w:right w:val="single" w:sz="4" w:space="0" w:color="auto"/>
            </w:tcBorders>
          </w:tcPr>
          <w:p w14:paraId="226CA587" w14:textId="77777777" w:rsidR="00044BBA" w:rsidRPr="00D11D66" w:rsidRDefault="00044BBA" w:rsidP="00044BBA">
            <w:pPr>
              <w:adjustRightInd w:val="0"/>
              <w:ind w:right="-5"/>
              <w:rPr>
                <w:rFonts w:cs="Arial"/>
                <w:color w:val="000000"/>
                <w:szCs w:val="20"/>
              </w:rPr>
            </w:pPr>
            <w:r w:rsidRPr="00D11D66">
              <w:rPr>
                <w:rFonts w:cs="Arial"/>
                <w:color w:val="000000"/>
                <w:szCs w:val="20"/>
              </w:rPr>
              <w:t>Impact sur 16 à 25 éléments ou plus de 6 modules</w:t>
            </w:r>
          </w:p>
        </w:tc>
      </w:tr>
    </w:tbl>
    <w:p w14:paraId="2459627F" w14:textId="517BC585" w:rsidR="00FE7C42" w:rsidRDefault="00FE7C42">
      <w:pPr>
        <w:rPr>
          <w:rFonts w:asciiTheme="majorHAnsi" w:eastAsiaTheme="majorEastAsia" w:hAnsiTheme="majorHAnsi" w:cs="Arial"/>
          <w:color w:val="000000"/>
          <w:sz w:val="26"/>
          <w:szCs w:val="20"/>
        </w:rPr>
      </w:pPr>
    </w:p>
    <w:p w14:paraId="62DC4853" w14:textId="118A8B51" w:rsidR="00044BBA" w:rsidRPr="00A8130E" w:rsidRDefault="00044BBA" w:rsidP="00D71595">
      <w:pPr>
        <w:pStyle w:val="Titre3"/>
      </w:pPr>
      <w:bookmarkStart w:id="25" w:name="_Toc101451634"/>
      <w:bookmarkStart w:id="26" w:name="_Toc158737370"/>
      <w:bookmarkStart w:id="27" w:name="_Toc200644386"/>
      <w:r w:rsidRPr="00A8130E">
        <w:lastRenderedPageBreak/>
        <w:t>Support et assistance technique complémentaires</w:t>
      </w:r>
      <w:bookmarkEnd w:id="25"/>
      <w:bookmarkEnd w:id="26"/>
      <w:bookmarkEnd w:id="27"/>
    </w:p>
    <w:p w14:paraId="37CF7105" w14:textId="77777777" w:rsidR="00044BBA" w:rsidRPr="00714950" w:rsidRDefault="00044BBA" w:rsidP="00044BBA">
      <w:pPr>
        <w:ind w:right="-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37CC32BA" w14:textId="77777777" w:rsidTr="00044BBA">
        <w:trPr>
          <w:cantSplit/>
          <w:trHeight w:val="850"/>
          <w:tblHeader/>
        </w:trPr>
        <w:tc>
          <w:tcPr>
            <w:tcW w:w="5000" w:type="pct"/>
            <w:shd w:val="clear" w:color="auto" w:fill="D9D9D9"/>
            <w:vAlign w:val="center"/>
          </w:tcPr>
          <w:p w14:paraId="2C2F90A1" w14:textId="3EE1823A" w:rsidR="00044BBA" w:rsidRPr="00714950" w:rsidRDefault="00B84ABA" w:rsidP="00044BBA">
            <w:pPr>
              <w:ind w:right="-5"/>
              <w:jc w:val="center"/>
              <w:rPr>
                <w:bCs/>
                <w:sz w:val="28"/>
              </w:rPr>
            </w:pPr>
            <w:r>
              <w:rPr>
                <w:bCs/>
                <w:sz w:val="28"/>
              </w:rPr>
              <w:t xml:space="preserve">Support, </w:t>
            </w:r>
            <w:r w:rsidR="00044BBA" w:rsidRPr="00714950">
              <w:rPr>
                <w:bCs/>
                <w:sz w:val="28"/>
              </w:rPr>
              <w:t>assistance</w:t>
            </w:r>
            <w:r>
              <w:rPr>
                <w:bCs/>
                <w:sz w:val="28"/>
              </w:rPr>
              <w:t>, expertise</w:t>
            </w:r>
            <w:r w:rsidR="00044BBA" w:rsidRPr="00714950">
              <w:rPr>
                <w:bCs/>
                <w:sz w:val="28"/>
              </w:rPr>
              <w:t xml:space="preserve"> technique</w:t>
            </w:r>
            <w:r>
              <w:rPr>
                <w:bCs/>
                <w:sz w:val="28"/>
              </w:rPr>
              <w:t xml:space="preserve"> (</w:t>
            </w:r>
            <w:r w:rsidR="005D1047">
              <w:rPr>
                <w:bCs/>
                <w:sz w:val="28"/>
              </w:rPr>
              <w:t>SAT</w:t>
            </w:r>
            <w:r>
              <w:rPr>
                <w:bCs/>
                <w:sz w:val="28"/>
              </w:rPr>
              <w:t>)</w:t>
            </w:r>
            <w:r w:rsidR="00044BBA" w:rsidRPr="00714950">
              <w:rPr>
                <w:bCs/>
                <w:sz w:val="28"/>
              </w:rPr>
              <w:t xml:space="preserve"> </w:t>
            </w:r>
          </w:p>
        </w:tc>
      </w:tr>
      <w:tr w:rsidR="00044BBA" w:rsidRPr="00714950" w14:paraId="07F79109" w14:textId="77777777" w:rsidTr="00044BBA">
        <w:trPr>
          <w:cantSplit/>
          <w:trHeight w:val="1321"/>
        </w:trPr>
        <w:tc>
          <w:tcPr>
            <w:tcW w:w="5000" w:type="pct"/>
            <w:tcBorders>
              <w:bottom w:val="single" w:sz="4" w:space="0" w:color="auto"/>
            </w:tcBorders>
          </w:tcPr>
          <w:p w14:paraId="2FC2D2ED" w14:textId="77777777" w:rsidR="00044BBA" w:rsidRPr="00714950" w:rsidRDefault="00044BBA" w:rsidP="00044BBA">
            <w:pPr>
              <w:keepNext/>
              <w:spacing w:before="100"/>
              <w:ind w:right="-5"/>
              <w:rPr>
                <w:b/>
                <w:color w:val="0000FF"/>
                <w:u w:val="single"/>
              </w:rPr>
            </w:pPr>
            <w:r w:rsidRPr="00714950">
              <w:rPr>
                <w:b/>
                <w:color w:val="0000FF"/>
                <w:u w:val="single"/>
              </w:rPr>
              <w:t>Contenu de la prestation</w:t>
            </w:r>
          </w:p>
          <w:p w14:paraId="6022A144" w14:textId="77777777" w:rsidR="00044BBA" w:rsidRPr="00714950" w:rsidRDefault="00044BBA" w:rsidP="00502C8C">
            <w:pPr>
              <w:widowControl/>
              <w:numPr>
                <w:ilvl w:val="0"/>
                <w:numId w:val="20"/>
              </w:numPr>
              <w:autoSpaceDE/>
              <w:autoSpaceDN/>
              <w:ind w:right="-5"/>
              <w:jc w:val="both"/>
            </w:pPr>
            <w:r w:rsidRPr="00714950">
              <w:t>Prise de connaissance</w:t>
            </w:r>
            <w:r>
              <w:t>s</w:t>
            </w:r>
            <w:r w:rsidRPr="00714950">
              <w:t>,</w:t>
            </w:r>
          </w:p>
          <w:p w14:paraId="2B919F5F" w14:textId="77777777" w:rsidR="00044BBA" w:rsidRPr="00714950" w:rsidRDefault="00044BBA" w:rsidP="00502C8C">
            <w:pPr>
              <w:widowControl/>
              <w:numPr>
                <w:ilvl w:val="0"/>
                <w:numId w:val="20"/>
              </w:numPr>
              <w:autoSpaceDE/>
              <w:autoSpaceDN/>
              <w:ind w:right="-5"/>
              <w:jc w:val="both"/>
            </w:pPr>
            <w:r w:rsidRPr="00714950">
              <w:t>Assistance :</w:t>
            </w:r>
          </w:p>
          <w:p w14:paraId="0C9BC80C" w14:textId="77777777" w:rsidR="00044BBA" w:rsidRPr="00714950" w:rsidRDefault="00044BBA" w:rsidP="00502C8C">
            <w:pPr>
              <w:widowControl/>
              <w:numPr>
                <w:ilvl w:val="1"/>
                <w:numId w:val="20"/>
              </w:numPr>
              <w:autoSpaceDE/>
              <w:autoSpaceDN/>
              <w:ind w:right="-5"/>
              <w:jc w:val="both"/>
            </w:pPr>
            <w:r w:rsidRPr="00714950">
              <w:t>à l’intégration, et/ou</w:t>
            </w:r>
          </w:p>
          <w:p w14:paraId="4F56213E" w14:textId="77777777" w:rsidR="00044BBA" w:rsidRPr="00714950" w:rsidRDefault="00044BBA" w:rsidP="00502C8C">
            <w:pPr>
              <w:widowControl/>
              <w:numPr>
                <w:ilvl w:val="1"/>
                <w:numId w:val="20"/>
              </w:numPr>
              <w:autoSpaceDE/>
              <w:autoSpaceDN/>
              <w:ind w:right="-5"/>
              <w:jc w:val="both"/>
            </w:pPr>
            <w:r w:rsidRPr="00714950">
              <w:t>au projet pour la mise en œuvre opérationnelle d’une solution ou version (organisation réception, vérification, gestion plate-forme technique, etc.), et/ou</w:t>
            </w:r>
          </w:p>
          <w:p w14:paraId="364619CC" w14:textId="77777777" w:rsidR="00044BBA" w:rsidRPr="00714950" w:rsidRDefault="00044BBA" w:rsidP="00502C8C">
            <w:pPr>
              <w:widowControl/>
              <w:numPr>
                <w:ilvl w:val="1"/>
                <w:numId w:val="20"/>
              </w:numPr>
              <w:autoSpaceDE/>
              <w:autoSpaceDN/>
              <w:ind w:right="-5"/>
              <w:jc w:val="both"/>
            </w:pPr>
            <w:r w:rsidRPr="00714950">
              <w:t xml:space="preserve">à la conception d’applications dans les nouvelles technologies, </w:t>
            </w:r>
          </w:p>
          <w:p w14:paraId="3A586B85" w14:textId="2B8ECB15" w:rsidR="00044BBA" w:rsidRPr="00714950" w:rsidRDefault="00206C31" w:rsidP="00502C8C">
            <w:pPr>
              <w:widowControl/>
              <w:numPr>
                <w:ilvl w:val="1"/>
                <w:numId w:val="20"/>
              </w:numPr>
              <w:autoSpaceDE/>
              <w:autoSpaceDN/>
              <w:ind w:right="-5"/>
              <w:jc w:val="both"/>
            </w:pPr>
            <w:r w:rsidRPr="00714950">
              <w:t>Technique</w:t>
            </w:r>
            <w:r w:rsidR="00044BBA" w:rsidRPr="00714950">
              <w:t xml:space="preserve"> sur les différents environnements techniques de l’AP</w:t>
            </w:r>
            <w:r w:rsidR="00044BBA">
              <w:t>-</w:t>
            </w:r>
            <w:r w:rsidR="00044BBA" w:rsidRPr="00714950">
              <w:t>HP.</w:t>
            </w:r>
          </w:p>
          <w:p w14:paraId="6D21A0EF" w14:textId="77777777" w:rsidR="00044BBA" w:rsidRPr="00714950" w:rsidRDefault="00044BBA" w:rsidP="00502C8C">
            <w:pPr>
              <w:widowControl/>
              <w:numPr>
                <w:ilvl w:val="0"/>
                <w:numId w:val="20"/>
              </w:numPr>
              <w:autoSpaceDE/>
              <w:autoSpaceDN/>
              <w:ind w:right="-5"/>
              <w:jc w:val="both"/>
            </w:pPr>
            <w:r w:rsidRPr="00714950">
              <w:t>Restitution des travaux</w:t>
            </w:r>
            <w:r>
              <w:t>,</w:t>
            </w:r>
          </w:p>
          <w:p w14:paraId="3E27E5F0" w14:textId="77777777" w:rsidR="00044BBA" w:rsidRPr="00714950" w:rsidRDefault="00044BBA" w:rsidP="00502C8C">
            <w:pPr>
              <w:widowControl/>
              <w:numPr>
                <w:ilvl w:val="0"/>
                <w:numId w:val="20"/>
              </w:numPr>
              <w:autoSpaceDE/>
              <w:autoSpaceDN/>
              <w:ind w:right="-5"/>
              <w:jc w:val="both"/>
            </w:pPr>
            <w:r w:rsidRPr="00714950">
              <w:t>Coordination et suivi des travaux</w:t>
            </w:r>
            <w:r>
              <w:t>,</w:t>
            </w:r>
          </w:p>
          <w:p w14:paraId="1BACFE6F" w14:textId="77777777" w:rsidR="00B84ABA" w:rsidRDefault="00044BBA" w:rsidP="00502C8C">
            <w:pPr>
              <w:widowControl/>
              <w:numPr>
                <w:ilvl w:val="0"/>
                <w:numId w:val="20"/>
              </w:numPr>
              <w:autoSpaceDE/>
              <w:autoSpaceDN/>
              <w:ind w:right="-5"/>
              <w:jc w:val="both"/>
            </w:pPr>
            <w:r w:rsidRPr="00714950">
              <w:t xml:space="preserve">Support et/ou assistance téléphonique, déplacement sur site si nécessaire, sur demande </w:t>
            </w:r>
            <w:r>
              <w:t>du CSA</w:t>
            </w:r>
            <w:r w:rsidRPr="00714950">
              <w:t xml:space="preserve"> et/ou </w:t>
            </w:r>
            <w:r>
              <w:t>OPS.</w:t>
            </w:r>
          </w:p>
          <w:p w14:paraId="56A99E6C" w14:textId="77777777" w:rsidR="00B84ABA" w:rsidRDefault="00B84ABA" w:rsidP="00B84ABA">
            <w:pPr>
              <w:widowControl/>
              <w:autoSpaceDE/>
              <w:autoSpaceDN/>
              <w:ind w:left="57" w:right="-5"/>
              <w:jc w:val="both"/>
            </w:pPr>
          </w:p>
          <w:p w14:paraId="442F749E" w14:textId="77777777" w:rsidR="00B84ABA" w:rsidRDefault="00B84ABA" w:rsidP="00502C8C">
            <w:pPr>
              <w:widowControl/>
              <w:numPr>
                <w:ilvl w:val="0"/>
                <w:numId w:val="20"/>
              </w:numPr>
              <w:autoSpaceDE/>
              <w:autoSpaceDN/>
              <w:ind w:right="-5"/>
              <w:jc w:val="both"/>
            </w:pPr>
            <w:r>
              <w:t>Dans le cadre d’un problème important rencontré sur une ou plusieurs applications :</w:t>
            </w:r>
          </w:p>
          <w:p w14:paraId="6B99B400" w14:textId="77777777" w:rsidR="00B84ABA" w:rsidRDefault="00B84ABA" w:rsidP="00502C8C">
            <w:pPr>
              <w:pStyle w:val="TableParagraph"/>
              <w:numPr>
                <w:ilvl w:val="0"/>
                <w:numId w:val="62"/>
              </w:numPr>
              <w:tabs>
                <w:tab w:val="left" w:pos="360"/>
              </w:tabs>
              <w:spacing w:before="42"/>
              <w:ind w:right="150"/>
            </w:pPr>
            <w:r>
              <w:t>Diagnostic, intervention et résolution par un expert hautement qualifié sur le domaine supposé du problème (réseau, base de données, logiciel</w:t>
            </w:r>
            <w:r>
              <w:rPr>
                <w:spacing w:val="-6"/>
              </w:rPr>
              <w:t xml:space="preserve"> </w:t>
            </w:r>
            <w:r>
              <w:t>…)</w:t>
            </w:r>
          </w:p>
          <w:p w14:paraId="029B65B4" w14:textId="77777777" w:rsidR="00B84ABA" w:rsidRDefault="00B84ABA" w:rsidP="00B84ABA">
            <w:pPr>
              <w:pStyle w:val="TableParagraph"/>
              <w:ind w:left="0"/>
              <w:rPr>
                <w:b/>
                <w:sz w:val="27"/>
              </w:rPr>
            </w:pPr>
          </w:p>
          <w:p w14:paraId="1E996E0E" w14:textId="77777777" w:rsidR="00044BBA" w:rsidRPr="00714950" w:rsidRDefault="00044BBA" w:rsidP="00044BBA">
            <w:pPr>
              <w:ind w:left="57" w:right="-5"/>
            </w:pPr>
          </w:p>
          <w:p w14:paraId="7F1FC362" w14:textId="77777777" w:rsidR="00044BBA" w:rsidRPr="00D11D66" w:rsidRDefault="00044BBA" w:rsidP="00044BBA">
            <w:pPr>
              <w:adjustRightInd w:val="0"/>
              <w:ind w:right="-5"/>
              <w:rPr>
                <w:szCs w:val="20"/>
              </w:rPr>
            </w:pPr>
            <w:r w:rsidRPr="00D11D66">
              <w:rPr>
                <w:szCs w:val="20"/>
              </w:rPr>
              <w:t>Chaque unité d’œuvre in</w:t>
            </w:r>
            <w:r w:rsidRPr="00D11D66">
              <w:rPr>
                <w:spacing w:val="-1"/>
                <w:szCs w:val="20"/>
              </w:rPr>
              <w:t>c</w:t>
            </w:r>
            <w:r w:rsidRPr="00D11D66">
              <w:rPr>
                <w:szCs w:val="20"/>
              </w:rPr>
              <w:t>lut la ventilat</w:t>
            </w:r>
            <w:r w:rsidRPr="00D11D66">
              <w:rPr>
                <w:spacing w:val="-1"/>
                <w:szCs w:val="20"/>
              </w:rPr>
              <w:t>i</w:t>
            </w:r>
            <w:r w:rsidRPr="00D11D66">
              <w:rPr>
                <w:szCs w:val="20"/>
              </w:rPr>
              <w:t>on :</w:t>
            </w:r>
          </w:p>
          <w:p w14:paraId="00979592" w14:textId="77777777" w:rsidR="00044BBA" w:rsidRPr="00714950" w:rsidRDefault="00044BBA" w:rsidP="00502C8C">
            <w:pPr>
              <w:widowControl/>
              <w:numPr>
                <w:ilvl w:val="4"/>
                <w:numId w:val="35"/>
              </w:numPr>
              <w:tabs>
                <w:tab w:val="clear" w:pos="3657"/>
                <w:tab w:val="num" w:pos="360"/>
              </w:tabs>
              <w:autoSpaceDE/>
              <w:autoSpaceDN/>
              <w:ind w:left="360" w:right="-5"/>
              <w:jc w:val="both"/>
            </w:pPr>
            <w:r w:rsidRPr="00714950">
              <w:t>de la charge de production du livrable de synthèse lié à la restitution de la prestation globale</w:t>
            </w:r>
          </w:p>
          <w:p w14:paraId="5251A508" w14:textId="77777777" w:rsidR="00044BBA" w:rsidRPr="00714950" w:rsidRDefault="00044BBA" w:rsidP="00502C8C">
            <w:pPr>
              <w:widowControl/>
              <w:numPr>
                <w:ilvl w:val="4"/>
                <w:numId w:val="35"/>
              </w:numPr>
              <w:tabs>
                <w:tab w:val="clear" w:pos="3657"/>
                <w:tab w:val="num" w:pos="360"/>
              </w:tabs>
              <w:autoSpaceDE/>
              <w:autoSpaceDN/>
              <w:ind w:left="360" w:right="-5"/>
              <w:jc w:val="both"/>
            </w:pPr>
            <w:r w:rsidRPr="00714950">
              <w:t>de la charge de coordination et encadrement technique</w:t>
            </w:r>
            <w:r>
              <w:t xml:space="preserve"> et </w:t>
            </w:r>
            <w:r w:rsidRPr="00714950">
              <w:t>qualité liés à la prestation globale.</w:t>
            </w:r>
          </w:p>
          <w:p w14:paraId="2134F714" w14:textId="77777777" w:rsidR="00044BBA" w:rsidRPr="00714950" w:rsidRDefault="00044BBA" w:rsidP="00044BBA">
            <w:pPr>
              <w:keepNext/>
              <w:ind w:right="-5"/>
              <w:rPr>
                <w:b/>
              </w:rPr>
            </w:pPr>
          </w:p>
        </w:tc>
      </w:tr>
      <w:tr w:rsidR="00044BBA" w:rsidRPr="00714950" w14:paraId="7B4D2ED5" w14:textId="77777777" w:rsidTr="00044BBA">
        <w:trPr>
          <w:cantSplit/>
          <w:trHeight w:val="1015"/>
        </w:trPr>
        <w:tc>
          <w:tcPr>
            <w:tcW w:w="5000" w:type="pct"/>
            <w:vAlign w:val="center"/>
          </w:tcPr>
          <w:p w14:paraId="3F83C6C8" w14:textId="77777777" w:rsidR="00044BBA" w:rsidRPr="00714950" w:rsidRDefault="00044BBA" w:rsidP="00044BBA">
            <w:pPr>
              <w:keepNext/>
              <w:spacing w:before="100"/>
              <w:ind w:right="-5"/>
              <w:rPr>
                <w:color w:val="0000FF"/>
                <w:u w:val="single"/>
              </w:rPr>
            </w:pPr>
            <w:r w:rsidRPr="00714950">
              <w:rPr>
                <w:b/>
                <w:color w:val="0000FF"/>
                <w:u w:val="single"/>
              </w:rPr>
              <w:t>Fournitures de l’</w:t>
            </w:r>
            <w:r w:rsidRPr="00714950">
              <w:rPr>
                <w:b/>
                <w:smallCaps/>
                <w:color w:val="0000FF"/>
                <w:u w:val="single"/>
              </w:rPr>
              <w:t>AP</w:t>
            </w:r>
            <w:r>
              <w:rPr>
                <w:b/>
                <w:smallCaps/>
                <w:color w:val="0000FF"/>
                <w:u w:val="single"/>
              </w:rPr>
              <w:t>-</w:t>
            </w:r>
            <w:r w:rsidRPr="00714950">
              <w:rPr>
                <w:b/>
                <w:smallCaps/>
                <w:color w:val="0000FF"/>
                <w:u w:val="single"/>
              </w:rPr>
              <w:t>HP</w:t>
            </w:r>
          </w:p>
          <w:p w14:paraId="3D6DCF8E" w14:textId="77777777" w:rsidR="00044BBA" w:rsidRPr="00D11D66" w:rsidRDefault="00044BBA" w:rsidP="00502C8C">
            <w:pPr>
              <w:widowControl/>
              <w:numPr>
                <w:ilvl w:val="0"/>
                <w:numId w:val="20"/>
              </w:numPr>
              <w:autoSpaceDE/>
              <w:autoSpaceDN/>
              <w:ind w:right="-5"/>
              <w:jc w:val="both"/>
            </w:pPr>
            <w:r w:rsidRPr="00D11D66">
              <w:t>Document pertinent,</w:t>
            </w:r>
          </w:p>
          <w:p w14:paraId="38C05FD1" w14:textId="77777777" w:rsidR="00044BBA" w:rsidRPr="00D11D66" w:rsidRDefault="00044BBA" w:rsidP="00502C8C">
            <w:pPr>
              <w:widowControl/>
              <w:numPr>
                <w:ilvl w:val="0"/>
                <w:numId w:val="20"/>
              </w:numPr>
              <w:autoSpaceDE/>
              <w:autoSpaceDN/>
              <w:ind w:right="-5"/>
              <w:jc w:val="both"/>
            </w:pPr>
            <w:r w:rsidRPr="00D11D66">
              <w:t>Accès au site d’intervention le cas échéant.</w:t>
            </w:r>
          </w:p>
          <w:p w14:paraId="4728979D" w14:textId="77777777" w:rsidR="00044BBA" w:rsidRPr="00714950" w:rsidRDefault="00044BBA" w:rsidP="00044BBA">
            <w:pPr>
              <w:ind w:left="57" w:right="-5"/>
              <w:rPr>
                <w:color w:val="0000FF"/>
              </w:rPr>
            </w:pPr>
          </w:p>
        </w:tc>
      </w:tr>
      <w:tr w:rsidR="00044BBA" w:rsidRPr="00714950" w14:paraId="189369A9" w14:textId="77777777" w:rsidTr="00044BBA">
        <w:trPr>
          <w:cantSplit/>
          <w:trHeight w:val="1285"/>
        </w:trPr>
        <w:tc>
          <w:tcPr>
            <w:tcW w:w="5000" w:type="pct"/>
            <w:tcBorders>
              <w:top w:val="single" w:sz="4" w:space="0" w:color="auto"/>
            </w:tcBorders>
            <w:vAlign w:val="center"/>
          </w:tcPr>
          <w:p w14:paraId="5B0AA88C" w14:textId="77777777" w:rsidR="00044BBA" w:rsidRPr="00714950" w:rsidRDefault="00044BBA" w:rsidP="00044BBA">
            <w:pPr>
              <w:keepNext/>
              <w:spacing w:before="100"/>
              <w:ind w:right="-5"/>
              <w:rPr>
                <w:color w:val="0000FF"/>
                <w:u w:val="single"/>
              </w:rPr>
            </w:pPr>
            <w:r w:rsidRPr="00714950">
              <w:rPr>
                <w:b/>
                <w:color w:val="0000FF"/>
                <w:u w:val="single"/>
              </w:rPr>
              <w:t>Livrables attendus</w:t>
            </w:r>
          </w:p>
          <w:p w14:paraId="42F0F6C6" w14:textId="77777777" w:rsidR="00044BBA" w:rsidRPr="00714950" w:rsidRDefault="00044BBA" w:rsidP="00502C8C">
            <w:pPr>
              <w:widowControl/>
              <w:numPr>
                <w:ilvl w:val="1"/>
                <w:numId w:val="19"/>
              </w:numPr>
              <w:autoSpaceDE/>
              <w:autoSpaceDN/>
              <w:ind w:right="-5"/>
              <w:jc w:val="both"/>
            </w:pPr>
            <w:r w:rsidRPr="00714950">
              <w:t xml:space="preserve">Synthèse, point d’avancement, </w:t>
            </w:r>
          </w:p>
          <w:p w14:paraId="3137E3B2" w14:textId="77777777" w:rsidR="00044BBA" w:rsidRPr="00714950" w:rsidRDefault="00044BBA" w:rsidP="00502C8C">
            <w:pPr>
              <w:widowControl/>
              <w:numPr>
                <w:ilvl w:val="1"/>
                <w:numId w:val="19"/>
              </w:numPr>
              <w:autoSpaceDE/>
              <w:autoSpaceDN/>
              <w:ind w:right="-5"/>
              <w:jc w:val="both"/>
            </w:pPr>
            <w:r w:rsidRPr="00714950">
              <w:t>Notes de reporting sur le déroulement des interventions</w:t>
            </w:r>
            <w:r>
              <w:t>.</w:t>
            </w:r>
          </w:p>
          <w:p w14:paraId="4826EE5E" w14:textId="77777777" w:rsidR="00044BBA" w:rsidRPr="00714950" w:rsidRDefault="00044BBA" w:rsidP="00044BBA">
            <w:pPr>
              <w:ind w:right="-5"/>
              <w:rPr>
                <w:color w:val="0000FF"/>
              </w:rPr>
            </w:pPr>
          </w:p>
        </w:tc>
      </w:tr>
    </w:tbl>
    <w:p w14:paraId="6A49463E" w14:textId="77777777" w:rsidR="00044BBA" w:rsidRPr="00714950" w:rsidRDefault="00044BBA" w:rsidP="00044BBA">
      <w:pPr>
        <w:ind w:right="-5"/>
      </w:pPr>
    </w:p>
    <w:p w14:paraId="1818AE2A" w14:textId="77777777" w:rsidR="00044BBA" w:rsidRPr="00714950" w:rsidRDefault="00044BBA" w:rsidP="00044BBA">
      <w:pPr>
        <w:ind w:right="-5"/>
      </w:pPr>
    </w:p>
    <w:tbl>
      <w:tblPr>
        <w:tblpPr w:leftFromText="141" w:rightFromText="141" w:vertAnchor="text" w:horzAnchor="margin" w:tblpX="-649" w:tblpY="-41"/>
        <w:tblOverlap w:val="never"/>
        <w:tblW w:w="5000" w:type="pct"/>
        <w:tblCellMar>
          <w:left w:w="30" w:type="dxa"/>
          <w:right w:w="30" w:type="dxa"/>
        </w:tblCellMar>
        <w:tblLook w:val="0000" w:firstRow="0" w:lastRow="0" w:firstColumn="0" w:lastColumn="0" w:noHBand="0" w:noVBand="0"/>
      </w:tblPr>
      <w:tblGrid>
        <w:gridCol w:w="2748"/>
        <w:gridCol w:w="2749"/>
        <w:gridCol w:w="4713"/>
      </w:tblGrid>
      <w:tr w:rsidR="00AB5FFF" w:rsidRPr="00714950" w14:paraId="473FFAA5" w14:textId="77777777" w:rsidTr="00AB5FFF">
        <w:trPr>
          <w:cantSplit/>
        </w:trPr>
        <w:tc>
          <w:tcPr>
            <w:tcW w:w="1346" w:type="pct"/>
            <w:tcBorders>
              <w:top w:val="single" w:sz="12" w:space="0" w:color="auto"/>
              <w:left w:val="single" w:sz="12" w:space="0" w:color="auto"/>
              <w:bottom w:val="single" w:sz="12" w:space="0" w:color="auto"/>
              <w:right w:val="single" w:sz="12" w:space="0" w:color="auto"/>
            </w:tcBorders>
            <w:shd w:val="pct12" w:color="auto" w:fill="FFFFFF"/>
          </w:tcPr>
          <w:p w14:paraId="05DE3B7B" w14:textId="77777777" w:rsidR="00AB5FFF" w:rsidRPr="00714950" w:rsidRDefault="00AB5FFF" w:rsidP="00044BBA">
            <w:pPr>
              <w:adjustRightInd w:val="0"/>
              <w:spacing w:before="240" w:after="240"/>
              <w:ind w:right="-5"/>
              <w:jc w:val="center"/>
              <w:rPr>
                <w:bCs/>
                <w:sz w:val="28"/>
              </w:rPr>
            </w:pPr>
          </w:p>
        </w:tc>
        <w:tc>
          <w:tcPr>
            <w:tcW w:w="3654" w:type="pct"/>
            <w:gridSpan w:val="2"/>
            <w:tcBorders>
              <w:top w:val="single" w:sz="12" w:space="0" w:color="auto"/>
              <w:left w:val="single" w:sz="12" w:space="0" w:color="auto"/>
              <w:bottom w:val="single" w:sz="12" w:space="0" w:color="auto"/>
              <w:right w:val="single" w:sz="12" w:space="0" w:color="auto"/>
            </w:tcBorders>
            <w:shd w:val="pct12" w:color="auto" w:fill="FFFFFF"/>
            <w:vAlign w:val="center"/>
          </w:tcPr>
          <w:p w14:paraId="399C9655" w14:textId="77777777" w:rsidR="00AB5FFF" w:rsidRPr="00714950" w:rsidRDefault="00AB5FFF" w:rsidP="00044BBA">
            <w:pPr>
              <w:adjustRightInd w:val="0"/>
              <w:spacing w:before="240" w:after="240"/>
              <w:ind w:right="-5"/>
              <w:jc w:val="center"/>
              <w:rPr>
                <w:rFonts w:cs="Arial"/>
                <w:bCs/>
                <w:sz w:val="28"/>
              </w:rPr>
            </w:pPr>
            <w:r w:rsidRPr="00714950">
              <w:rPr>
                <w:bCs/>
                <w:sz w:val="28"/>
              </w:rPr>
              <w:t xml:space="preserve">Support et assistance technique </w:t>
            </w:r>
            <w:r>
              <w:rPr>
                <w:bCs/>
                <w:sz w:val="28"/>
              </w:rPr>
              <w:t>(hors cadre de maintenance)</w:t>
            </w:r>
          </w:p>
        </w:tc>
      </w:tr>
      <w:tr w:rsidR="005F59FB" w:rsidRPr="00714950" w14:paraId="4D5AE6ED" w14:textId="77777777" w:rsidTr="00BB23C2">
        <w:trPr>
          <w:cantSplit/>
          <w:trHeight w:val="693"/>
        </w:trPr>
        <w:tc>
          <w:tcPr>
            <w:tcW w:w="1346" w:type="pct"/>
            <w:vMerge w:val="restart"/>
            <w:tcBorders>
              <w:top w:val="single" w:sz="12" w:space="0" w:color="auto"/>
              <w:left w:val="single" w:sz="12" w:space="0" w:color="auto"/>
              <w:right w:val="single" w:sz="4" w:space="0" w:color="auto"/>
            </w:tcBorders>
          </w:tcPr>
          <w:p w14:paraId="7C7F5585" w14:textId="77777777" w:rsidR="005F59FB" w:rsidRDefault="005F59FB" w:rsidP="00AB5FFF">
            <w:pPr>
              <w:adjustRightInd w:val="0"/>
              <w:ind w:right="-5"/>
              <w:jc w:val="center"/>
              <w:rPr>
                <w:rFonts w:cs="Arial"/>
                <w:b/>
                <w:color w:val="000000"/>
              </w:rPr>
            </w:pPr>
          </w:p>
          <w:p w14:paraId="3C00B764" w14:textId="77777777" w:rsidR="005F59FB" w:rsidRDefault="005F59FB" w:rsidP="00AB5FFF">
            <w:pPr>
              <w:adjustRightInd w:val="0"/>
              <w:ind w:right="-5"/>
              <w:jc w:val="center"/>
              <w:rPr>
                <w:rFonts w:cs="Arial"/>
                <w:b/>
                <w:color w:val="000000"/>
              </w:rPr>
            </w:pPr>
          </w:p>
          <w:p w14:paraId="02885CB6" w14:textId="77777777" w:rsidR="005F59FB" w:rsidRDefault="005F59FB" w:rsidP="00AB5FFF">
            <w:pPr>
              <w:adjustRightInd w:val="0"/>
              <w:ind w:right="-5"/>
              <w:jc w:val="center"/>
              <w:rPr>
                <w:rFonts w:cs="Arial"/>
                <w:b/>
                <w:color w:val="000000"/>
              </w:rPr>
            </w:pPr>
          </w:p>
          <w:p w14:paraId="44595C60" w14:textId="2E860133" w:rsidR="005F59FB" w:rsidRPr="00714950" w:rsidRDefault="005F59FB" w:rsidP="00AB5FFF">
            <w:pPr>
              <w:adjustRightInd w:val="0"/>
              <w:ind w:right="-5"/>
              <w:jc w:val="center"/>
              <w:rPr>
                <w:rFonts w:cs="Arial"/>
                <w:b/>
                <w:color w:val="000000"/>
              </w:rPr>
            </w:pPr>
            <w:r>
              <w:rPr>
                <w:rFonts w:cs="Arial"/>
                <w:b/>
                <w:color w:val="000000"/>
              </w:rPr>
              <w:t>SAT</w:t>
            </w:r>
          </w:p>
        </w:tc>
        <w:tc>
          <w:tcPr>
            <w:tcW w:w="1346" w:type="pct"/>
            <w:tcBorders>
              <w:top w:val="single" w:sz="12" w:space="0" w:color="auto"/>
              <w:left w:val="single" w:sz="12" w:space="0" w:color="auto"/>
              <w:bottom w:val="single" w:sz="12" w:space="0" w:color="auto"/>
              <w:right w:val="single" w:sz="4" w:space="0" w:color="auto"/>
            </w:tcBorders>
            <w:vAlign w:val="center"/>
          </w:tcPr>
          <w:p w14:paraId="3339B9CD" w14:textId="261ECEC6" w:rsidR="005F59FB" w:rsidRPr="00714950" w:rsidRDefault="005F59FB" w:rsidP="00044BBA">
            <w:pPr>
              <w:adjustRightInd w:val="0"/>
              <w:ind w:right="-5"/>
              <w:jc w:val="center"/>
              <w:rPr>
                <w:rFonts w:cs="Arial"/>
                <w:b/>
                <w:color w:val="000000"/>
              </w:rPr>
            </w:pPr>
            <w:r>
              <w:rPr>
                <w:rFonts w:cs="Arial"/>
                <w:b/>
                <w:color w:val="000000"/>
              </w:rPr>
              <w:t>SAT</w:t>
            </w:r>
          </w:p>
        </w:tc>
        <w:tc>
          <w:tcPr>
            <w:tcW w:w="2308" w:type="pct"/>
            <w:tcBorders>
              <w:top w:val="single" w:sz="4" w:space="0" w:color="auto"/>
              <w:left w:val="single" w:sz="4" w:space="0" w:color="auto"/>
              <w:bottom w:val="single" w:sz="12" w:space="0" w:color="auto"/>
              <w:right w:val="single" w:sz="4" w:space="0" w:color="auto"/>
            </w:tcBorders>
            <w:vAlign w:val="center"/>
          </w:tcPr>
          <w:p w14:paraId="4899BFAB" w14:textId="77777777" w:rsidR="005F59FB" w:rsidRPr="00714950" w:rsidRDefault="005F59FB" w:rsidP="00044BBA">
            <w:pPr>
              <w:adjustRightInd w:val="0"/>
              <w:ind w:right="-5"/>
              <w:jc w:val="center"/>
              <w:rPr>
                <w:rFonts w:cs="Arial"/>
                <w:b/>
                <w:color w:val="000000"/>
              </w:rPr>
            </w:pPr>
            <w:r w:rsidRPr="00714950">
              <w:rPr>
                <w:rFonts w:cs="Arial"/>
                <w:b/>
                <w:color w:val="000000"/>
              </w:rPr>
              <w:t>Durée de l’intervention</w:t>
            </w:r>
          </w:p>
        </w:tc>
      </w:tr>
      <w:tr w:rsidR="005F59FB" w:rsidRPr="00714950" w14:paraId="71B9919C" w14:textId="77777777" w:rsidTr="00150547">
        <w:trPr>
          <w:cantSplit/>
          <w:trHeight w:val="329"/>
        </w:trPr>
        <w:tc>
          <w:tcPr>
            <w:tcW w:w="1346" w:type="pct"/>
            <w:vMerge/>
            <w:tcBorders>
              <w:left w:val="single" w:sz="12" w:space="0" w:color="auto"/>
              <w:right w:val="single" w:sz="4" w:space="0" w:color="auto"/>
            </w:tcBorders>
          </w:tcPr>
          <w:p w14:paraId="3359E9D7" w14:textId="77777777" w:rsidR="005F59FB" w:rsidRPr="00D11D66" w:rsidRDefault="005F59FB" w:rsidP="00044BBA">
            <w:pPr>
              <w:adjustRightInd w:val="0"/>
              <w:spacing w:before="120" w:after="120"/>
              <w:ind w:right="-5"/>
              <w:jc w:val="center"/>
              <w:rPr>
                <w:rFonts w:cs="Arial"/>
                <w:color w:val="000000"/>
                <w:szCs w:val="20"/>
              </w:rPr>
            </w:pPr>
          </w:p>
        </w:tc>
        <w:tc>
          <w:tcPr>
            <w:tcW w:w="1346" w:type="pct"/>
            <w:tcBorders>
              <w:top w:val="single" w:sz="12" w:space="0" w:color="auto"/>
              <w:left w:val="single" w:sz="4" w:space="0" w:color="auto"/>
              <w:bottom w:val="single" w:sz="4" w:space="0" w:color="auto"/>
              <w:right w:val="single" w:sz="4" w:space="0" w:color="auto"/>
            </w:tcBorders>
            <w:shd w:val="clear" w:color="auto" w:fill="auto"/>
            <w:vAlign w:val="center"/>
          </w:tcPr>
          <w:p w14:paraId="1B6CAB7C" w14:textId="5F49A653" w:rsidR="005F59FB" w:rsidRPr="00D11D66" w:rsidRDefault="005F59FB" w:rsidP="00044BBA">
            <w:pPr>
              <w:adjustRightInd w:val="0"/>
              <w:spacing w:before="120" w:after="120"/>
              <w:ind w:right="-5"/>
              <w:jc w:val="center"/>
              <w:rPr>
                <w:rFonts w:cs="Arial"/>
                <w:color w:val="000000"/>
                <w:szCs w:val="20"/>
              </w:rPr>
            </w:pPr>
            <w:r>
              <w:rPr>
                <w:rFonts w:cs="Arial"/>
                <w:color w:val="000000"/>
                <w:szCs w:val="20"/>
              </w:rPr>
              <w:t>SAT-01</w:t>
            </w:r>
          </w:p>
        </w:tc>
        <w:tc>
          <w:tcPr>
            <w:tcW w:w="2308" w:type="pct"/>
            <w:tcBorders>
              <w:top w:val="single" w:sz="12" w:space="0" w:color="auto"/>
              <w:left w:val="single" w:sz="4" w:space="0" w:color="auto"/>
              <w:bottom w:val="single" w:sz="4" w:space="0" w:color="auto"/>
              <w:right w:val="single" w:sz="4" w:space="0" w:color="auto"/>
            </w:tcBorders>
            <w:vAlign w:val="center"/>
          </w:tcPr>
          <w:p w14:paraId="32FB6760" w14:textId="304881D1" w:rsidR="005F59FB" w:rsidRPr="00D11D66" w:rsidRDefault="005F59FB" w:rsidP="00044BBA">
            <w:pPr>
              <w:adjustRightInd w:val="0"/>
              <w:spacing w:before="120" w:after="120"/>
              <w:ind w:right="-5"/>
              <w:jc w:val="center"/>
              <w:rPr>
                <w:rFonts w:cs="Arial"/>
                <w:color w:val="000000"/>
                <w:szCs w:val="20"/>
              </w:rPr>
            </w:pPr>
            <w:r w:rsidRPr="00D11D66">
              <w:rPr>
                <w:rFonts w:cs="Arial"/>
                <w:color w:val="000000"/>
                <w:szCs w:val="20"/>
              </w:rPr>
              <w:t>0,5 jour</w:t>
            </w:r>
            <w:r>
              <w:rPr>
                <w:rFonts w:cs="Arial"/>
                <w:color w:val="000000"/>
                <w:szCs w:val="20"/>
              </w:rPr>
              <w:t xml:space="preserve"> (sur site)</w:t>
            </w:r>
          </w:p>
        </w:tc>
      </w:tr>
      <w:tr w:rsidR="005F59FB" w:rsidRPr="00714950" w14:paraId="2FA624FA" w14:textId="77777777" w:rsidTr="00151A9E">
        <w:trPr>
          <w:cantSplit/>
          <w:trHeight w:val="396"/>
        </w:trPr>
        <w:tc>
          <w:tcPr>
            <w:tcW w:w="1346" w:type="pct"/>
            <w:vMerge/>
            <w:tcBorders>
              <w:left w:val="single" w:sz="12" w:space="0" w:color="auto"/>
              <w:right w:val="single" w:sz="4" w:space="0" w:color="auto"/>
            </w:tcBorders>
          </w:tcPr>
          <w:p w14:paraId="76843E1D" w14:textId="77777777" w:rsidR="005F59FB" w:rsidRPr="00D11D66" w:rsidRDefault="005F59FB" w:rsidP="00044BBA">
            <w:pPr>
              <w:adjustRightInd w:val="0"/>
              <w:ind w:right="-5"/>
              <w:jc w:val="center"/>
              <w:rPr>
                <w:rFonts w:cs="Arial"/>
                <w:color w:val="000000"/>
                <w:szCs w:val="20"/>
              </w:rPr>
            </w:pPr>
          </w:p>
        </w:tc>
        <w:tc>
          <w:tcPr>
            <w:tcW w:w="1346" w:type="pct"/>
            <w:tcBorders>
              <w:top w:val="single" w:sz="4" w:space="0" w:color="auto"/>
              <w:left w:val="single" w:sz="4" w:space="0" w:color="auto"/>
              <w:bottom w:val="single" w:sz="4" w:space="0" w:color="auto"/>
              <w:right w:val="single" w:sz="4" w:space="0" w:color="auto"/>
            </w:tcBorders>
            <w:shd w:val="clear" w:color="auto" w:fill="auto"/>
            <w:vAlign w:val="center"/>
          </w:tcPr>
          <w:p w14:paraId="4A4FD333" w14:textId="15371DEA" w:rsidR="005F59FB" w:rsidRPr="00D11D66" w:rsidRDefault="005F59FB" w:rsidP="00044BBA">
            <w:pPr>
              <w:adjustRightInd w:val="0"/>
              <w:ind w:right="-5"/>
              <w:jc w:val="center"/>
              <w:rPr>
                <w:rFonts w:cs="Arial"/>
                <w:color w:val="000000"/>
                <w:szCs w:val="20"/>
              </w:rPr>
            </w:pPr>
            <w:r>
              <w:rPr>
                <w:rFonts w:cs="Arial"/>
                <w:color w:val="000000"/>
                <w:szCs w:val="20"/>
              </w:rPr>
              <w:t>SAT-02</w:t>
            </w:r>
          </w:p>
        </w:tc>
        <w:tc>
          <w:tcPr>
            <w:tcW w:w="2308" w:type="pct"/>
            <w:tcBorders>
              <w:top w:val="single" w:sz="4" w:space="0" w:color="auto"/>
              <w:left w:val="single" w:sz="4" w:space="0" w:color="auto"/>
              <w:bottom w:val="single" w:sz="4" w:space="0" w:color="auto"/>
              <w:right w:val="single" w:sz="4" w:space="0" w:color="auto"/>
            </w:tcBorders>
            <w:vAlign w:val="center"/>
          </w:tcPr>
          <w:p w14:paraId="73661E52" w14:textId="3BF31803" w:rsidR="005F59FB" w:rsidRPr="00D11D66" w:rsidRDefault="005F59FB" w:rsidP="00044BBA">
            <w:pPr>
              <w:adjustRightInd w:val="0"/>
              <w:ind w:right="-5"/>
              <w:jc w:val="center"/>
              <w:rPr>
                <w:rFonts w:cs="Arial"/>
                <w:szCs w:val="20"/>
              </w:rPr>
            </w:pPr>
            <w:r>
              <w:rPr>
                <w:rFonts w:cs="Arial"/>
                <w:color w:val="000000"/>
                <w:szCs w:val="20"/>
              </w:rPr>
              <w:t>1</w:t>
            </w:r>
            <w:r w:rsidRPr="00D11D66">
              <w:rPr>
                <w:rFonts w:cs="Arial"/>
                <w:color w:val="000000"/>
                <w:szCs w:val="20"/>
              </w:rPr>
              <w:t xml:space="preserve"> jours</w:t>
            </w:r>
            <w:r>
              <w:rPr>
                <w:rFonts w:cs="Arial"/>
                <w:color w:val="000000"/>
                <w:szCs w:val="20"/>
              </w:rPr>
              <w:t xml:space="preserve"> (sur site)</w:t>
            </w:r>
          </w:p>
        </w:tc>
      </w:tr>
      <w:tr w:rsidR="005F59FB" w:rsidRPr="00714950" w14:paraId="076D4E74" w14:textId="77777777" w:rsidTr="005F59FB">
        <w:trPr>
          <w:cantSplit/>
          <w:trHeight w:val="396"/>
        </w:trPr>
        <w:tc>
          <w:tcPr>
            <w:tcW w:w="1346" w:type="pct"/>
            <w:vMerge/>
            <w:tcBorders>
              <w:left w:val="single" w:sz="12" w:space="0" w:color="auto"/>
              <w:right w:val="single" w:sz="4" w:space="0" w:color="auto"/>
            </w:tcBorders>
          </w:tcPr>
          <w:p w14:paraId="7C863E64" w14:textId="77777777" w:rsidR="005F59FB" w:rsidRPr="00D11D66" w:rsidRDefault="005F59FB" w:rsidP="005F59FB">
            <w:pPr>
              <w:adjustRightInd w:val="0"/>
              <w:ind w:right="-5"/>
              <w:jc w:val="center"/>
              <w:rPr>
                <w:rFonts w:cs="Arial"/>
                <w:color w:val="000000"/>
                <w:szCs w:val="20"/>
              </w:rPr>
            </w:pPr>
          </w:p>
        </w:tc>
        <w:tc>
          <w:tcPr>
            <w:tcW w:w="1346" w:type="pct"/>
            <w:tcBorders>
              <w:top w:val="single" w:sz="4" w:space="0" w:color="auto"/>
              <w:left w:val="single" w:sz="4" w:space="0" w:color="auto"/>
              <w:bottom w:val="single" w:sz="4" w:space="0" w:color="auto"/>
              <w:right w:val="single" w:sz="4" w:space="0" w:color="auto"/>
            </w:tcBorders>
            <w:shd w:val="clear" w:color="auto" w:fill="auto"/>
            <w:vAlign w:val="center"/>
          </w:tcPr>
          <w:p w14:paraId="45148E25" w14:textId="70F9A937" w:rsidR="005F59FB" w:rsidRDefault="005F59FB" w:rsidP="005F59FB">
            <w:pPr>
              <w:adjustRightInd w:val="0"/>
              <w:ind w:right="-5"/>
              <w:jc w:val="center"/>
              <w:rPr>
                <w:rFonts w:cs="Arial"/>
                <w:color w:val="000000"/>
                <w:szCs w:val="20"/>
              </w:rPr>
            </w:pPr>
            <w:r>
              <w:rPr>
                <w:rFonts w:cs="Arial"/>
                <w:color w:val="000000"/>
                <w:szCs w:val="20"/>
              </w:rPr>
              <w:t>SAT-03</w:t>
            </w:r>
          </w:p>
        </w:tc>
        <w:tc>
          <w:tcPr>
            <w:tcW w:w="2308" w:type="pct"/>
            <w:tcBorders>
              <w:top w:val="single" w:sz="4" w:space="0" w:color="auto"/>
              <w:left w:val="single" w:sz="4" w:space="0" w:color="auto"/>
              <w:bottom w:val="single" w:sz="4" w:space="0" w:color="auto"/>
              <w:right w:val="single" w:sz="4" w:space="0" w:color="auto"/>
            </w:tcBorders>
            <w:vAlign w:val="center"/>
          </w:tcPr>
          <w:p w14:paraId="409DF92F" w14:textId="1C25F5CB" w:rsidR="005F59FB" w:rsidRDefault="005F59FB" w:rsidP="005F59FB">
            <w:pPr>
              <w:adjustRightInd w:val="0"/>
              <w:ind w:right="-5"/>
              <w:jc w:val="center"/>
              <w:rPr>
                <w:rFonts w:cs="Arial"/>
                <w:color w:val="000000"/>
                <w:szCs w:val="20"/>
              </w:rPr>
            </w:pPr>
            <w:r w:rsidRPr="00D11D66">
              <w:rPr>
                <w:rFonts w:cs="Arial"/>
                <w:color w:val="000000"/>
                <w:szCs w:val="20"/>
              </w:rPr>
              <w:t>0,5 jour</w:t>
            </w:r>
            <w:r>
              <w:rPr>
                <w:rFonts w:cs="Arial"/>
                <w:color w:val="000000"/>
                <w:szCs w:val="20"/>
              </w:rPr>
              <w:t xml:space="preserve"> (à distance)</w:t>
            </w:r>
          </w:p>
        </w:tc>
      </w:tr>
      <w:tr w:rsidR="005F59FB" w:rsidRPr="00714950" w14:paraId="47496A5E" w14:textId="77777777" w:rsidTr="00BB23C2">
        <w:trPr>
          <w:cantSplit/>
          <w:trHeight w:val="396"/>
        </w:trPr>
        <w:tc>
          <w:tcPr>
            <w:tcW w:w="1346" w:type="pct"/>
            <w:vMerge/>
            <w:tcBorders>
              <w:left w:val="single" w:sz="12" w:space="0" w:color="auto"/>
              <w:bottom w:val="single" w:sz="4" w:space="0" w:color="auto"/>
              <w:right w:val="single" w:sz="4" w:space="0" w:color="auto"/>
            </w:tcBorders>
          </w:tcPr>
          <w:p w14:paraId="5BE72547" w14:textId="77777777" w:rsidR="005F59FB" w:rsidRPr="00D11D66" w:rsidRDefault="005F59FB" w:rsidP="005F59FB">
            <w:pPr>
              <w:adjustRightInd w:val="0"/>
              <w:ind w:right="-5"/>
              <w:jc w:val="center"/>
              <w:rPr>
                <w:rFonts w:cs="Arial"/>
                <w:color w:val="000000"/>
                <w:szCs w:val="20"/>
              </w:rPr>
            </w:pPr>
          </w:p>
        </w:tc>
        <w:tc>
          <w:tcPr>
            <w:tcW w:w="1346" w:type="pct"/>
            <w:tcBorders>
              <w:top w:val="single" w:sz="4" w:space="0" w:color="auto"/>
              <w:left w:val="single" w:sz="4" w:space="0" w:color="auto"/>
              <w:bottom w:val="single" w:sz="4" w:space="0" w:color="auto"/>
              <w:right w:val="single" w:sz="4" w:space="0" w:color="auto"/>
            </w:tcBorders>
            <w:shd w:val="clear" w:color="auto" w:fill="auto"/>
            <w:vAlign w:val="center"/>
          </w:tcPr>
          <w:p w14:paraId="4D8E0DF4" w14:textId="32465C60" w:rsidR="005F59FB" w:rsidRDefault="005F59FB" w:rsidP="005F59FB">
            <w:pPr>
              <w:adjustRightInd w:val="0"/>
              <w:ind w:right="-5"/>
              <w:jc w:val="center"/>
              <w:rPr>
                <w:rFonts w:cs="Arial"/>
                <w:color w:val="000000"/>
                <w:szCs w:val="20"/>
              </w:rPr>
            </w:pPr>
            <w:r>
              <w:rPr>
                <w:rFonts w:cs="Arial"/>
                <w:color w:val="000000"/>
                <w:szCs w:val="20"/>
              </w:rPr>
              <w:t>SAT-04</w:t>
            </w:r>
          </w:p>
        </w:tc>
        <w:tc>
          <w:tcPr>
            <w:tcW w:w="2308" w:type="pct"/>
            <w:tcBorders>
              <w:top w:val="single" w:sz="4" w:space="0" w:color="auto"/>
              <w:left w:val="single" w:sz="4" w:space="0" w:color="auto"/>
              <w:bottom w:val="single" w:sz="4" w:space="0" w:color="auto"/>
              <w:right w:val="single" w:sz="4" w:space="0" w:color="auto"/>
            </w:tcBorders>
            <w:vAlign w:val="center"/>
          </w:tcPr>
          <w:p w14:paraId="5DBA1877" w14:textId="25C71AA6" w:rsidR="005F59FB" w:rsidRDefault="005F59FB" w:rsidP="005F59FB">
            <w:pPr>
              <w:adjustRightInd w:val="0"/>
              <w:ind w:right="-5"/>
              <w:jc w:val="center"/>
              <w:rPr>
                <w:rFonts w:cs="Arial"/>
                <w:color w:val="000000"/>
                <w:szCs w:val="20"/>
              </w:rPr>
            </w:pPr>
            <w:r>
              <w:rPr>
                <w:rFonts w:cs="Arial"/>
                <w:color w:val="000000"/>
                <w:szCs w:val="20"/>
              </w:rPr>
              <w:t>1</w:t>
            </w:r>
            <w:r w:rsidRPr="00D11D66">
              <w:rPr>
                <w:rFonts w:cs="Arial"/>
                <w:color w:val="000000"/>
                <w:szCs w:val="20"/>
              </w:rPr>
              <w:t xml:space="preserve"> jours</w:t>
            </w:r>
            <w:r>
              <w:rPr>
                <w:rFonts w:cs="Arial"/>
                <w:color w:val="000000"/>
                <w:szCs w:val="20"/>
              </w:rPr>
              <w:t xml:space="preserve"> (à distance)</w:t>
            </w:r>
          </w:p>
        </w:tc>
      </w:tr>
    </w:tbl>
    <w:p w14:paraId="13E567F6" w14:textId="77777777" w:rsidR="00044BBA" w:rsidRPr="00714950" w:rsidRDefault="00044BBA" w:rsidP="00044BBA">
      <w:pPr>
        <w:ind w:right="-5"/>
      </w:pPr>
    </w:p>
    <w:p w14:paraId="62D1F360" w14:textId="77777777" w:rsidR="00044BBA" w:rsidRPr="00714950" w:rsidRDefault="00044BBA" w:rsidP="00044BBA">
      <w:pPr>
        <w:ind w:right="-5"/>
      </w:pPr>
    </w:p>
    <w:p w14:paraId="2B728DC2" w14:textId="77777777" w:rsidR="00044BBA" w:rsidRPr="00714950" w:rsidRDefault="00044BBA" w:rsidP="00044BBA">
      <w:pPr>
        <w:spacing w:before="120"/>
        <w:ind w:right="-5"/>
        <w:rPr>
          <w:b/>
          <w:bCs/>
          <w:u w:val="single"/>
        </w:rPr>
      </w:pPr>
    </w:p>
    <w:p w14:paraId="64B503D2" w14:textId="758DDD66" w:rsidR="00044BBA" w:rsidRPr="00206C31" w:rsidRDefault="00044BBA" w:rsidP="00D71595">
      <w:pPr>
        <w:pStyle w:val="Titre3"/>
        <w:rPr>
          <w:i/>
        </w:rPr>
      </w:pPr>
      <w:r w:rsidRPr="00714950">
        <w:br w:type="page"/>
      </w:r>
      <w:bookmarkStart w:id="28" w:name="_Toc101451635"/>
      <w:bookmarkStart w:id="29" w:name="_Toc158737371"/>
      <w:bookmarkStart w:id="30" w:name="_Toc200644387"/>
      <w:r w:rsidR="005B3C79" w:rsidRPr="00206C31">
        <w:lastRenderedPageBreak/>
        <w:t>Formation et</w:t>
      </w:r>
      <w:r w:rsidRPr="00206C31">
        <w:t xml:space="preserve"> accompagnement</w:t>
      </w:r>
      <w:bookmarkEnd w:id="28"/>
      <w:bookmarkEnd w:id="29"/>
      <w:bookmarkEnd w:id="30"/>
    </w:p>
    <w:p w14:paraId="0F607FE9" w14:textId="77777777" w:rsidR="00044BBA" w:rsidRPr="00714950" w:rsidRDefault="00044BBA" w:rsidP="00044BBA">
      <w:pPr>
        <w:ind w:left="360" w:right="-5"/>
      </w:pPr>
    </w:p>
    <w:p w14:paraId="0417C159" w14:textId="77777777" w:rsidR="00044BBA" w:rsidRPr="00714950" w:rsidRDefault="00044BBA" w:rsidP="00044BBA">
      <w:pPr>
        <w:ind w:right="-5"/>
      </w:pPr>
      <w:r w:rsidRPr="00714950">
        <w:t>Il y a 3 types de sessions de formations</w:t>
      </w:r>
      <w:r>
        <w:t xml:space="preserve"> et accompagnement</w:t>
      </w:r>
      <w:r w:rsidRPr="00714950">
        <w:t> :</w:t>
      </w:r>
    </w:p>
    <w:p w14:paraId="1E61338C" w14:textId="77777777" w:rsidR="00AB5FFF" w:rsidRPr="00714950" w:rsidRDefault="00044BBA" w:rsidP="00502C8C">
      <w:pPr>
        <w:widowControl/>
        <w:numPr>
          <w:ilvl w:val="3"/>
          <w:numId w:val="22"/>
        </w:numPr>
        <w:tabs>
          <w:tab w:val="clear" w:pos="2937"/>
          <w:tab w:val="num" w:pos="1010"/>
          <w:tab w:val="num" w:pos="3170"/>
        </w:tabs>
        <w:autoSpaceDE/>
        <w:autoSpaceDN/>
        <w:ind w:left="650" w:right="-5" w:firstLine="0"/>
        <w:jc w:val="both"/>
      </w:pPr>
      <w:r w:rsidRPr="00714950">
        <w:t xml:space="preserve">Formation </w:t>
      </w:r>
      <w:r>
        <w:t xml:space="preserve">et accompagnement </w:t>
      </w:r>
      <w:r w:rsidRPr="00714950">
        <w:t xml:space="preserve">des utilisateurs </w:t>
      </w:r>
      <w:r w:rsidR="00AB5FFF" w:rsidRPr="00714950">
        <w:t>(session de 1</w:t>
      </w:r>
      <w:r w:rsidR="00AB5FFF">
        <w:t>/2</w:t>
      </w:r>
      <w:r w:rsidR="00AB5FFF" w:rsidRPr="00714950">
        <w:t xml:space="preserve"> jour</w:t>
      </w:r>
      <w:r w:rsidR="00AB5FFF">
        <w:t>née</w:t>
      </w:r>
      <w:r w:rsidR="00E62480">
        <w:t xml:space="preserve"> ou journée</w:t>
      </w:r>
      <w:r w:rsidR="00AB5FFF" w:rsidRPr="00714950">
        <w:t>)</w:t>
      </w:r>
    </w:p>
    <w:p w14:paraId="12034EE4" w14:textId="77777777" w:rsidR="00044BBA" w:rsidRPr="00714950" w:rsidRDefault="00044BBA" w:rsidP="00502C8C">
      <w:pPr>
        <w:widowControl/>
        <w:numPr>
          <w:ilvl w:val="3"/>
          <w:numId w:val="22"/>
        </w:numPr>
        <w:tabs>
          <w:tab w:val="clear" w:pos="2937"/>
          <w:tab w:val="num" w:pos="1010"/>
          <w:tab w:val="num" w:pos="3170"/>
        </w:tabs>
        <w:autoSpaceDE/>
        <w:autoSpaceDN/>
        <w:ind w:left="650" w:right="-5" w:firstLine="0"/>
        <w:jc w:val="both"/>
      </w:pPr>
      <w:r w:rsidRPr="00714950">
        <w:t xml:space="preserve">Formation </w:t>
      </w:r>
      <w:r>
        <w:t xml:space="preserve">et accompagnement des </w:t>
      </w:r>
      <w:r w:rsidRPr="00714950">
        <w:t>administrateur</w:t>
      </w:r>
      <w:r>
        <w:t>s</w:t>
      </w:r>
      <w:r w:rsidRPr="00714950">
        <w:t xml:space="preserve"> (</w:t>
      </w:r>
      <w:r w:rsidR="00AB5FFF" w:rsidRPr="00714950">
        <w:t>session 1</w:t>
      </w:r>
      <w:r w:rsidR="00AB5FFF">
        <w:t>/2</w:t>
      </w:r>
      <w:r w:rsidR="00AB5FFF" w:rsidRPr="00714950">
        <w:t xml:space="preserve"> jour</w:t>
      </w:r>
      <w:r w:rsidR="00AB5FFF">
        <w:t>née</w:t>
      </w:r>
      <w:r w:rsidR="00AB5FFF" w:rsidRPr="00714950">
        <w:t xml:space="preserve"> ou </w:t>
      </w:r>
      <w:r w:rsidR="00AB5FFF">
        <w:t>journée</w:t>
      </w:r>
      <w:r w:rsidR="00AB5FFF" w:rsidRPr="00714950">
        <w:t>)</w:t>
      </w:r>
    </w:p>
    <w:p w14:paraId="23F629D1" w14:textId="77777777" w:rsidR="00AB5FFF" w:rsidRPr="00714950" w:rsidRDefault="00044BBA" w:rsidP="00502C8C">
      <w:pPr>
        <w:widowControl/>
        <w:numPr>
          <w:ilvl w:val="3"/>
          <w:numId w:val="22"/>
        </w:numPr>
        <w:tabs>
          <w:tab w:val="clear" w:pos="2937"/>
          <w:tab w:val="num" w:pos="1010"/>
          <w:tab w:val="num" w:pos="3170"/>
        </w:tabs>
        <w:autoSpaceDE/>
        <w:autoSpaceDN/>
        <w:ind w:left="650" w:right="-5" w:firstLine="0"/>
        <w:jc w:val="both"/>
      </w:pPr>
      <w:r w:rsidRPr="00714950">
        <w:t xml:space="preserve">Formation </w:t>
      </w:r>
      <w:r>
        <w:t xml:space="preserve">et accompagnement </w:t>
      </w:r>
      <w:r w:rsidRPr="00714950">
        <w:t xml:space="preserve">de formateurs </w:t>
      </w:r>
      <w:r w:rsidR="00AB5FFF" w:rsidRPr="00714950">
        <w:t xml:space="preserve">(session </w:t>
      </w:r>
      <w:r w:rsidR="00E62480">
        <w:t xml:space="preserve">de </w:t>
      </w:r>
      <w:r w:rsidR="00AB5FFF" w:rsidRPr="00714950">
        <w:t>1</w:t>
      </w:r>
      <w:r w:rsidR="00AB5FFF">
        <w:t>/2</w:t>
      </w:r>
      <w:r w:rsidR="00AB5FFF" w:rsidRPr="00714950">
        <w:t xml:space="preserve"> jour</w:t>
      </w:r>
      <w:r w:rsidR="00AB5FFF">
        <w:t>née</w:t>
      </w:r>
      <w:r w:rsidR="00AB5FFF" w:rsidRPr="00714950">
        <w:t xml:space="preserve"> ou </w:t>
      </w:r>
      <w:r w:rsidR="00AB5FFF">
        <w:t>journée</w:t>
      </w:r>
      <w:r w:rsidR="00AB5FFF" w:rsidRPr="00714950">
        <w:t>)</w:t>
      </w:r>
    </w:p>
    <w:p w14:paraId="35AEF81D" w14:textId="77777777" w:rsidR="00044BBA" w:rsidRPr="00714950" w:rsidRDefault="00044BBA" w:rsidP="00044BBA">
      <w:pPr>
        <w:ind w:right="-5"/>
      </w:pPr>
    </w:p>
    <w:p w14:paraId="14714B6D" w14:textId="77777777" w:rsidR="00044BBA" w:rsidRPr="00714950" w:rsidRDefault="00044BBA" w:rsidP="00044BBA">
      <w:pPr>
        <w:ind w:right="-5"/>
      </w:pPr>
      <w:r>
        <w:t>Pour les formations, l</w:t>
      </w:r>
      <w:r w:rsidRPr="00714950">
        <w:t xml:space="preserve">es sessions sont au maximum de </w:t>
      </w:r>
      <w:r w:rsidR="00E62480" w:rsidRPr="00652CA6">
        <w:t>12</w:t>
      </w:r>
      <w:r w:rsidRPr="00652CA6">
        <w:t xml:space="preserve"> personnes</w:t>
      </w:r>
      <w:r w:rsidR="00E62480" w:rsidRPr="00652CA6">
        <w:t xml:space="preserve"> en phase 1 et de 8 personnes en phase 2 du projet</w:t>
      </w:r>
      <w:r w:rsidRPr="00652CA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5FB9B84F" w14:textId="77777777" w:rsidTr="00044BBA">
        <w:trPr>
          <w:cantSplit/>
          <w:trHeight w:val="850"/>
          <w:tblHeader/>
        </w:trPr>
        <w:tc>
          <w:tcPr>
            <w:tcW w:w="5000" w:type="pct"/>
            <w:shd w:val="clear" w:color="auto" w:fill="D9D9D9"/>
            <w:vAlign w:val="center"/>
          </w:tcPr>
          <w:p w14:paraId="6C2A9CB7" w14:textId="77777777" w:rsidR="00044BBA" w:rsidRPr="00714950" w:rsidRDefault="00044BBA" w:rsidP="00044BBA">
            <w:pPr>
              <w:keepNext/>
              <w:ind w:right="-5"/>
              <w:jc w:val="center"/>
              <w:rPr>
                <w:color w:val="FFFFFF"/>
              </w:rPr>
            </w:pPr>
            <w:r w:rsidRPr="00714950">
              <w:br w:type="page"/>
            </w:r>
          </w:p>
          <w:p w14:paraId="39CB1251" w14:textId="77777777" w:rsidR="00044BBA" w:rsidRPr="00714950" w:rsidRDefault="00044BBA" w:rsidP="00044BBA">
            <w:pPr>
              <w:ind w:right="-5"/>
              <w:jc w:val="center"/>
              <w:rPr>
                <w:bCs/>
                <w:sz w:val="28"/>
              </w:rPr>
            </w:pPr>
            <w:r w:rsidRPr="00714950">
              <w:rPr>
                <w:bCs/>
                <w:sz w:val="28"/>
              </w:rPr>
              <w:t>Formation</w:t>
            </w:r>
            <w:r>
              <w:rPr>
                <w:bCs/>
                <w:sz w:val="28"/>
              </w:rPr>
              <w:t xml:space="preserve"> et Accompagnement</w:t>
            </w:r>
            <w:r w:rsidR="00BB23C2">
              <w:rPr>
                <w:bCs/>
                <w:sz w:val="28"/>
              </w:rPr>
              <w:t xml:space="preserve"> (FORM)</w:t>
            </w:r>
          </w:p>
          <w:p w14:paraId="3E8A6E64" w14:textId="77777777" w:rsidR="00044BBA" w:rsidRPr="00714950" w:rsidRDefault="00044BBA" w:rsidP="00044BBA">
            <w:pPr>
              <w:keepNext/>
              <w:ind w:left="72" w:right="-5"/>
              <w:jc w:val="center"/>
              <w:rPr>
                <w:smallCaps/>
                <w:color w:val="FFFFFF"/>
              </w:rPr>
            </w:pPr>
          </w:p>
        </w:tc>
      </w:tr>
      <w:tr w:rsidR="00044BBA" w:rsidRPr="00714950" w14:paraId="52B6146E" w14:textId="77777777" w:rsidTr="00044BBA">
        <w:trPr>
          <w:cantSplit/>
          <w:trHeight w:val="1321"/>
        </w:trPr>
        <w:tc>
          <w:tcPr>
            <w:tcW w:w="5000" w:type="pct"/>
            <w:tcBorders>
              <w:bottom w:val="single" w:sz="4" w:space="0" w:color="auto"/>
            </w:tcBorders>
          </w:tcPr>
          <w:p w14:paraId="72E0A190" w14:textId="77777777" w:rsidR="00044BBA" w:rsidRPr="00714950" w:rsidRDefault="00044BBA" w:rsidP="00044BBA">
            <w:pPr>
              <w:keepNext/>
              <w:spacing w:before="100"/>
              <w:ind w:left="72" w:right="-5"/>
              <w:rPr>
                <w:b/>
                <w:color w:val="0000FF"/>
                <w:u w:val="single"/>
              </w:rPr>
            </w:pPr>
            <w:r w:rsidRPr="00714950">
              <w:rPr>
                <w:b/>
                <w:color w:val="0000FF"/>
                <w:u w:val="single"/>
              </w:rPr>
              <w:t>Contenu de la prestation</w:t>
            </w:r>
          </w:p>
          <w:p w14:paraId="2EA2FC9C" w14:textId="77777777" w:rsidR="00044BBA" w:rsidRPr="00FF5EB9" w:rsidRDefault="00044BBA" w:rsidP="00502C8C">
            <w:pPr>
              <w:pStyle w:val="Paragraphedeliste"/>
              <w:widowControl/>
              <w:numPr>
                <w:ilvl w:val="2"/>
                <w:numId w:val="34"/>
              </w:numPr>
              <w:tabs>
                <w:tab w:val="num" w:pos="3170"/>
              </w:tabs>
              <w:autoSpaceDE/>
              <w:autoSpaceDN/>
              <w:spacing w:before="0"/>
              <w:ind w:left="426" w:right="-5"/>
              <w:contextualSpacing/>
              <w:jc w:val="both"/>
              <w:rPr>
                <w:u w:val="single"/>
              </w:rPr>
            </w:pPr>
            <w:r>
              <w:rPr>
                <w:u w:val="single"/>
              </w:rPr>
              <w:t>Formations</w:t>
            </w:r>
          </w:p>
          <w:p w14:paraId="3DC1CAB5" w14:textId="77777777" w:rsidR="00044BBA" w:rsidRPr="00714950" w:rsidRDefault="00044BBA" w:rsidP="00044BBA">
            <w:pPr>
              <w:tabs>
                <w:tab w:val="num" w:pos="1010"/>
                <w:tab w:val="num" w:pos="3170"/>
              </w:tabs>
              <w:ind w:left="180" w:right="-5"/>
              <w:rPr>
                <w:u w:val="single"/>
              </w:rPr>
            </w:pPr>
            <w:r w:rsidRPr="00714950">
              <w:rPr>
                <w:u w:val="single"/>
              </w:rPr>
              <w:t xml:space="preserve">En phase de préparation </w:t>
            </w:r>
          </w:p>
          <w:p w14:paraId="4E8A5A05" w14:textId="0B13713C" w:rsidR="00044BBA" w:rsidRPr="00714950" w:rsidRDefault="00044BBA" w:rsidP="00502C8C">
            <w:pPr>
              <w:widowControl/>
              <w:numPr>
                <w:ilvl w:val="3"/>
                <w:numId w:val="22"/>
              </w:numPr>
              <w:tabs>
                <w:tab w:val="clear" w:pos="2937"/>
                <w:tab w:val="num" w:pos="540"/>
                <w:tab w:val="num" w:pos="3170"/>
              </w:tabs>
              <w:autoSpaceDE/>
              <w:autoSpaceDN/>
              <w:ind w:left="180" w:right="-5" w:firstLine="0"/>
              <w:jc w:val="both"/>
            </w:pPr>
            <w:r w:rsidRPr="00714950">
              <w:t>Prise de connaissance</w:t>
            </w:r>
            <w:r>
              <w:t>s</w:t>
            </w:r>
            <w:r w:rsidRPr="00714950">
              <w:t xml:space="preserve">, organisation, préparations des scénarios et des supports </w:t>
            </w:r>
            <w:r w:rsidR="00150547" w:rsidRPr="00714950">
              <w:t>pédagogiques, coordination</w:t>
            </w:r>
            <w:r w:rsidRPr="00714950">
              <w:t xml:space="preserve"> et bilan des formations</w:t>
            </w:r>
            <w:r>
              <w:t>,</w:t>
            </w:r>
          </w:p>
          <w:p w14:paraId="2CAC4A9C" w14:textId="77777777" w:rsidR="00044BBA" w:rsidRPr="00714950" w:rsidRDefault="00044BBA" w:rsidP="00502C8C">
            <w:pPr>
              <w:widowControl/>
              <w:numPr>
                <w:ilvl w:val="3"/>
                <w:numId w:val="22"/>
              </w:numPr>
              <w:tabs>
                <w:tab w:val="clear" w:pos="2937"/>
                <w:tab w:val="num" w:pos="540"/>
                <w:tab w:val="num" w:pos="3170"/>
              </w:tabs>
              <w:autoSpaceDE/>
              <w:autoSpaceDN/>
              <w:ind w:left="180" w:right="-5" w:firstLine="0"/>
              <w:jc w:val="both"/>
            </w:pPr>
            <w:r w:rsidRPr="00714950">
              <w:t>Préparation des jeux d’essais (démonstrations et exercice)</w:t>
            </w:r>
            <w:r>
              <w:t>,</w:t>
            </w:r>
          </w:p>
          <w:p w14:paraId="68B6FF83" w14:textId="5293F149" w:rsidR="00044BBA" w:rsidRPr="00714950" w:rsidRDefault="00044BBA" w:rsidP="00502C8C">
            <w:pPr>
              <w:widowControl/>
              <w:numPr>
                <w:ilvl w:val="3"/>
                <w:numId w:val="22"/>
              </w:numPr>
              <w:tabs>
                <w:tab w:val="clear" w:pos="2937"/>
                <w:tab w:val="num" w:pos="540"/>
                <w:tab w:val="num" w:pos="3170"/>
              </w:tabs>
              <w:autoSpaceDE/>
              <w:autoSpaceDN/>
              <w:ind w:left="180" w:right="-5" w:firstLine="0"/>
              <w:jc w:val="both"/>
            </w:pPr>
            <w:r w:rsidRPr="00714950">
              <w:t>Formation des utilisateurs (sessio</w:t>
            </w:r>
            <w:r w:rsidR="005B3C79">
              <w:t>n de 0,5 jour, 1 jour</w:t>
            </w:r>
            <w:r w:rsidRPr="00714950">
              <w:t>)</w:t>
            </w:r>
            <w:r>
              <w:t>,</w:t>
            </w:r>
          </w:p>
          <w:p w14:paraId="4F75314F" w14:textId="42211BE3" w:rsidR="00044BBA" w:rsidRPr="00714950" w:rsidRDefault="00044BBA" w:rsidP="00502C8C">
            <w:pPr>
              <w:widowControl/>
              <w:numPr>
                <w:ilvl w:val="3"/>
                <w:numId w:val="22"/>
              </w:numPr>
              <w:tabs>
                <w:tab w:val="clear" w:pos="2937"/>
                <w:tab w:val="num" w:pos="540"/>
                <w:tab w:val="num" w:pos="3170"/>
              </w:tabs>
              <w:autoSpaceDE/>
              <w:autoSpaceDN/>
              <w:ind w:left="180" w:right="-5" w:firstLine="0"/>
              <w:jc w:val="both"/>
            </w:pPr>
            <w:r w:rsidRPr="00714950">
              <w:t xml:space="preserve">Formation </w:t>
            </w:r>
            <w:r>
              <w:t xml:space="preserve">des </w:t>
            </w:r>
            <w:r w:rsidRPr="00714950">
              <w:t>administrateur</w:t>
            </w:r>
            <w:r>
              <w:t>s</w:t>
            </w:r>
            <w:r w:rsidRPr="00714950">
              <w:t xml:space="preserve"> (session de 0,5 jo</w:t>
            </w:r>
            <w:r w:rsidR="005B3C79">
              <w:t>ur, 1 jour</w:t>
            </w:r>
            <w:r w:rsidRPr="00714950">
              <w:t>)</w:t>
            </w:r>
            <w:r>
              <w:t>,</w:t>
            </w:r>
          </w:p>
          <w:p w14:paraId="5DF1930B" w14:textId="6C748F44" w:rsidR="00044BBA" w:rsidRPr="00714950" w:rsidRDefault="00044BBA" w:rsidP="00502C8C">
            <w:pPr>
              <w:widowControl/>
              <w:numPr>
                <w:ilvl w:val="3"/>
                <w:numId w:val="22"/>
              </w:numPr>
              <w:tabs>
                <w:tab w:val="clear" w:pos="2937"/>
                <w:tab w:val="num" w:pos="540"/>
                <w:tab w:val="num" w:pos="3170"/>
              </w:tabs>
              <w:autoSpaceDE/>
              <w:autoSpaceDN/>
              <w:ind w:left="180" w:right="-5" w:firstLine="0"/>
              <w:jc w:val="both"/>
            </w:pPr>
            <w:r w:rsidRPr="00714950">
              <w:t>Formation de formateurs (sessio</w:t>
            </w:r>
            <w:r w:rsidR="005B3C79">
              <w:t>n de 0,5 jour, 1 jour</w:t>
            </w:r>
            <w:r w:rsidRPr="00714950">
              <w:t>)</w:t>
            </w:r>
            <w:r>
              <w:t>.</w:t>
            </w:r>
          </w:p>
          <w:p w14:paraId="5F05B6D8" w14:textId="77777777" w:rsidR="00044BBA" w:rsidRPr="00714950" w:rsidRDefault="00044BBA" w:rsidP="00044BBA">
            <w:pPr>
              <w:tabs>
                <w:tab w:val="num" w:pos="3170"/>
              </w:tabs>
              <w:ind w:left="180" w:right="-5"/>
              <w:rPr>
                <w:u w:val="single"/>
              </w:rPr>
            </w:pPr>
            <w:r w:rsidRPr="00714950">
              <w:rPr>
                <w:u w:val="single"/>
              </w:rPr>
              <w:t>En phase de réalisation</w:t>
            </w:r>
          </w:p>
          <w:p w14:paraId="7944697C" w14:textId="77777777" w:rsidR="00044BBA" w:rsidRPr="00714950" w:rsidRDefault="00044BBA" w:rsidP="00502C8C">
            <w:pPr>
              <w:widowControl/>
              <w:numPr>
                <w:ilvl w:val="3"/>
                <w:numId w:val="22"/>
              </w:numPr>
              <w:tabs>
                <w:tab w:val="clear" w:pos="2937"/>
                <w:tab w:val="num" w:pos="540"/>
                <w:tab w:val="num" w:pos="3170"/>
              </w:tabs>
              <w:autoSpaceDE/>
              <w:autoSpaceDN/>
              <w:ind w:left="180" w:right="-5" w:firstLine="0"/>
              <w:jc w:val="both"/>
            </w:pPr>
            <w:r w:rsidRPr="00714950">
              <w:t>Dispenser la formation</w:t>
            </w:r>
            <w:r>
              <w:t>,</w:t>
            </w:r>
          </w:p>
          <w:p w14:paraId="508FC543" w14:textId="77777777" w:rsidR="00044BBA" w:rsidRDefault="00044BBA" w:rsidP="00502C8C">
            <w:pPr>
              <w:widowControl/>
              <w:numPr>
                <w:ilvl w:val="3"/>
                <w:numId w:val="22"/>
              </w:numPr>
              <w:tabs>
                <w:tab w:val="clear" w:pos="2937"/>
                <w:tab w:val="num" w:pos="540"/>
                <w:tab w:val="num" w:pos="3170"/>
              </w:tabs>
              <w:autoSpaceDE/>
              <w:autoSpaceDN/>
              <w:ind w:left="180" w:right="-5" w:firstLine="0"/>
              <w:jc w:val="both"/>
            </w:pPr>
            <w:r w:rsidRPr="00714950">
              <w:t>Rendre compte de la participation et des évaluations</w:t>
            </w:r>
            <w:r>
              <w:t>.</w:t>
            </w:r>
          </w:p>
          <w:p w14:paraId="3B6396CB" w14:textId="77777777" w:rsidR="00044BBA" w:rsidRPr="008B67AB" w:rsidRDefault="00044BBA" w:rsidP="00502C8C">
            <w:pPr>
              <w:pStyle w:val="Paragraphedeliste"/>
              <w:widowControl/>
              <w:numPr>
                <w:ilvl w:val="2"/>
                <w:numId w:val="34"/>
              </w:numPr>
              <w:autoSpaceDE/>
              <w:autoSpaceDN/>
              <w:spacing w:before="0"/>
              <w:ind w:left="567" w:right="-5"/>
              <w:contextualSpacing/>
              <w:jc w:val="both"/>
              <w:rPr>
                <w:u w:val="single"/>
              </w:rPr>
            </w:pPr>
            <w:r w:rsidRPr="008B67AB">
              <w:rPr>
                <w:u w:val="single"/>
              </w:rPr>
              <w:t>Accompagnement</w:t>
            </w:r>
          </w:p>
          <w:p w14:paraId="768F6898" w14:textId="77777777" w:rsidR="00044BBA" w:rsidRPr="00714950" w:rsidRDefault="00044BBA" w:rsidP="00502C8C">
            <w:pPr>
              <w:widowControl/>
              <w:numPr>
                <w:ilvl w:val="3"/>
                <w:numId w:val="22"/>
              </w:numPr>
              <w:tabs>
                <w:tab w:val="clear" w:pos="2937"/>
                <w:tab w:val="num" w:pos="540"/>
                <w:tab w:val="num" w:pos="3170"/>
              </w:tabs>
              <w:autoSpaceDE/>
              <w:autoSpaceDN/>
              <w:ind w:left="180" w:right="-5" w:firstLine="0"/>
              <w:jc w:val="both"/>
            </w:pPr>
            <w:r w:rsidRPr="00714950">
              <w:t xml:space="preserve">En phase de préparation </w:t>
            </w:r>
          </w:p>
          <w:p w14:paraId="76AC7C3D" w14:textId="77777777" w:rsidR="00044BBA" w:rsidRPr="00E77412" w:rsidRDefault="00044BBA" w:rsidP="00502C8C">
            <w:pPr>
              <w:widowControl/>
              <w:numPr>
                <w:ilvl w:val="4"/>
                <w:numId w:val="22"/>
              </w:numPr>
              <w:tabs>
                <w:tab w:val="clear" w:pos="3657"/>
                <w:tab w:val="num" w:pos="851"/>
              </w:tabs>
              <w:autoSpaceDE/>
              <w:autoSpaceDN/>
              <w:ind w:left="709" w:right="-5"/>
              <w:jc w:val="both"/>
            </w:pPr>
            <w:r w:rsidRPr="00E77412">
              <w:t>Préparation des documentations utilisateurs,</w:t>
            </w:r>
          </w:p>
          <w:p w14:paraId="52271516" w14:textId="77777777" w:rsidR="00044BBA" w:rsidRPr="00E77412" w:rsidRDefault="00044BBA" w:rsidP="00502C8C">
            <w:pPr>
              <w:widowControl/>
              <w:numPr>
                <w:ilvl w:val="4"/>
                <w:numId w:val="22"/>
              </w:numPr>
              <w:tabs>
                <w:tab w:val="clear" w:pos="3657"/>
                <w:tab w:val="num" w:pos="851"/>
              </w:tabs>
              <w:autoSpaceDE/>
              <w:autoSpaceDN/>
              <w:ind w:left="709" w:right="-5"/>
              <w:jc w:val="both"/>
            </w:pPr>
            <w:r w:rsidRPr="00E77412">
              <w:t xml:space="preserve">Organisation, coordination. </w:t>
            </w:r>
          </w:p>
          <w:p w14:paraId="5F957E90" w14:textId="77777777" w:rsidR="00044BBA" w:rsidRPr="00714950" w:rsidRDefault="00044BBA" w:rsidP="00502C8C">
            <w:pPr>
              <w:widowControl/>
              <w:numPr>
                <w:ilvl w:val="3"/>
                <w:numId w:val="22"/>
              </w:numPr>
              <w:tabs>
                <w:tab w:val="clear" w:pos="2937"/>
                <w:tab w:val="num" w:pos="540"/>
                <w:tab w:val="num" w:pos="3170"/>
              </w:tabs>
              <w:autoSpaceDE/>
              <w:autoSpaceDN/>
              <w:ind w:left="180" w:right="-5" w:firstLine="0"/>
              <w:jc w:val="both"/>
            </w:pPr>
            <w:r w:rsidRPr="00714950">
              <w:t xml:space="preserve">En phase d’accompagnement </w:t>
            </w:r>
          </w:p>
          <w:p w14:paraId="05253581" w14:textId="77777777" w:rsidR="00044BBA" w:rsidRPr="00FF5EB9" w:rsidRDefault="00044BBA" w:rsidP="00502C8C">
            <w:pPr>
              <w:widowControl/>
              <w:numPr>
                <w:ilvl w:val="4"/>
                <w:numId w:val="22"/>
              </w:numPr>
              <w:tabs>
                <w:tab w:val="clear" w:pos="3657"/>
                <w:tab w:val="num" w:pos="851"/>
              </w:tabs>
              <w:autoSpaceDE/>
              <w:autoSpaceDN/>
              <w:ind w:left="709" w:right="-5"/>
              <w:jc w:val="both"/>
            </w:pPr>
            <w:r w:rsidRPr="00FF5EB9">
              <w:t>Accompagnement à la prise en main,</w:t>
            </w:r>
          </w:p>
          <w:p w14:paraId="7F824B82" w14:textId="77777777" w:rsidR="00044BBA" w:rsidRPr="00FF5EB9" w:rsidRDefault="00044BBA" w:rsidP="00502C8C">
            <w:pPr>
              <w:widowControl/>
              <w:numPr>
                <w:ilvl w:val="4"/>
                <w:numId w:val="22"/>
              </w:numPr>
              <w:tabs>
                <w:tab w:val="clear" w:pos="3657"/>
                <w:tab w:val="num" w:pos="851"/>
              </w:tabs>
              <w:autoSpaceDE/>
              <w:autoSpaceDN/>
              <w:ind w:left="709" w:right="-5"/>
              <w:jc w:val="both"/>
            </w:pPr>
            <w:r w:rsidRPr="00FF5EB9">
              <w:t>Coordination et suivi des travaux (avec planification de l’accompagnement)</w:t>
            </w:r>
          </w:p>
          <w:p w14:paraId="4497BC87" w14:textId="77777777" w:rsidR="00044BBA" w:rsidRPr="00FF5EB9" w:rsidRDefault="00044BBA" w:rsidP="00502C8C">
            <w:pPr>
              <w:widowControl/>
              <w:numPr>
                <w:ilvl w:val="4"/>
                <w:numId w:val="22"/>
              </w:numPr>
              <w:tabs>
                <w:tab w:val="clear" w:pos="3657"/>
                <w:tab w:val="num" w:pos="851"/>
              </w:tabs>
              <w:autoSpaceDE/>
              <w:autoSpaceDN/>
              <w:ind w:left="709" w:right="-5"/>
              <w:jc w:val="both"/>
            </w:pPr>
            <w:r w:rsidRPr="00FF5EB9">
              <w:t>Diffusion de la documentation,</w:t>
            </w:r>
          </w:p>
          <w:p w14:paraId="0361980E" w14:textId="4F156116" w:rsidR="00044BBA" w:rsidRPr="00714950" w:rsidRDefault="00044BBA" w:rsidP="00502C8C">
            <w:pPr>
              <w:widowControl/>
              <w:numPr>
                <w:ilvl w:val="4"/>
                <w:numId w:val="22"/>
              </w:numPr>
              <w:tabs>
                <w:tab w:val="clear" w:pos="3657"/>
                <w:tab w:val="num" w:pos="851"/>
              </w:tabs>
              <w:autoSpaceDE/>
              <w:autoSpaceDN/>
              <w:ind w:left="709" w:right="-5"/>
              <w:jc w:val="both"/>
            </w:pPr>
            <w:r w:rsidRPr="00FF5EB9">
              <w:t>Déplacement sur site</w:t>
            </w:r>
          </w:p>
          <w:p w14:paraId="5212FF51" w14:textId="0AF72144" w:rsidR="00044BBA" w:rsidRPr="00714950" w:rsidRDefault="00044BBA" w:rsidP="00044BBA">
            <w:pPr>
              <w:adjustRightInd w:val="0"/>
              <w:ind w:right="-5"/>
            </w:pPr>
            <w:r w:rsidRPr="00714950">
              <w:t>Chaque unité d’</w:t>
            </w:r>
            <w:r w:rsidR="000C2E08" w:rsidRPr="00714950">
              <w:t>œuvre</w:t>
            </w:r>
            <w:r w:rsidRPr="00714950">
              <w:t xml:space="preserve"> in</w:t>
            </w:r>
            <w:r w:rsidRPr="00714950">
              <w:rPr>
                <w:spacing w:val="-1"/>
              </w:rPr>
              <w:t>c</w:t>
            </w:r>
            <w:r w:rsidRPr="00714950">
              <w:t>lut la ventilat</w:t>
            </w:r>
            <w:r w:rsidRPr="00714950">
              <w:rPr>
                <w:spacing w:val="-1"/>
              </w:rPr>
              <w:t>i</w:t>
            </w:r>
            <w:r w:rsidRPr="00714950">
              <w:t>on</w:t>
            </w:r>
            <w:r>
              <w:t xml:space="preserve"> </w:t>
            </w:r>
            <w:r w:rsidRPr="00714950">
              <w:t>:</w:t>
            </w:r>
          </w:p>
          <w:p w14:paraId="3DD9A30A" w14:textId="77777777" w:rsidR="00044BBA" w:rsidRPr="00714950" w:rsidRDefault="00044BBA" w:rsidP="00502C8C">
            <w:pPr>
              <w:widowControl/>
              <w:numPr>
                <w:ilvl w:val="4"/>
                <w:numId w:val="35"/>
              </w:numPr>
              <w:tabs>
                <w:tab w:val="clear" w:pos="3657"/>
                <w:tab w:val="num" w:pos="360"/>
              </w:tabs>
              <w:autoSpaceDE/>
              <w:autoSpaceDN/>
              <w:ind w:left="360" w:right="-5"/>
              <w:jc w:val="both"/>
            </w:pPr>
            <w:r w:rsidRPr="00714950">
              <w:t>de la charge de production du livrable de synthèse lié à la restitution de la prestation globale</w:t>
            </w:r>
          </w:p>
          <w:p w14:paraId="67EEE438" w14:textId="5B6A8547" w:rsidR="00044BBA" w:rsidRPr="00410ED8" w:rsidRDefault="00044BBA" w:rsidP="00502C8C">
            <w:pPr>
              <w:widowControl/>
              <w:numPr>
                <w:ilvl w:val="4"/>
                <w:numId w:val="35"/>
              </w:numPr>
              <w:tabs>
                <w:tab w:val="clear" w:pos="3657"/>
                <w:tab w:val="num" w:pos="360"/>
              </w:tabs>
              <w:autoSpaceDE/>
              <w:autoSpaceDN/>
              <w:ind w:left="360" w:right="-5"/>
              <w:jc w:val="both"/>
            </w:pPr>
            <w:r w:rsidRPr="00714950">
              <w:t>de la charge de coordination et encadrement technique</w:t>
            </w:r>
            <w:r>
              <w:t xml:space="preserve"> et </w:t>
            </w:r>
            <w:r w:rsidRPr="00714950">
              <w:t>qualité liés à la prestation globale.</w:t>
            </w:r>
          </w:p>
        </w:tc>
      </w:tr>
      <w:tr w:rsidR="00044BBA" w:rsidRPr="00714950" w14:paraId="74834D23" w14:textId="77777777" w:rsidTr="00044BBA">
        <w:trPr>
          <w:cantSplit/>
          <w:trHeight w:val="1015"/>
        </w:trPr>
        <w:tc>
          <w:tcPr>
            <w:tcW w:w="5000" w:type="pct"/>
            <w:vAlign w:val="center"/>
          </w:tcPr>
          <w:p w14:paraId="2E3AA2DE" w14:textId="77777777" w:rsidR="00044BBA" w:rsidRPr="00714950" w:rsidRDefault="00044BBA" w:rsidP="00044BBA">
            <w:pPr>
              <w:keepNext/>
              <w:spacing w:before="100"/>
              <w:ind w:left="72" w:right="-5"/>
              <w:rPr>
                <w:b/>
                <w:color w:val="0000FF"/>
                <w:u w:val="single"/>
              </w:rPr>
            </w:pPr>
            <w:r w:rsidRPr="00714950">
              <w:rPr>
                <w:b/>
                <w:color w:val="0000FF"/>
                <w:u w:val="single"/>
              </w:rPr>
              <w:t>Fournitures de l’AP-HP</w:t>
            </w:r>
          </w:p>
          <w:p w14:paraId="1A86EF80" w14:textId="77777777" w:rsidR="00044BBA" w:rsidRPr="00714950" w:rsidRDefault="00044BBA" w:rsidP="00502C8C">
            <w:pPr>
              <w:widowControl/>
              <w:numPr>
                <w:ilvl w:val="3"/>
                <w:numId w:val="22"/>
              </w:numPr>
              <w:tabs>
                <w:tab w:val="clear" w:pos="2937"/>
                <w:tab w:val="num" w:pos="1010"/>
                <w:tab w:val="num" w:pos="3170"/>
              </w:tabs>
              <w:autoSpaceDE/>
              <w:autoSpaceDN/>
              <w:ind w:left="650" w:right="-5" w:firstLine="0"/>
              <w:jc w:val="both"/>
            </w:pPr>
            <w:r w:rsidRPr="00714950">
              <w:t>Locaux (formation dans les locaux AP-HP)</w:t>
            </w:r>
          </w:p>
          <w:p w14:paraId="459EB49A" w14:textId="77777777" w:rsidR="00044BBA" w:rsidRPr="00714950" w:rsidRDefault="00044BBA" w:rsidP="00502C8C">
            <w:pPr>
              <w:widowControl/>
              <w:numPr>
                <w:ilvl w:val="3"/>
                <w:numId w:val="22"/>
              </w:numPr>
              <w:tabs>
                <w:tab w:val="clear" w:pos="2937"/>
                <w:tab w:val="num" w:pos="1010"/>
                <w:tab w:val="num" w:pos="3170"/>
              </w:tabs>
              <w:autoSpaceDE/>
              <w:autoSpaceDN/>
              <w:ind w:left="650" w:right="-5" w:firstLine="0"/>
              <w:jc w:val="both"/>
              <w:rPr>
                <w:b/>
                <w:color w:val="0000FF"/>
              </w:rPr>
            </w:pPr>
            <w:r w:rsidRPr="00714950">
              <w:t>Postes de travail (formation dans les locaux AP-HP)</w:t>
            </w:r>
          </w:p>
        </w:tc>
      </w:tr>
      <w:tr w:rsidR="00044BBA" w:rsidRPr="00714950" w14:paraId="4562E90B" w14:textId="77777777" w:rsidTr="00410ED8">
        <w:trPr>
          <w:cantSplit/>
          <w:trHeight w:val="1125"/>
        </w:trPr>
        <w:tc>
          <w:tcPr>
            <w:tcW w:w="5000" w:type="pct"/>
            <w:tcBorders>
              <w:top w:val="single" w:sz="4" w:space="0" w:color="auto"/>
            </w:tcBorders>
            <w:vAlign w:val="center"/>
          </w:tcPr>
          <w:p w14:paraId="6C3325B5" w14:textId="77777777" w:rsidR="00044BBA" w:rsidRPr="00714950" w:rsidRDefault="00044BBA" w:rsidP="00044BBA">
            <w:pPr>
              <w:keepNext/>
              <w:spacing w:before="100"/>
              <w:ind w:left="72" w:right="-5"/>
              <w:rPr>
                <w:b/>
                <w:color w:val="0000FF"/>
                <w:u w:val="single"/>
              </w:rPr>
            </w:pPr>
            <w:r w:rsidRPr="00714950">
              <w:rPr>
                <w:b/>
                <w:color w:val="0000FF"/>
                <w:u w:val="single"/>
              </w:rPr>
              <w:t>Livrables attendus</w:t>
            </w:r>
          </w:p>
          <w:p w14:paraId="013A8379" w14:textId="77777777" w:rsidR="00044BBA" w:rsidRPr="00714950" w:rsidRDefault="00044BBA" w:rsidP="00502C8C">
            <w:pPr>
              <w:widowControl/>
              <w:numPr>
                <w:ilvl w:val="3"/>
                <w:numId w:val="22"/>
              </w:numPr>
              <w:tabs>
                <w:tab w:val="clear" w:pos="2937"/>
                <w:tab w:val="num" w:pos="1010"/>
                <w:tab w:val="num" w:pos="3170"/>
              </w:tabs>
              <w:autoSpaceDE/>
              <w:autoSpaceDN/>
              <w:ind w:left="650" w:right="-5" w:firstLine="0"/>
              <w:jc w:val="both"/>
            </w:pPr>
            <w:r w:rsidRPr="00714950">
              <w:t>Bilans de formations</w:t>
            </w:r>
          </w:p>
          <w:p w14:paraId="3CD27008" w14:textId="77777777" w:rsidR="00044BBA" w:rsidRPr="00714950" w:rsidRDefault="00044BBA" w:rsidP="00502C8C">
            <w:pPr>
              <w:widowControl/>
              <w:numPr>
                <w:ilvl w:val="3"/>
                <w:numId w:val="22"/>
              </w:numPr>
              <w:tabs>
                <w:tab w:val="clear" w:pos="2937"/>
                <w:tab w:val="num" w:pos="1010"/>
                <w:tab w:val="num" w:pos="3170"/>
              </w:tabs>
              <w:autoSpaceDE/>
              <w:autoSpaceDN/>
              <w:ind w:left="650" w:right="-5" w:firstLine="0"/>
              <w:jc w:val="both"/>
            </w:pPr>
            <w:r w:rsidRPr="00714950">
              <w:t>Support de formation</w:t>
            </w:r>
          </w:p>
          <w:p w14:paraId="1E83E7DE" w14:textId="7AC3CF9D" w:rsidR="00044BBA" w:rsidRPr="00410ED8" w:rsidRDefault="00044BBA" w:rsidP="00410ED8">
            <w:pPr>
              <w:ind w:left="110" w:right="-5"/>
            </w:pPr>
            <w:r w:rsidRPr="00714950">
              <w:t>NOTA : le PV d’admission est prononcé à la validation du bilan de formation.</w:t>
            </w:r>
          </w:p>
        </w:tc>
      </w:tr>
    </w:tbl>
    <w:p w14:paraId="7E932A14" w14:textId="77777777" w:rsidR="00044BBA" w:rsidRPr="00714950" w:rsidRDefault="00044BBA" w:rsidP="00044BBA">
      <w:pPr>
        <w:spacing w:before="120"/>
        <w:ind w:right="-5"/>
      </w:pPr>
    </w:p>
    <w:tbl>
      <w:tblPr>
        <w:tblpPr w:leftFromText="141" w:rightFromText="141" w:vertAnchor="text" w:horzAnchor="margin" w:tblpX="-649" w:tblpY="-41"/>
        <w:tblOverlap w:val="never"/>
        <w:tblW w:w="5000" w:type="pct"/>
        <w:tblCellMar>
          <w:left w:w="30" w:type="dxa"/>
          <w:right w:w="30" w:type="dxa"/>
        </w:tblCellMar>
        <w:tblLook w:val="0000" w:firstRow="0" w:lastRow="0" w:firstColumn="0" w:lastColumn="0" w:noHBand="0" w:noVBand="0"/>
      </w:tblPr>
      <w:tblGrid>
        <w:gridCol w:w="3246"/>
        <w:gridCol w:w="4109"/>
        <w:gridCol w:w="2855"/>
      </w:tblGrid>
      <w:tr w:rsidR="005C7BBF" w:rsidRPr="00714950" w14:paraId="0F14120D" w14:textId="77777777" w:rsidTr="00150547">
        <w:trPr>
          <w:cantSplit/>
          <w:trHeight w:val="538"/>
        </w:trPr>
        <w:tc>
          <w:tcPr>
            <w:tcW w:w="1590" w:type="pct"/>
            <w:tcBorders>
              <w:top w:val="single" w:sz="12" w:space="0" w:color="auto"/>
              <w:left w:val="single" w:sz="12" w:space="0" w:color="auto"/>
              <w:bottom w:val="single" w:sz="4" w:space="0" w:color="auto"/>
              <w:right w:val="single" w:sz="12" w:space="0" w:color="auto"/>
            </w:tcBorders>
            <w:shd w:val="pct12" w:color="auto" w:fill="FFFFFF"/>
          </w:tcPr>
          <w:p w14:paraId="6EC22E5C" w14:textId="77777777" w:rsidR="005C7BBF" w:rsidRPr="005A714C" w:rsidRDefault="005C7BBF" w:rsidP="00044BBA">
            <w:pPr>
              <w:adjustRightInd w:val="0"/>
              <w:spacing w:before="240" w:after="240"/>
              <w:ind w:right="-5"/>
              <w:jc w:val="center"/>
              <w:rPr>
                <w:rFonts w:cs="Arial"/>
                <w:bCs/>
                <w:sz w:val="28"/>
              </w:rPr>
            </w:pPr>
          </w:p>
        </w:tc>
        <w:tc>
          <w:tcPr>
            <w:tcW w:w="3410" w:type="pct"/>
            <w:gridSpan w:val="2"/>
            <w:tcBorders>
              <w:top w:val="single" w:sz="12" w:space="0" w:color="auto"/>
              <w:left w:val="single" w:sz="12" w:space="0" w:color="auto"/>
              <w:bottom w:val="single" w:sz="4" w:space="0" w:color="auto"/>
              <w:right w:val="single" w:sz="12" w:space="0" w:color="auto"/>
            </w:tcBorders>
            <w:shd w:val="pct12" w:color="auto" w:fill="FFFFFF"/>
            <w:vAlign w:val="center"/>
          </w:tcPr>
          <w:p w14:paraId="2A796B3F" w14:textId="77777777" w:rsidR="005C7BBF" w:rsidRPr="00714950" w:rsidRDefault="005C7BBF" w:rsidP="00044BBA">
            <w:pPr>
              <w:adjustRightInd w:val="0"/>
              <w:spacing w:before="240" w:after="240"/>
              <w:ind w:right="-5"/>
              <w:jc w:val="center"/>
              <w:rPr>
                <w:rFonts w:cs="Arial"/>
                <w:bCs/>
                <w:sz w:val="28"/>
              </w:rPr>
            </w:pPr>
            <w:r w:rsidRPr="005A714C">
              <w:rPr>
                <w:rFonts w:cs="Arial"/>
                <w:bCs/>
                <w:sz w:val="28"/>
              </w:rPr>
              <w:t>Formation / Accompagnement</w:t>
            </w:r>
          </w:p>
        </w:tc>
      </w:tr>
      <w:tr w:rsidR="005C7BBF" w:rsidRPr="00714950" w14:paraId="624A5CF2" w14:textId="77777777" w:rsidTr="00D852B5">
        <w:trPr>
          <w:cantSplit/>
          <w:trHeight w:val="270"/>
        </w:trPr>
        <w:tc>
          <w:tcPr>
            <w:tcW w:w="1590" w:type="pct"/>
            <w:tcBorders>
              <w:top w:val="single" w:sz="4" w:space="0" w:color="auto"/>
              <w:left w:val="single" w:sz="4" w:space="0" w:color="auto"/>
              <w:bottom w:val="single" w:sz="4" w:space="0" w:color="auto"/>
              <w:right w:val="single" w:sz="4" w:space="0" w:color="auto"/>
            </w:tcBorders>
          </w:tcPr>
          <w:p w14:paraId="6251E671" w14:textId="77777777" w:rsidR="00CB6017" w:rsidRPr="00CB6017" w:rsidRDefault="00CB6017" w:rsidP="00044BBA">
            <w:pPr>
              <w:adjustRightInd w:val="0"/>
              <w:ind w:right="-5"/>
              <w:jc w:val="center"/>
              <w:rPr>
                <w:rFonts w:ascii="Calibri" w:hAnsi="Calibri" w:cs="Calibri"/>
                <w:b/>
                <w:bCs/>
              </w:rPr>
            </w:pPr>
          </w:p>
          <w:p w14:paraId="10053F1D" w14:textId="13335805" w:rsidR="00CB6017" w:rsidRPr="00150547" w:rsidRDefault="00CB6017" w:rsidP="00D852B5">
            <w:pPr>
              <w:adjustRightInd w:val="0"/>
              <w:ind w:right="-5"/>
              <w:jc w:val="center"/>
              <w:rPr>
                <w:rFonts w:ascii="Calibri" w:hAnsi="Calibri" w:cs="Calibri"/>
                <w:b/>
                <w:bCs/>
              </w:rPr>
            </w:pPr>
            <w:r w:rsidRPr="00150547">
              <w:rPr>
                <w:rFonts w:cs="Arial"/>
                <w:b/>
                <w:bCs/>
                <w:color w:val="000000"/>
                <w:szCs w:val="20"/>
              </w:rPr>
              <w:t>FORM</w:t>
            </w:r>
          </w:p>
        </w:tc>
        <w:tc>
          <w:tcPr>
            <w:tcW w:w="2012" w:type="pct"/>
            <w:tcBorders>
              <w:top w:val="single" w:sz="4" w:space="0" w:color="auto"/>
              <w:left w:val="single" w:sz="4" w:space="0" w:color="auto"/>
              <w:bottom w:val="single" w:sz="4" w:space="0" w:color="auto"/>
              <w:right w:val="single" w:sz="4" w:space="0" w:color="auto"/>
            </w:tcBorders>
            <w:vAlign w:val="center"/>
          </w:tcPr>
          <w:p w14:paraId="3452EC77" w14:textId="2A9C69DF" w:rsidR="005C7BBF" w:rsidRPr="00150547" w:rsidRDefault="00CB6017" w:rsidP="00044BBA">
            <w:pPr>
              <w:adjustRightInd w:val="0"/>
              <w:ind w:right="-5"/>
              <w:jc w:val="center"/>
              <w:rPr>
                <w:rFonts w:cs="Arial"/>
                <w:b/>
                <w:bCs/>
                <w:color w:val="000000"/>
                <w:szCs w:val="20"/>
              </w:rPr>
            </w:pPr>
            <w:r w:rsidRPr="00150547">
              <w:rPr>
                <w:rFonts w:cs="Arial"/>
                <w:b/>
                <w:bCs/>
                <w:color w:val="000000"/>
                <w:szCs w:val="20"/>
              </w:rPr>
              <w:t>Etape</w:t>
            </w:r>
          </w:p>
        </w:tc>
        <w:tc>
          <w:tcPr>
            <w:tcW w:w="1398" w:type="pct"/>
            <w:tcBorders>
              <w:top w:val="single" w:sz="4" w:space="0" w:color="auto"/>
              <w:left w:val="single" w:sz="4" w:space="0" w:color="auto"/>
              <w:bottom w:val="single" w:sz="4" w:space="0" w:color="auto"/>
              <w:right w:val="single" w:sz="4" w:space="0" w:color="auto"/>
            </w:tcBorders>
            <w:vAlign w:val="center"/>
          </w:tcPr>
          <w:p w14:paraId="6C465C28" w14:textId="77777777" w:rsidR="005C7BBF" w:rsidRPr="00150547" w:rsidRDefault="005C7BBF" w:rsidP="00044BBA">
            <w:pPr>
              <w:adjustRightInd w:val="0"/>
              <w:ind w:right="-5"/>
              <w:jc w:val="center"/>
              <w:rPr>
                <w:rFonts w:cs="Arial"/>
                <w:b/>
                <w:bCs/>
                <w:color w:val="000000"/>
                <w:szCs w:val="20"/>
              </w:rPr>
            </w:pPr>
            <w:r w:rsidRPr="00150547">
              <w:rPr>
                <w:rFonts w:cs="Arial"/>
                <w:b/>
                <w:bCs/>
                <w:color w:val="000000"/>
                <w:szCs w:val="20"/>
              </w:rPr>
              <w:t>Durée estimée</w:t>
            </w:r>
          </w:p>
        </w:tc>
      </w:tr>
      <w:tr w:rsidR="00EA254E" w:rsidRPr="00714950" w14:paraId="478E7582" w14:textId="77777777" w:rsidTr="00410ED8">
        <w:trPr>
          <w:cantSplit/>
          <w:trHeight w:val="418"/>
        </w:trPr>
        <w:tc>
          <w:tcPr>
            <w:tcW w:w="1590" w:type="pct"/>
            <w:tcBorders>
              <w:top w:val="single" w:sz="4" w:space="0" w:color="auto"/>
              <w:left w:val="single" w:sz="4" w:space="0" w:color="auto"/>
              <w:bottom w:val="single" w:sz="4" w:space="0" w:color="auto"/>
              <w:right w:val="single" w:sz="4" w:space="0" w:color="auto"/>
            </w:tcBorders>
            <w:vAlign w:val="center"/>
          </w:tcPr>
          <w:p w14:paraId="59DC97D7" w14:textId="6D2BA602" w:rsidR="00EA254E" w:rsidRDefault="00EA254E" w:rsidP="00EA254E">
            <w:pPr>
              <w:adjustRightInd w:val="0"/>
              <w:ind w:right="-5"/>
              <w:jc w:val="center"/>
              <w:rPr>
                <w:rFonts w:cs="Arial"/>
                <w:color w:val="000000"/>
                <w:szCs w:val="20"/>
              </w:rPr>
            </w:pPr>
            <w:r w:rsidRPr="00410ED8">
              <w:rPr>
                <w:rFonts w:cs="Arial"/>
                <w:color w:val="000000"/>
                <w:szCs w:val="20"/>
              </w:rPr>
              <w:t>FORM-01</w:t>
            </w:r>
          </w:p>
        </w:tc>
        <w:tc>
          <w:tcPr>
            <w:tcW w:w="2012" w:type="pct"/>
            <w:tcBorders>
              <w:top w:val="single" w:sz="4" w:space="0" w:color="auto"/>
              <w:left w:val="single" w:sz="4" w:space="0" w:color="auto"/>
              <w:bottom w:val="single" w:sz="4" w:space="0" w:color="auto"/>
              <w:right w:val="single" w:sz="4" w:space="0" w:color="auto"/>
            </w:tcBorders>
            <w:shd w:val="clear" w:color="auto" w:fill="auto"/>
            <w:vAlign w:val="center"/>
          </w:tcPr>
          <w:p w14:paraId="3D64F5DB" w14:textId="116CA5D3" w:rsidR="00EA254E" w:rsidRPr="00D11D66" w:rsidRDefault="00EA254E" w:rsidP="00EA254E">
            <w:pPr>
              <w:adjustRightInd w:val="0"/>
              <w:ind w:right="-5"/>
              <w:jc w:val="center"/>
              <w:rPr>
                <w:rFonts w:cs="Arial"/>
                <w:color w:val="000000"/>
                <w:szCs w:val="20"/>
              </w:rPr>
            </w:pPr>
            <w:r>
              <w:rPr>
                <w:rFonts w:cs="Arial"/>
                <w:color w:val="000000"/>
                <w:szCs w:val="20"/>
              </w:rPr>
              <w:t>U</w:t>
            </w:r>
            <w:r w:rsidRPr="00D11D66">
              <w:rPr>
                <w:rFonts w:cs="Arial"/>
                <w:color w:val="000000"/>
                <w:szCs w:val="20"/>
              </w:rPr>
              <w:t>tilisateur</w:t>
            </w:r>
            <w:r>
              <w:rPr>
                <w:rFonts w:cs="Arial"/>
                <w:color w:val="000000"/>
                <w:szCs w:val="20"/>
              </w:rPr>
              <w:t xml:space="preserve"> sur site</w:t>
            </w:r>
            <w:r w:rsidRPr="00D11D66">
              <w:rPr>
                <w:rFonts w:cs="Arial"/>
                <w:color w:val="000000"/>
                <w:szCs w:val="20"/>
              </w:rPr>
              <w:t xml:space="preserve"> </w:t>
            </w:r>
          </w:p>
        </w:tc>
        <w:tc>
          <w:tcPr>
            <w:tcW w:w="1398" w:type="pct"/>
            <w:tcBorders>
              <w:top w:val="single" w:sz="4" w:space="0" w:color="auto"/>
              <w:left w:val="single" w:sz="4" w:space="0" w:color="auto"/>
              <w:bottom w:val="single" w:sz="4" w:space="0" w:color="auto"/>
              <w:right w:val="single" w:sz="4" w:space="0" w:color="auto"/>
            </w:tcBorders>
            <w:vAlign w:val="center"/>
          </w:tcPr>
          <w:p w14:paraId="65389A90" w14:textId="77777777" w:rsidR="00EA254E" w:rsidRPr="00410ED8" w:rsidRDefault="00EA254E" w:rsidP="00EA254E">
            <w:pPr>
              <w:adjustRightInd w:val="0"/>
              <w:ind w:right="-5"/>
              <w:jc w:val="center"/>
              <w:rPr>
                <w:rFonts w:cs="Arial"/>
                <w:color w:val="000000"/>
                <w:szCs w:val="20"/>
              </w:rPr>
            </w:pPr>
            <w:r w:rsidRPr="00D11D66">
              <w:rPr>
                <w:rFonts w:cs="Arial"/>
                <w:color w:val="000000"/>
                <w:szCs w:val="20"/>
              </w:rPr>
              <w:t xml:space="preserve">Session de </w:t>
            </w:r>
            <w:r>
              <w:rPr>
                <w:rFonts w:cs="Arial"/>
                <w:color w:val="000000"/>
                <w:szCs w:val="20"/>
              </w:rPr>
              <w:t>0,5 jour</w:t>
            </w:r>
          </w:p>
        </w:tc>
      </w:tr>
      <w:tr w:rsidR="00EA254E" w:rsidRPr="00714950" w14:paraId="06221973" w14:textId="77777777" w:rsidTr="00410ED8">
        <w:trPr>
          <w:cantSplit/>
        </w:trPr>
        <w:tc>
          <w:tcPr>
            <w:tcW w:w="1590" w:type="pct"/>
            <w:tcBorders>
              <w:top w:val="single" w:sz="4" w:space="0" w:color="auto"/>
              <w:left w:val="single" w:sz="4" w:space="0" w:color="auto"/>
              <w:bottom w:val="single" w:sz="4" w:space="0" w:color="auto"/>
              <w:right w:val="single" w:sz="4" w:space="0" w:color="auto"/>
            </w:tcBorders>
            <w:vAlign w:val="center"/>
          </w:tcPr>
          <w:p w14:paraId="3F3EC4FB" w14:textId="2ED93F8F" w:rsidR="00EA254E" w:rsidRPr="00410ED8" w:rsidRDefault="00EA254E" w:rsidP="00EA254E">
            <w:pPr>
              <w:adjustRightInd w:val="0"/>
              <w:ind w:right="-5"/>
              <w:jc w:val="center"/>
              <w:rPr>
                <w:rFonts w:cs="Arial"/>
                <w:color w:val="000000"/>
                <w:szCs w:val="20"/>
              </w:rPr>
            </w:pPr>
            <w:r w:rsidRPr="00410ED8">
              <w:rPr>
                <w:rFonts w:cs="Arial"/>
                <w:color w:val="000000"/>
                <w:szCs w:val="20"/>
              </w:rPr>
              <w:t>FORM-02</w:t>
            </w:r>
          </w:p>
        </w:tc>
        <w:tc>
          <w:tcPr>
            <w:tcW w:w="2012" w:type="pct"/>
            <w:tcBorders>
              <w:top w:val="single" w:sz="4" w:space="0" w:color="auto"/>
              <w:left w:val="single" w:sz="4" w:space="0" w:color="auto"/>
              <w:bottom w:val="single" w:sz="4" w:space="0" w:color="auto"/>
              <w:right w:val="single" w:sz="4" w:space="0" w:color="auto"/>
            </w:tcBorders>
            <w:vAlign w:val="center"/>
          </w:tcPr>
          <w:p w14:paraId="372DDE27" w14:textId="3B6C9A51" w:rsidR="00EA254E" w:rsidRPr="00410ED8" w:rsidRDefault="00CB6017" w:rsidP="00EA254E">
            <w:pPr>
              <w:adjustRightInd w:val="0"/>
              <w:ind w:right="-5"/>
              <w:jc w:val="center"/>
              <w:rPr>
                <w:rFonts w:cs="Arial"/>
                <w:color w:val="000000"/>
                <w:szCs w:val="20"/>
              </w:rPr>
            </w:pPr>
            <w:r w:rsidRPr="00410ED8">
              <w:rPr>
                <w:rFonts w:cs="Arial"/>
                <w:color w:val="000000"/>
                <w:szCs w:val="20"/>
              </w:rPr>
              <w:t>Utilisateur sur site</w:t>
            </w:r>
          </w:p>
        </w:tc>
        <w:tc>
          <w:tcPr>
            <w:tcW w:w="1398" w:type="pct"/>
            <w:tcBorders>
              <w:top w:val="single" w:sz="4" w:space="0" w:color="auto"/>
              <w:left w:val="single" w:sz="4" w:space="0" w:color="auto"/>
              <w:bottom w:val="single" w:sz="4" w:space="0" w:color="auto"/>
              <w:right w:val="single" w:sz="4" w:space="0" w:color="auto"/>
            </w:tcBorders>
            <w:vAlign w:val="center"/>
          </w:tcPr>
          <w:p w14:paraId="75B043B3" w14:textId="2BE74A6C" w:rsidR="00EA254E" w:rsidRPr="00410ED8" w:rsidRDefault="00CB6017" w:rsidP="00EA254E">
            <w:pPr>
              <w:adjustRightInd w:val="0"/>
              <w:ind w:right="-5"/>
              <w:jc w:val="center"/>
              <w:rPr>
                <w:rFonts w:cs="Arial"/>
                <w:color w:val="000000"/>
                <w:szCs w:val="20"/>
              </w:rPr>
            </w:pPr>
            <w:r w:rsidRPr="00410ED8">
              <w:rPr>
                <w:rFonts w:cs="Arial"/>
                <w:color w:val="000000"/>
                <w:szCs w:val="20"/>
              </w:rPr>
              <w:t>Session de 1 jour</w:t>
            </w:r>
          </w:p>
        </w:tc>
      </w:tr>
      <w:tr w:rsidR="005C7BBF" w:rsidRPr="00714950" w14:paraId="7E40ADF3" w14:textId="77777777" w:rsidTr="00410ED8">
        <w:trPr>
          <w:cantSplit/>
        </w:trPr>
        <w:tc>
          <w:tcPr>
            <w:tcW w:w="1590" w:type="pct"/>
            <w:tcBorders>
              <w:top w:val="single" w:sz="4" w:space="0" w:color="auto"/>
              <w:left w:val="single" w:sz="4" w:space="0" w:color="auto"/>
              <w:bottom w:val="single" w:sz="4" w:space="0" w:color="auto"/>
              <w:right w:val="single" w:sz="4" w:space="0" w:color="auto"/>
            </w:tcBorders>
          </w:tcPr>
          <w:p w14:paraId="65370826" w14:textId="66987F63" w:rsidR="005C7BBF" w:rsidRPr="00410ED8" w:rsidRDefault="00CB6017" w:rsidP="00044BBA">
            <w:pPr>
              <w:adjustRightInd w:val="0"/>
              <w:ind w:right="-5"/>
              <w:jc w:val="center"/>
              <w:rPr>
                <w:rFonts w:cs="Arial"/>
                <w:color w:val="000000"/>
                <w:szCs w:val="20"/>
              </w:rPr>
            </w:pPr>
            <w:r w:rsidRPr="00410ED8">
              <w:rPr>
                <w:rFonts w:cs="Arial"/>
                <w:color w:val="000000"/>
                <w:szCs w:val="20"/>
              </w:rPr>
              <w:t>FORM-03</w:t>
            </w:r>
          </w:p>
        </w:tc>
        <w:tc>
          <w:tcPr>
            <w:tcW w:w="2012" w:type="pct"/>
            <w:tcBorders>
              <w:top w:val="single" w:sz="4" w:space="0" w:color="auto"/>
              <w:left w:val="single" w:sz="4" w:space="0" w:color="auto"/>
              <w:bottom w:val="single" w:sz="4" w:space="0" w:color="auto"/>
              <w:right w:val="single" w:sz="4" w:space="0" w:color="auto"/>
            </w:tcBorders>
            <w:vAlign w:val="center"/>
          </w:tcPr>
          <w:p w14:paraId="43F76339" w14:textId="5E5EF052" w:rsidR="005C7BBF" w:rsidRPr="00410ED8" w:rsidRDefault="00CB6017" w:rsidP="00CB6017">
            <w:pPr>
              <w:adjustRightInd w:val="0"/>
              <w:ind w:right="-5"/>
              <w:jc w:val="center"/>
              <w:rPr>
                <w:rFonts w:cs="Arial"/>
                <w:color w:val="000000"/>
                <w:szCs w:val="20"/>
              </w:rPr>
            </w:pPr>
            <w:r w:rsidRPr="00410ED8">
              <w:rPr>
                <w:rFonts w:cs="Arial"/>
                <w:color w:val="000000"/>
                <w:szCs w:val="20"/>
              </w:rPr>
              <w:t>Utilisateur à distance</w:t>
            </w:r>
          </w:p>
        </w:tc>
        <w:tc>
          <w:tcPr>
            <w:tcW w:w="1398" w:type="pct"/>
            <w:tcBorders>
              <w:top w:val="single" w:sz="4" w:space="0" w:color="auto"/>
              <w:left w:val="single" w:sz="4" w:space="0" w:color="auto"/>
              <w:bottom w:val="single" w:sz="4" w:space="0" w:color="auto"/>
              <w:right w:val="single" w:sz="4" w:space="0" w:color="auto"/>
            </w:tcBorders>
            <w:vAlign w:val="center"/>
          </w:tcPr>
          <w:p w14:paraId="04A6636B" w14:textId="77777777" w:rsidR="005C7BBF" w:rsidRPr="00410ED8" w:rsidRDefault="005C7BBF" w:rsidP="00156D5A">
            <w:pPr>
              <w:adjustRightInd w:val="0"/>
              <w:ind w:right="-5"/>
              <w:jc w:val="center"/>
              <w:rPr>
                <w:rFonts w:cs="Arial"/>
                <w:color w:val="000000"/>
                <w:szCs w:val="20"/>
              </w:rPr>
            </w:pPr>
            <w:r w:rsidRPr="00410ED8">
              <w:rPr>
                <w:rFonts w:cs="Arial"/>
                <w:color w:val="000000"/>
                <w:szCs w:val="20"/>
              </w:rPr>
              <w:t>Session de 0,5 jour</w:t>
            </w:r>
          </w:p>
        </w:tc>
      </w:tr>
      <w:tr w:rsidR="005C7BBF" w:rsidRPr="00714950" w14:paraId="6C4B298A" w14:textId="77777777" w:rsidTr="00410ED8">
        <w:trPr>
          <w:cantSplit/>
        </w:trPr>
        <w:tc>
          <w:tcPr>
            <w:tcW w:w="1590" w:type="pct"/>
            <w:tcBorders>
              <w:top w:val="single" w:sz="4" w:space="0" w:color="auto"/>
              <w:left w:val="single" w:sz="4" w:space="0" w:color="auto"/>
              <w:bottom w:val="single" w:sz="4" w:space="0" w:color="auto"/>
              <w:right w:val="single" w:sz="4" w:space="0" w:color="auto"/>
            </w:tcBorders>
          </w:tcPr>
          <w:p w14:paraId="125E3852" w14:textId="74EE4011" w:rsidR="005C7BBF" w:rsidRPr="00410ED8" w:rsidRDefault="00CB6017" w:rsidP="00156D5A">
            <w:pPr>
              <w:adjustRightInd w:val="0"/>
              <w:ind w:right="-5"/>
              <w:jc w:val="center"/>
              <w:rPr>
                <w:rFonts w:cs="Arial"/>
                <w:color w:val="000000"/>
                <w:szCs w:val="20"/>
              </w:rPr>
            </w:pPr>
            <w:r w:rsidRPr="00410ED8">
              <w:rPr>
                <w:rFonts w:cs="Arial"/>
                <w:color w:val="000000"/>
                <w:szCs w:val="20"/>
              </w:rPr>
              <w:t>FORM-04</w:t>
            </w:r>
          </w:p>
        </w:tc>
        <w:tc>
          <w:tcPr>
            <w:tcW w:w="2012" w:type="pct"/>
            <w:tcBorders>
              <w:top w:val="single" w:sz="4" w:space="0" w:color="auto"/>
              <w:left w:val="single" w:sz="4" w:space="0" w:color="auto"/>
              <w:bottom w:val="single" w:sz="4" w:space="0" w:color="auto"/>
              <w:right w:val="single" w:sz="4" w:space="0" w:color="auto"/>
            </w:tcBorders>
            <w:vAlign w:val="center"/>
          </w:tcPr>
          <w:p w14:paraId="6A78757A" w14:textId="5B081F71" w:rsidR="005C7BBF" w:rsidRPr="00410ED8" w:rsidRDefault="00CB6017" w:rsidP="00CB6017">
            <w:pPr>
              <w:adjustRightInd w:val="0"/>
              <w:ind w:right="-5"/>
              <w:jc w:val="center"/>
              <w:rPr>
                <w:rFonts w:cs="Arial"/>
                <w:color w:val="000000"/>
                <w:szCs w:val="20"/>
              </w:rPr>
            </w:pPr>
            <w:r w:rsidRPr="00410ED8">
              <w:rPr>
                <w:rFonts w:cs="Arial"/>
                <w:color w:val="000000"/>
                <w:szCs w:val="20"/>
              </w:rPr>
              <w:t>Utilisateur à distance</w:t>
            </w:r>
          </w:p>
        </w:tc>
        <w:tc>
          <w:tcPr>
            <w:tcW w:w="1398" w:type="pct"/>
            <w:tcBorders>
              <w:top w:val="single" w:sz="4" w:space="0" w:color="auto"/>
              <w:left w:val="single" w:sz="4" w:space="0" w:color="auto"/>
              <w:bottom w:val="single" w:sz="4" w:space="0" w:color="auto"/>
              <w:right w:val="single" w:sz="4" w:space="0" w:color="auto"/>
            </w:tcBorders>
            <w:vAlign w:val="center"/>
          </w:tcPr>
          <w:p w14:paraId="2A3FCA93" w14:textId="77777777" w:rsidR="005C7BBF" w:rsidRPr="00410ED8" w:rsidRDefault="005C7BBF" w:rsidP="00156D5A">
            <w:pPr>
              <w:adjustRightInd w:val="0"/>
              <w:ind w:right="-5"/>
              <w:jc w:val="center"/>
              <w:rPr>
                <w:rFonts w:cs="Arial"/>
                <w:color w:val="000000"/>
                <w:szCs w:val="20"/>
              </w:rPr>
            </w:pPr>
            <w:r w:rsidRPr="00410ED8">
              <w:rPr>
                <w:rFonts w:cs="Arial"/>
                <w:color w:val="000000"/>
                <w:szCs w:val="20"/>
              </w:rPr>
              <w:t>Session de 1 jour</w:t>
            </w:r>
          </w:p>
        </w:tc>
      </w:tr>
    </w:tbl>
    <w:p w14:paraId="0775B5AA" w14:textId="77777777" w:rsidR="00044BBA" w:rsidRPr="00714950" w:rsidRDefault="00044BBA" w:rsidP="00044BBA">
      <w:pPr>
        <w:spacing w:before="120"/>
        <w:ind w:right="-5"/>
      </w:pPr>
    </w:p>
    <w:p w14:paraId="49C6E039" w14:textId="77777777" w:rsidR="00044BBA" w:rsidRDefault="00044BBA" w:rsidP="00044BBA">
      <w:r w:rsidRPr="00714950">
        <w:br w:type="page"/>
      </w:r>
      <w:bookmarkStart w:id="31" w:name="_Toc477263647"/>
      <w:bookmarkStart w:id="32" w:name="_Toc477263918"/>
      <w:bookmarkStart w:id="33" w:name="_Toc477263649"/>
      <w:bookmarkStart w:id="34" w:name="_Toc477263920"/>
      <w:bookmarkStart w:id="35" w:name="_Toc477263659"/>
      <w:bookmarkStart w:id="36" w:name="_Toc477263930"/>
      <w:bookmarkStart w:id="37" w:name="_Toc477263663"/>
      <w:bookmarkStart w:id="38" w:name="_Toc477263934"/>
      <w:bookmarkStart w:id="39" w:name="_Toc477263666"/>
      <w:bookmarkStart w:id="40" w:name="_Toc477263937"/>
      <w:bookmarkStart w:id="41" w:name="_Toc477263671"/>
      <w:bookmarkStart w:id="42" w:name="_Toc477263942"/>
      <w:bookmarkStart w:id="43" w:name="_Toc477263673"/>
      <w:bookmarkStart w:id="44" w:name="_Toc477263944"/>
      <w:bookmarkStart w:id="45" w:name="_Toc477263674"/>
      <w:bookmarkStart w:id="46" w:name="_Toc477263945"/>
      <w:bookmarkStart w:id="47" w:name="_Toc477263675"/>
      <w:bookmarkStart w:id="48" w:name="_Toc477263946"/>
      <w:bookmarkStart w:id="49" w:name="_Toc477263676"/>
      <w:bookmarkStart w:id="50" w:name="_Toc477263947"/>
      <w:bookmarkStart w:id="51" w:name="_Toc477263678"/>
      <w:bookmarkStart w:id="52" w:name="_Toc477263949"/>
      <w:bookmarkStart w:id="53" w:name="_Toc477263698"/>
      <w:bookmarkStart w:id="54" w:name="_Toc477263969"/>
      <w:bookmarkStart w:id="55" w:name="_Toc477263699"/>
      <w:bookmarkStart w:id="56" w:name="_Toc477263970"/>
      <w:bookmarkStart w:id="57" w:name="_Toc477263700"/>
      <w:bookmarkStart w:id="58" w:name="_Toc477263971"/>
      <w:bookmarkStart w:id="59" w:name="_Toc477263701"/>
      <w:bookmarkStart w:id="60" w:name="_Toc477263972"/>
      <w:bookmarkStart w:id="61" w:name="_Toc477263702"/>
      <w:bookmarkStart w:id="62" w:name="_Toc477263973"/>
      <w:bookmarkStart w:id="63" w:name="_Toc477263703"/>
      <w:bookmarkStart w:id="64" w:name="_Toc477263974"/>
      <w:bookmarkStart w:id="65" w:name="_Toc477263704"/>
      <w:bookmarkStart w:id="66" w:name="_Toc477263975"/>
      <w:bookmarkStart w:id="67" w:name="_Toc477263705"/>
      <w:bookmarkStart w:id="68" w:name="_Toc477263976"/>
      <w:bookmarkStart w:id="69" w:name="_Toc477263706"/>
      <w:bookmarkStart w:id="70" w:name="_Toc477263977"/>
      <w:bookmarkStart w:id="71" w:name="_Toc477263707"/>
      <w:bookmarkStart w:id="72" w:name="_Toc477263978"/>
      <w:bookmarkStart w:id="73" w:name="_Toc477263708"/>
      <w:bookmarkStart w:id="74" w:name="_Toc477263979"/>
      <w:bookmarkStart w:id="75" w:name="_Toc477263709"/>
      <w:bookmarkStart w:id="76" w:name="_Toc477263980"/>
      <w:bookmarkStart w:id="77" w:name="_Toc477263710"/>
      <w:bookmarkStart w:id="78" w:name="_Toc477263981"/>
      <w:bookmarkStart w:id="79" w:name="_Toc477263711"/>
      <w:bookmarkStart w:id="80" w:name="_Toc477263982"/>
      <w:bookmarkStart w:id="81" w:name="_Toc477263712"/>
      <w:bookmarkStart w:id="82" w:name="_Toc477263983"/>
      <w:bookmarkStart w:id="83" w:name="_Toc477263713"/>
      <w:bookmarkStart w:id="84" w:name="_Toc477263984"/>
      <w:bookmarkStart w:id="85" w:name="_Toc477263714"/>
      <w:bookmarkStart w:id="86" w:name="_Toc477263985"/>
      <w:bookmarkStart w:id="87" w:name="_Toc477263715"/>
      <w:bookmarkStart w:id="88" w:name="_Toc477263986"/>
      <w:bookmarkStart w:id="89" w:name="_Toc477263716"/>
      <w:bookmarkStart w:id="90" w:name="_Toc477263987"/>
      <w:bookmarkStart w:id="91" w:name="_Toc477263717"/>
      <w:bookmarkStart w:id="92" w:name="_Toc477263988"/>
      <w:bookmarkStart w:id="93" w:name="_Toc477263718"/>
      <w:bookmarkStart w:id="94" w:name="_Toc477263989"/>
      <w:bookmarkStart w:id="95" w:name="_Toc477263720"/>
      <w:bookmarkStart w:id="96" w:name="_Toc477263991"/>
      <w:bookmarkStart w:id="97" w:name="_Toc477263730"/>
      <w:bookmarkStart w:id="98" w:name="_Toc477264001"/>
      <w:bookmarkStart w:id="99" w:name="_Toc477263734"/>
      <w:bookmarkStart w:id="100" w:name="_Toc477264005"/>
      <w:bookmarkStart w:id="101" w:name="_Toc477263737"/>
      <w:bookmarkStart w:id="102" w:name="_Toc477264008"/>
      <w:bookmarkStart w:id="103" w:name="_Toc477263742"/>
      <w:bookmarkStart w:id="104" w:name="_Toc477264013"/>
      <w:bookmarkStart w:id="105" w:name="_Toc477263744"/>
      <w:bookmarkStart w:id="106" w:name="_Toc477264015"/>
      <w:bookmarkStart w:id="107" w:name="_Toc477263745"/>
      <w:bookmarkStart w:id="108" w:name="_Toc477264016"/>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6D94BDA6" w14:textId="77777777" w:rsidR="00044BBA" w:rsidRDefault="00044BBA" w:rsidP="00044BBA">
      <w:pPr>
        <w:ind w:left="360" w:right="-5"/>
      </w:pPr>
    </w:p>
    <w:p w14:paraId="73E42D00" w14:textId="392A8DCB" w:rsidR="00810538" w:rsidRPr="00206C31" w:rsidRDefault="002622DA" w:rsidP="00D71595">
      <w:pPr>
        <w:pStyle w:val="Titre3"/>
      </w:pPr>
      <w:bookmarkStart w:id="109" w:name="_Toc200644388"/>
      <w:r w:rsidRPr="00206C31">
        <w:t>Transfert de compétences</w:t>
      </w:r>
      <w:bookmarkEnd w:id="109"/>
    </w:p>
    <w:p w14:paraId="139F5F80" w14:textId="77777777" w:rsidR="00810538" w:rsidRDefault="00810538" w:rsidP="00810538">
      <w:pPr>
        <w:spacing w:before="2"/>
        <w:rPr>
          <w:b/>
          <w:sz w:val="20"/>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
        <w:gridCol w:w="5928"/>
        <w:gridCol w:w="3073"/>
      </w:tblGrid>
      <w:tr w:rsidR="00735EEA" w14:paraId="2F27548A" w14:textId="77777777" w:rsidTr="00F91F39">
        <w:trPr>
          <w:trHeight w:val="263"/>
        </w:trPr>
        <w:tc>
          <w:tcPr>
            <w:tcW w:w="9287" w:type="dxa"/>
            <w:gridSpan w:val="3"/>
            <w:shd w:val="clear" w:color="auto" w:fill="D9D9D9" w:themeFill="background1" w:themeFillShade="D9"/>
          </w:tcPr>
          <w:p w14:paraId="641F66C6" w14:textId="77777777" w:rsidR="00735EEA" w:rsidRDefault="00735EEA" w:rsidP="00CC6DEA">
            <w:pPr>
              <w:ind w:right="-5"/>
              <w:jc w:val="center"/>
              <w:rPr>
                <w:b/>
              </w:rPr>
            </w:pPr>
            <w:r>
              <w:rPr>
                <w:b/>
              </w:rPr>
              <w:tab/>
            </w:r>
          </w:p>
          <w:p w14:paraId="23B69964" w14:textId="77777777" w:rsidR="00735EEA" w:rsidRDefault="00735EEA" w:rsidP="00CC6DEA">
            <w:pPr>
              <w:ind w:right="-5"/>
              <w:jc w:val="center"/>
              <w:rPr>
                <w:b/>
              </w:rPr>
            </w:pPr>
            <w:r w:rsidRPr="00F91F39">
              <w:rPr>
                <w:bCs/>
                <w:sz w:val="28"/>
                <w:shd w:val="clear" w:color="auto" w:fill="D9D9D9" w:themeFill="background1" w:themeFillShade="D9"/>
              </w:rPr>
              <w:t>TRANSFERT DE COMPETENCES (TRANSC)</w:t>
            </w:r>
          </w:p>
        </w:tc>
      </w:tr>
      <w:tr w:rsidR="00810538" w14:paraId="2AEA85A8" w14:textId="77777777" w:rsidTr="000347AD">
        <w:trPr>
          <w:trHeight w:val="385"/>
        </w:trPr>
        <w:tc>
          <w:tcPr>
            <w:tcW w:w="9287" w:type="dxa"/>
            <w:gridSpan w:val="3"/>
          </w:tcPr>
          <w:p w14:paraId="12E3095A" w14:textId="77777777" w:rsidR="00810538" w:rsidRDefault="00810538" w:rsidP="00F91F39">
            <w:pPr>
              <w:keepNext/>
              <w:spacing w:before="100"/>
              <w:ind w:right="-5"/>
              <w:rPr>
                <w:b/>
              </w:rPr>
            </w:pPr>
            <w:r w:rsidRPr="00F91F39">
              <w:rPr>
                <w:b/>
                <w:color w:val="0000FF"/>
                <w:szCs w:val="20"/>
                <w:u w:val="single"/>
              </w:rPr>
              <w:t>Contenu de la prestation</w:t>
            </w:r>
          </w:p>
        </w:tc>
      </w:tr>
      <w:tr w:rsidR="00810538" w14:paraId="3CC65452" w14:textId="77777777" w:rsidTr="000347AD">
        <w:trPr>
          <w:trHeight w:val="5975"/>
        </w:trPr>
        <w:tc>
          <w:tcPr>
            <w:tcW w:w="286" w:type="dxa"/>
          </w:tcPr>
          <w:p w14:paraId="02164E35" w14:textId="77777777" w:rsidR="00810538" w:rsidRDefault="00810538" w:rsidP="000347AD">
            <w:pPr>
              <w:pStyle w:val="TableParagraph"/>
              <w:ind w:left="0"/>
              <w:rPr>
                <w:rFonts w:ascii="Times New Roman"/>
                <w:sz w:val="20"/>
              </w:rPr>
            </w:pPr>
          </w:p>
        </w:tc>
        <w:tc>
          <w:tcPr>
            <w:tcW w:w="9001" w:type="dxa"/>
            <w:gridSpan w:val="2"/>
          </w:tcPr>
          <w:p w14:paraId="2CC3085E" w14:textId="77777777" w:rsidR="00810538" w:rsidRDefault="00810538" w:rsidP="000347AD">
            <w:pPr>
              <w:pStyle w:val="TableParagraph"/>
              <w:spacing w:before="39"/>
            </w:pPr>
            <w:r>
              <w:t>Le cas échéant, dans le cadre de la prise en charge de formation référent, d’accompagnement à la généralisation et/ou du support de niveau 1:</w:t>
            </w:r>
          </w:p>
          <w:p w14:paraId="5124D212" w14:textId="77777777" w:rsidR="00810538" w:rsidRDefault="00810538" w:rsidP="00502C8C">
            <w:pPr>
              <w:pStyle w:val="TableParagraph"/>
              <w:numPr>
                <w:ilvl w:val="0"/>
                <w:numId w:val="5"/>
              </w:numPr>
              <w:tabs>
                <w:tab w:val="left" w:pos="468"/>
              </w:tabs>
              <w:spacing w:line="265" w:lineRule="exact"/>
              <w:ind w:hanging="361"/>
              <w:rPr>
                <w:rFonts w:ascii="Wingdings" w:hAnsi="Wingdings"/>
              </w:rPr>
            </w:pPr>
            <w:r>
              <w:t>Préparation des scénarios</w:t>
            </w:r>
            <w:r>
              <w:rPr>
                <w:spacing w:val="-3"/>
              </w:rPr>
              <w:t xml:space="preserve"> </w:t>
            </w:r>
            <w:r>
              <w:t>pédagogiques,</w:t>
            </w:r>
          </w:p>
          <w:p w14:paraId="0C9BD7CE" w14:textId="77777777" w:rsidR="00810538" w:rsidRDefault="00810538" w:rsidP="00502C8C">
            <w:pPr>
              <w:pStyle w:val="TableParagraph"/>
              <w:numPr>
                <w:ilvl w:val="0"/>
                <w:numId w:val="5"/>
              </w:numPr>
              <w:tabs>
                <w:tab w:val="left" w:pos="468"/>
              </w:tabs>
              <w:spacing w:before="41"/>
              <w:ind w:hanging="361"/>
              <w:rPr>
                <w:rFonts w:ascii="Wingdings" w:hAnsi="Wingdings"/>
              </w:rPr>
            </w:pPr>
            <w:r>
              <w:t>Préparation des supports de</w:t>
            </w:r>
            <w:r>
              <w:rPr>
                <w:spacing w:val="-5"/>
              </w:rPr>
              <w:t xml:space="preserve"> </w:t>
            </w:r>
            <w:r>
              <w:t>formation,</w:t>
            </w:r>
          </w:p>
          <w:p w14:paraId="51B2B674" w14:textId="77777777" w:rsidR="00810538" w:rsidRDefault="00810538" w:rsidP="00502C8C">
            <w:pPr>
              <w:pStyle w:val="TableParagraph"/>
              <w:numPr>
                <w:ilvl w:val="0"/>
                <w:numId w:val="5"/>
              </w:numPr>
              <w:tabs>
                <w:tab w:val="left" w:pos="468"/>
              </w:tabs>
              <w:spacing w:before="40"/>
              <w:ind w:hanging="361"/>
              <w:rPr>
                <w:rFonts w:ascii="Wingdings" w:hAnsi="Wingdings"/>
              </w:rPr>
            </w:pPr>
            <w:r>
              <w:t>Préparation de l’environnement et des jeux d’essais (démonstration et</w:t>
            </w:r>
            <w:r>
              <w:rPr>
                <w:spacing w:val="-16"/>
              </w:rPr>
              <w:t xml:space="preserve"> </w:t>
            </w:r>
            <w:r>
              <w:t>exercices),</w:t>
            </w:r>
          </w:p>
          <w:p w14:paraId="500E57F5" w14:textId="77777777" w:rsidR="00810538" w:rsidRDefault="00810538" w:rsidP="00502C8C">
            <w:pPr>
              <w:pStyle w:val="TableParagraph"/>
              <w:numPr>
                <w:ilvl w:val="0"/>
                <w:numId w:val="5"/>
              </w:numPr>
              <w:tabs>
                <w:tab w:val="left" w:pos="467"/>
                <w:tab w:val="left" w:pos="468"/>
              </w:tabs>
              <w:spacing w:before="39"/>
              <w:ind w:hanging="361"/>
              <w:rPr>
                <w:rFonts w:ascii="Wingdings" w:hAnsi="Wingdings"/>
                <w:sz w:val="18"/>
              </w:rPr>
            </w:pPr>
            <w:r>
              <w:t>Coordination et planification des</w:t>
            </w:r>
            <w:r>
              <w:rPr>
                <w:spacing w:val="-4"/>
              </w:rPr>
              <w:t xml:space="preserve"> </w:t>
            </w:r>
            <w:r>
              <w:t>formations.</w:t>
            </w:r>
          </w:p>
          <w:p w14:paraId="51512759" w14:textId="77777777" w:rsidR="00810538" w:rsidRDefault="00810538" w:rsidP="000347AD">
            <w:pPr>
              <w:pStyle w:val="TableParagraph"/>
              <w:spacing w:before="80"/>
            </w:pPr>
            <w:r>
              <w:t>En phase de réalisation :</w:t>
            </w:r>
          </w:p>
          <w:p w14:paraId="315F56E7" w14:textId="77777777" w:rsidR="00810538" w:rsidRDefault="00810538" w:rsidP="00502C8C">
            <w:pPr>
              <w:pStyle w:val="TableParagraph"/>
              <w:numPr>
                <w:ilvl w:val="0"/>
                <w:numId w:val="5"/>
              </w:numPr>
              <w:tabs>
                <w:tab w:val="left" w:pos="468"/>
              </w:tabs>
              <w:spacing w:before="1"/>
              <w:ind w:hanging="361"/>
              <w:rPr>
                <w:rFonts w:ascii="Wingdings" w:hAnsi="Wingdings"/>
              </w:rPr>
            </w:pPr>
            <w:r>
              <w:t>Dispenser la</w:t>
            </w:r>
            <w:r>
              <w:rPr>
                <w:spacing w:val="-1"/>
              </w:rPr>
              <w:t xml:space="preserve"> </w:t>
            </w:r>
            <w:r>
              <w:t>formation,</w:t>
            </w:r>
          </w:p>
          <w:p w14:paraId="3195A007" w14:textId="77777777" w:rsidR="00810538" w:rsidRDefault="00810538" w:rsidP="00502C8C">
            <w:pPr>
              <w:pStyle w:val="TableParagraph"/>
              <w:numPr>
                <w:ilvl w:val="0"/>
                <w:numId w:val="5"/>
              </w:numPr>
              <w:tabs>
                <w:tab w:val="left" w:pos="468"/>
              </w:tabs>
              <w:spacing w:before="39"/>
              <w:ind w:hanging="361"/>
              <w:rPr>
                <w:rFonts w:ascii="Wingdings" w:hAnsi="Wingdings"/>
              </w:rPr>
            </w:pPr>
            <w:r>
              <w:t>Rendre compte de la</w:t>
            </w:r>
            <w:r>
              <w:rPr>
                <w:spacing w:val="-6"/>
              </w:rPr>
              <w:t xml:space="preserve"> </w:t>
            </w:r>
            <w:r>
              <w:t>participation,</w:t>
            </w:r>
          </w:p>
          <w:p w14:paraId="54290AA7" w14:textId="77777777" w:rsidR="00810538" w:rsidRDefault="00810538" w:rsidP="00502C8C">
            <w:pPr>
              <w:pStyle w:val="TableParagraph"/>
              <w:numPr>
                <w:ilvl w:val="0"/>
                <w:numId w:val="5"/>
              </w:numPr>
              <w:tabs>
                <w:tab w:val="left" w:pos="468"/>
              </w:tabs>
              <w:spacing w:before="39"/>
              <w:ind w:hanging="361"/>
              <w:rPr>
                <w:rFonts w:ascii="Wingdings" w:hAnsi="Wingdings"/>
              </w:rPr>
            </w:pPr>
            <w:r>
              <w:t>Coordination et suivi des travaux (avec planification des</w:t>
            </w:r>
            <w:r>
              <w:rPr>
                <w:spacing w:val="-13"/>
              </w:rPr>
              <w:t xml:space="preserve"> </w:t>
            </w:r>
            <w:r>
              <w:t>formations).</w:t>
            </w:r>
          </w:p>
          <w:p w14:paraId="458A87E7" w14:textId="77777777" w:rsidR="00810538" w:rsidRDefault="00810538" w:rsidP="000347AD">
            <w:pPr>
              <w:pStyle w:val="TableParagraph"/>
              <w:spacing w:before="80"/>
            </w:pPr>
            <w:r>
              <w:t>Périmètre du transfert de compétence :</w:t>
            </w:r>
          </w:p>
          <w:p w14:paraId="6E8C7D96" w14:textId="77777777" w:rsidR="00810538" w:rsidRDefault="00810538" w:rsidP="00502C8C">
            <w:pPr>
              <w:pStyle w:val="TableParagraph"/>
              <w:numPr>
                <w:ilvl w:val="0"/>
                <w:numId w:val="5"/>
              </w:numPr>
              <w:tabs>
                <w:tab w:val="left" w:pos="468"/>
              </w:tabs>
              <w:spacing w:before="1"/>
              <w:ind w:hanging="361"/>
              <w:rPr>
                <w:rFonts w:ascii="Wingdings" w:hAnsi="Wingdings"/>
              </w:rPr>
            </w:pPr>
            <w:r>
              <w:t>Paramétrage niveau 1 et 2 des différents</w:t>
            </w:r>
            <w:r>
              <w:rPr>
                <w:spacing w:val="-6"/>
              </w:rPr>
              <w:t xml:space="preserve"> </w:t>
            </w:r>
            <w:r>
              <w:t>modules,</w:t>
            </w:r>
          </w:p>
          <w:p w14:paraId="1EBAC713" w14:textId="77777777" w:rsidR="00810538" w:rsidRDefault="00810538" w:rsidP="00502C8C">
            <w:pPr>
              <w:pStyle w:val="TableParagraph"/>
              <w:numPr>
                <w:ilvl w:val="0"/>
                <w:numId w:val="5"/>
              </w:numPr>
              <w:tabs>
                <w:tab w:val="left" w:pos="468"/>
              </w:tabs>
              <w:spacing w:before="39"/>
              <w:ind w:hanging="361"/>
              <w:rPr>
                <w:rFonts w:ascii="Wingdings" w:hAnsi="Wingdings"/>
              </w:rPr>
            </w:pPr>
            <w:r>
              <w:t>Accompagnement à la</w:t>
            </w:r>
            <w:r>
              <w:rPr>
                <w:spacing w:val="-1"/>
              </w:rPr>
              <w:t xml:space="preserve"> </w:t>
            </w:r>
            <w:r>
              <w:t>généralisation</w:t>
            </w:r>
          </w:p>
          <w:p w14:paraId="7E73E6CF" w14:textId="77777777" w:rsidR="00810538" w:rsidRDefault="00810538" w:rsidP="00502C8C">
            <w:pPr>
              <w:pStyle w:val="TableParagraph"/>
              <w:numPr>
                <w:ilvl w:val="0"/>
                <w:numId w:val="5"/>
              </w:numPr>
              <w:tabs>
                <w:tab w:val="left" w:pos="468"/>
              </w:tabs>
              <w:spacing w:before="42"/>
              <w:ind w:hanging="361"/>
              <w:rPr>
                <w:rFonts w:ascii="Wingdings" w:hAnsi="Wingdings"/>
              </w:rPr>
            </w:pPr>
            <w:r>
              <w:t>Préparation au support niveau</w:t>
            </w:r>
            <w:r>
              <w:rPr>
                <w:spacing w:val="-5"/>
              </w:rPr>
              <w:t xml:space="preserve"> </w:t>
            </w:r>
            <w:r>
              <w:t>1.</w:t>
            </w:r>
          </w:p>
          <w:p w14:paraId="3F6A9B45" w14:textId="77777777" w:rsidR="00810538" w:rsidRDefault="00810538" w:rsidP="000347AD">
            <w:pPr>
              <w:pStyle w:val="TableParagraph"/>
              <w:spacing w:before="4"/>
              <w:ind w:left="0"/>
              <w:rPr>
                <w:b/>
                <w:sz w:val="35"/>
              </w:rPr>
            </w:pPr>
          </w:p>
          <w:p w14:paraId="77D37A82" w14:textId="77777777" w:rsidR="00810538" w:rsidRDefault="00810538" w:rsidP="000347AD">
            <w:pPr>
              <w:pStyle w:val="TableParagraph"/>
              <w:rPr>
                <w:sz w:val="20"/>
              </w:rPr>
            </w:pPr>
            <w:r>
              <w:rPr>
                <w:sz w:val="20"/>
                <w:u w:val="single"/>
              </w:rPr>
              <w:t>Remarque :</w:t>
            </w:r>
            <w:r>
              <w:rPr>
                <w:sz w:val="20"/>
              </w:rPr>
              <w:t xml:space="preserve"> quelles que soient les unités d’œuvres commandées, chaque UO inclut la ventilation:</w:t>
            </w:r>
          </w:p>
          <w:p w14:paraId="070FC245" w14:textId="77777777" w:rsidR="00810538" w:rsidRDefault="00810538" w:rsidP="00502C8C">
            <w:pPr>
              <w:pStyle w:val="TableParagraph"/>
              <w:numPr>
                <w:ilvl w:val="0"/>
                <w:numId w:val="4"/>
              </w:numPr>
              <w:tabs>
                <w:tab w:val="left" w:pos="467"/>
                <w:tab w:val="left" w:pos="468"/>
              </w:tabs>
              <w:spacing w:before="2" w:line="265" w:lineRule="exact"/>
              <w:ind w:hanging="361"/>
              <w:rPr>
                <w:rFonts w:ascii="Symbol" w:hAnsi="Symbol"/>
              </w:rPr>
            </w:pPr>
            <w:r>
              <w:rPr>
                <w:sz w:val="20"/>
              </w:rPr>
              <w:t>de la charge de production du livrable de synthèse lié à la restitution de la prestation</w:t>
            </w:r>
            <w:r>
              <w:rPr>
                <w:spacing w:val="-26"/>
                <w:sz w:val="20"/>
              </w:rPr>
              <w:t xml:space="preserve"> </w:t>
            </w:r>
            <w:r>
              <w:rPr>
                <w:sz w:val="20"/>
              </w:rPr>
              <w:t>globale,</w:t>
            </w:r>
          </w:p>
          <w:p w14:paraId="029C7A0E" w14:textId="77777777" w:rsidR="00810538" w:rsidRDefault="00810538" w:rsidP="00502C8C">
            <w:pPr>
              <w:pStyle w:val="TableParagraph"/>
              <w:numPr>
                <w:ilvl w:val="0"/>
                <w:numId w:val="4"/>
              </w:numPr>
              <w:tabs>
                <w:tab w:val="left" w:pos="467"/>
                <w:tab w:val="left" w:pos="468"/>
              </w:tabs>
              <w:spacing w:line="239" w:lineRule="exact"/>
              <w:ind w:hanging="361"/>
              <w:rPr>
                <w:rFonts w:ascii="Symbol" w:hAnsi="Symbol"/>
                <w:sz w:val="20"/>
              </w:rPr>
            </w:pPr>
            <w:r>
              <w:rPr>
                <w:sz w:val="20"/>
              </w:rPr>
              <w:t>de la charge de coordination et encadrement technique/qualité liés à la prestation</w:t>
            </w:r>
            <w:r>
              <w:rPr>
                <w:spacing w:val="-18"/>
                <w:sz w:val="20"/>
              </w:rPr>
              <w:t xml:space="preserve"> </w:t>
            </w:r>
            <w:r>
              <w:rPr>
                <w:sz w:val="20"/>
              </w:rPr>
              <w:t>globale.</w:t>
            </w:r>
          </w:p>
          <w:p w14:paraId="48032C46" w14:textId="77777777" w:rsidR="00810538" w:rsidRDefault="00810538" w:rsidP="00502C8C">
            <w:pPr>
              <w:pStyle w:val="TableParagraph"/>
              <w:numPr>
                <w:ilvl w:val="0"/>
                <w:numId w:val="4"/>
              </w:numPr>
              <w:tabs>
                <w:tab w:val="left" w:pos="467"/>
                <w:tab w:val="left" w:pos="468"/>
              </w:tabs>
              <w:spacing w:line="244" w:lineRule="exact"/>
              <w:ind w:hanging="361"/>
              <w:rPr>
                <w:rFonts w:ascii="Symbol" w:hAnsi="Symbol"/>
                <w:sz w:val="20"/>
              </w:rPr>
            </w:pPr>
            <w:r>
              <w:rPr>
                <w:sz w:val="20"/>
              </w:rPr>
              <w:t>de la chefferie de projet nécessaire à l’exécution de la</w:t>
            </w:r>
            <w:r>
              <w:rPr>
                <w:spacing w:val="2"/>
                <w:sz w:val="20"/>
              </w:rPr>
              <w:t xml:space="preserve"> </w:t>
            </w:r>
            <w:r>
              <w:rPr>
                <w:sz w:val="20"/>
              </w:rPr>
              <w:t>prestation</w:t>
            </w:r>
          </w:p>
        </w:tc>
      </w:tr>
      <w:tr w:rsidR="00810538" w14:paraId="41972338" w14:textId="77777777" w:rsidTr="000347AD">
        <w:trPr>
          <w:trHeight w:val="385"/>
        </w:trPr>
        <w:tc>
          <w:tcPr>
            <w:tcW w:w="6214" w:type="dxa"/>
            <w:gridSpan w:val="2"/>
          </w:tcPr>
          <w:p w14:paraId="1F9DA4EF" w14:textId="77777777" w:rsidR="00810538" w:rsidRDefault="00810538" w:rsidP="00F91F39">
            <w:pPr>
              <w:keepNext/>
              <w:spacing w:before="100"/>
              <w:ind w:right="-5"/>
              <w:rPr>
                <w:b/>
              </w:rPr>
            </w:pPr>
            <w:r w:rsidRPr="00F91F39">
              <w:rPr>
                <w:b/>
                <w:color w:val="0000FF"/>
                <w:szCs w:val="20"/>
                <w:u w:val="single"/>
              </w:rPr>
              <w:t>Antécédent(s), Pré-requis, Fourniture(s)</w:t>
            </w:r>
          </w:p>
        </w:tc>
        <w:tc>
          <w:tcPr>
            <w:tcW w:w="3073" w:type="dxa"/>
            <w:vMerge w:val="restart"/>
          </w:tcPr>
          <w:p w14:paraId="7DCD21D0" w14:textId="77777777" w:rsidR="00810538" w:rsidRDefault="00810538" w:rsidP="000347AD">
            <w:pPr>
              <w:pStyle w:val="TableParagraph"/>
              <w:spacing w:before="94"/>
              <w:ind w:left="311" w:right="151" w:hanging="120"/>
              <w:rPr>
                <w:b/>
              </w:rPr>
            </w:pPr>
            <w:r>
              <w:rPr>
                <w:b/>
              </w:rPr>
              <w:t>Profil type pour la partie opérationnelle de l’UO</w:t>
            </w:r>
          </w:p>
        </w:tc>
      </w:tr>
      <w:tr w:rsidR="00810538" w14:paraId="4C0778FB" w14:textId="77777777" w:rsidTr="000347AD">
        <w:trPr>
          <w:trHeight w:val="328"/>
        </w:trPr>
        <w:tc>
          <w:tcPr>
            <w:tcW w:w="286" w:type="dxa"/>
            <w:vMerge w:val="restart"/>
          </w:tcPr>
          <w:p w14:paraId="5E2F0285" w14:textId="77777777" w:rsidR="00810538" w:rsidRDefault="00810538" w:rsidP="000347AD">
            <w:pPr>
              <w:pStyle w:val="TableParagraph"/>
              <w:ind w:left="0"/>
              <w:rPr>
                <w:rFonts w:ascii="Times New Roman"/>
                <w:sz w:val="20"/>
              </w:rPr>
            </w:pPr>
          </w:p>
        </w:tc>
        <w:tc>
          <w:tcPr>
            <w:tcW w:w="5928" w:type="dxa"/>
            <w:vMerge w:val="restart"/>
          </w:tcPr>
          <w:p w14:paraId="4C8086BA" w14:textId="77777777" w:rsidR="00810538" w:rsidRDefault="00810538" w:rsidP="00502C8C">
            <w:pPr>
              <w:pStyle w:val="TableParagraph"/>
              <w:numPr>
                <w:ilvl w:val="0"/>
                <w:numId w:val="61"/>
              </w:numPr>
              <w:tabs>
                <w:tab w:val="left" w:pos="391"/>
              </w:tabs>
              <w:spacing w:line="263" w:lineRule="exact"/>
              <w:jc w:val="both"/>
              <w:rPr>
                <w:rFonts w:ascii="Wingdings" w:hAnsi="Wingdings"/>
              </w:rPr>
            </w:pPr>
            <w:r>
              <w:t>Objectif de la formation, souhait de</w:t>
            </w:r>
            <w:r>
              <w:rPr>
                <w:spacing w:val="-8"/>
              </w:rPr>
              <w:t xml:space="preserve"> </w:t>
            </w:r>
            <w:r>
              <w:t>calendrier</w:t>
            </w:r>
          </w:p>
          <w:p w14:paraId="79BD6250" w14:textId="77777777" w:rsidR="00810538" w:rsidRDefault="00810538" w:rsidP="00502C8C">
            <w:pPr>
              <w:pStyle w:val="TableParagraph"/>
              <w:numPr>
                <w:ilvl w:val="0"/>
                <w:numId w:val="61"/>
              </w:numPr>
              <w:tabs>
                <w:tab w:val="left" w:pos="391"/>
              </w:tabs>
              <w:ind w:right="93"/>
              <w:jc w:val="both"/>
              <w:rPr>
                <w:rFonts w:ascii="Wingdings" w:hAnsi="Wingdings"/>
              </w:rPr>
            </w:pPr>
            <w:r>
              <w:rPr>
                <w:u w:val="single"/>
              </w:rPr>
              <w:t>Si formation sur site</w:t>
            </w:r>
            <w:r>
              <w:t xml:space="preserve"> : salle de formation, avec 6 à 9 postes de travail avec logiciels et accès nécessaires à la formation, vidéo projecteur,</w:t>
            </w:r>
            <w:r>
              <w:rPr>
                <w:spacing w:val="-5"/>
              </w:rPr>
              <w:t xml:space="preserve"> </w:t>
            </w:r>
            <w:r>
              <w:t>tableau,</w:t>
            </w:r>
          </w:p>
          <w:p w14:paraId="7171819C" w14:textId="77777777" w:rsidR="00810538" w:rsidRDefault="00810538" w:rsidP="00502C8C">
            <w:pPr>
              <w:pStyle w:val="TableParagraph"/>
              <w:numPr>
                <w:ilvl w:val="0"/>
                <w:numId w:val="61"/>
              </w:numPr>
              <w:tabs>
                <w:tab w:val="left" w:pos="391"/>
              </w:tabs>
              <w:ind w:right="95"/>
              <w:jc w:val="both"/>
              <w:rPr>
                <w:rFonts w:ascii="Wingdings" w:hAnsi="Wingdings"/>
              </w:rPr>
            </w:pPr>
            <w:r>
              <w:t>Spécifications Fonctionnelles Générales et Détaillées de l’Application,</w:t>
            </w:r>
          </w:p>
          <w:p w14:paraId="2A8622E7" w14:textId="77777777" w:rsidR="00810538" w:rsidRDefault="00810538" w:rsidP="00502C8C">
            <w:pPr>
              <w:pStyle w:val="TableParagraph"/>
              <w:numPr>
                <w:ilvl w:val="0"/>
                <w:numId w:val="61"/>
              </w:numPr>
              <w:tabs>
                <w:tab w:val="left" w:pos="391"/>
              </w:tabs>
              <w:spacing w:before="1" w:line="245" w:lineRule="exact"/>
              <w:jc w:val="both"/>
              <w:rPr>
                <w:rFonts w:ascii="Wingdings" w:hAnsi="Wingdings"/>
              </w:rPr>
            </w:pPr>
            <w:r>
              <w:t>Toute autre documentation pertinente</w:t>
            </w:r>
            <w:r>
              <w:rPr>
                <w:spacing w:val="-7"/>
              </w:rPr>
              <w:t xml:space="preserve"> </w:t>
            </w:r>
            <w:r>
              <w:t>existante.</w:t>
            </w:r>
          </w:p>
        </w:tc>
        <w:tc>
          <w:tcPr>
            <w:tcW w:w="3073" w:type="dxa"/>
            <w:vMerge/>
            <w:tcBorders>
              <w:top w:val="nil"/>
            </w:tcBorders>
          </w:tcPr>
          <w:p w14:paraId="76F5BAAD" w14:textId="77777777" w:rsidR="00810538" w:rsidRDefault="00810538" w:rsidP="000347AD">
            <w:pPr>
              <w:rPr>
                <w:sz w:val="2"/>
                <w:szCs w:val="2"/>
              </w:rPr>
            </w:pPr>
          </w:p>
        </w:tc>
      </w:tr>
      <w:tr w:rsidR="00810538" w14:paraId="2CC5B9D2" w14:textId="77777777" w:rsidTr="000347AD">
        <w:trPr>
          <w:trHeight w:val="1518"/>
        </w:trPr>
        <w:tc>
          <w:tcPr>
            <w:tcW w:w="286" w:type="dxa"/>
            <w:vMerge/>
            <w:tcBorders>
              <w:top w:val="nil"/>
            </w:tcBorders>
          </w:tcPr>
          <w:p w14:paraId="55B91205" w14:textId="77777777" w:rsidR="00810538" w:rsidRDefault="00810538" w:rsidP="000347AD">
            <w:pPr>
              <w:rPr>
                <w:sz w:val="2"/>
                <w:szCs w:val="2"/>
              </w:rPr>
            </w:pPr>
          </w:p>
        </w:tc>
        <w:tc>
          <w:tcPr>
            <w:tcW w:w="5928" w:type="dxa"/>
            <w:vMerge/>
            <w:tcBorders>
              <w:top w:val="nil"/>
            </w:tcBorders>
          </w:tcPr>
          <w:p w14:paraId="37F525AE" w14:textId="77777777" w:rsidR="00810538" w:rsidRDefault="00810538" w:rsidP="000347AD">
            <w:pPr>
              <w:rPr>
                <w:sz w:val="2"/>
                <w:szCs w:val="2"/>
              </w:rPr>
            </w:pPr>
          </w:p>
        </w:tc>
        <w:tc>
          <w:tcPr>
            <w:tcW w:w="3073" w:type="dxa"/>
            <w:vMerge w:val="restart"/>
          </w:tcPr>
          <w:p w14:paraId="76CDE44A" w14:textId="1748D3B6" w:rsidR="00150547" w:rsidRDefault="00150547" w:rsidP="00502C8C">
            <w:pPr>
              <w:pStyle w:val="TableParagraph"/>
              <w:numPr>
                <w:ilvl w:val="0"/>
                <w:numId w:val="3"/>
              </w:numPr>
              <w:tabs>
                <w:tab w:val="left" w:pos="468"/>
              </w:tabs>
              <w:spacing w:before="42"/>
              <w:ind w:hanging="361"/>
            </w:pPr>
            <w:r>
              <w:t>Chef de Projet</w:t>
            </w:r>
          </w:p>
          <w:p w14:paraId="0E56A35C" w14:textId="76F6D81E" w:rsidR="00810538" w:rsidRDefault="00810538" w:rsidP="00502C8C">
            <w:pPr>
              <w:pStyle w:val="TableParagraph"/>
              <w:numPr>
                <w:ilvl w:val="0"/>
                <w:numId w:val="3"/>
              </w:numPr>
              <w:tabs>
                <w:tab w:val="left" w:pos="468"/>
              </w:tabs>
              <w:spacing w:before="42"/>
              <w:ind w:hanging="361"/>
            </w:pPr>
            <w:r>
              <w:t>Consultant</w:t>
            </w:r>
          </w:p>
        </w:tc>
      </w:tr>
      <w:tr w:rsidR="00810538" w14:paraId="3DB42F1D" w14:textId="77777777" w:rsidTr="000347AD">
        <w:trPr>
          <w:trHeight w:val="385"/>
        </w:trPr>
        <w:tc>
          <w:tcPr>
            <w:tcW w:w="6214" w:type="dxa"/>
            <w:gridSpan w:val="2"/>
          </w:tcPr>
          <w:p w14:paraId="38766603" w14:textId="77777777" w:rsidR="00810538" w:rsidRDefault="00810538" w:rsidP="00F91F39">
            <w:pPr>
              <w:keepNext/>
              <w:spacing w:before="100"/>
              <w:ind w:right="-5"/>
              <w:rPr>
                <w:b/>
              </w:rPr>
            </w:pPr>
            <w:r w:rsidRPr="00F91F39">
              <w:rPr>
                <w:b/>
                <w:color w:val="0000FF"/>
                <w:szCs w:val="20"/>
                <w:u w:val="single"/>
              </w:rPr>
              <w:t>Livrable(s) spécifique(s) attendu(s)</w:t>
            </w:r>
          </w:p>
        </w:tc>
        <w:tc>
          <w:tcPr>
            <w:tcW w:w="3073" w:type="dxa"/>
            <w:vMerge/>
            <w:tcBorders>
              <w:top w:val="nil"/>
            </w:tcBorders>
          </w:tcPr>
          <w:p w14:paraId="313447D3" w14:textId="77777777" w:rsidR="00810538" w:rsidRDefault="00810538" w:rsidP="000347AD">
            <w:pPr>
              <w:rPr>
                <w:sz w:val="2"/>
                <w:szCs w:val="2"/>
              </w:rPr>
            </w:pPr>
          </w:p>
        </w:tc>
      </w:tr>
      <w:tr w:rsidR="00810538" w14:paraId="4FCBE21A" w14:textId="77777777" w:rsidTr="000347AD">
        <w:trPr>
          <w:trHeight w:val="1607"/>
        </w:trPr>
        <w:tc>
          <w:tcPr>
            <w:tcW w:w="286" w:type="dxa"/>
          </w:tcPr>
          <w:p w14:paraId="44802D9F" w14:textId="77777777" w:rsidR="00810538" w:rsidRDefault="00810538" w:rsidP="000347AD">
            <w:pPr>
              <w:pStyle w:val="TableParagraph"/>
              <w:ind w:left="0"/>
              <w:rPr>
                <w:rFonts w:ascii="Times New Roman"/>
                <w:sz w:val="20"/>
              </w:rPr>
            </w:pPr>
          </w:p>
        </w:tc>
        <w:tc>
          <w:tcPr>
            <w:tcW w:w="9001" w:type="dxa"/>
            <w:gridSpan w:val="2"/>
          </w:tcPr>
          <w:p w14:paraId="04630E8C" w14:textId="77777777" w:rsidR="00810538" w:rsidRDefault="00810538" w:rsidP="00502C8C">
            <w:pPr>
              <w:pStyle w:val="TableParagraph"/>
              <w:numPr>
                <w:ilvl w:val="0"/>
                <w:numId w:val="58"/>
              </w:numPr>
              <w:tabs>
                <w:tab w:val="left" w:pos="391"/>
              </w:tabs>
              <w:ind w:right="94"/>
              <w:jc w:val="both"/>
            </w:pPr>
            <w:r>
              <w:t>Support, dans le format proposé par le Titulaire (Word, PowerPoint, e-Learning,…), un support pouvant être un scénario pédagogique, un support de cours, la préparation de cas de formation dans la</w:t>
            </w:r>
            <w:r>
              <w:rPr>
                <w:spacing w:val="-6"/>
              </w:rPr>
              <w:t xml:space="preserve"> </w:t>
            </w:r>
            <w:r>
              <w:t>base,…</w:t>
            </w:r>
          </w:p>
          <w:p w14:paraId="6731C5E8" w14:textId="77777777" w:rsidR="00810538" w:rsidRDefault="00810538" w:rsidP="00502C8C">
            <w:pPr>
              <w:pStyle w:val="TableParagraph"/>
              <w:numPr>
                <w:ilvl w:val="0"/>
                <w:numId w:val="58"/>
              </w:numPr>
              <w:tabs>
                <w:tab w:val="left" w:pos="391"/>
              </w:tabs>
              <w:jc w:val="both"/>
            </w:pPr>
            <w:r>
              <w:t>Reporting sur le déroulement de la prestation, le cas échéant, et planning de</w:t>
            </w:r>
            <w:r>
              <w:rPr>
                <w:spacing w:val="-30"/>
              </w:rPr>
              <w:t xml:space="preserve"> </w:t>
            </w:r>
            <w:r>
              <w:t>formation</w:t>
            </w:r>
          </w:p>
          <w:p w14:paraId="7B824632" w14:textId="77777777" w:rsidR="00810538" w:rsidRDefault="00810538" w:rsidP="00502C8C">
            <w:pPr>
              <w:pStyle w:val="TableParagraph"/>
              <w:numPr>
                <w:ilvl w:val="0"/>
                <w:numId w:val="58"/>
              </w:numPr>
              <w:tabs>
                <w:tab w:val="left" w:pos="391"/>
              </w:tabs>
              <w:jc w:val="both"/>
            </w:pPr>
            <w:r>
              <w:t>Bilan et synthèse des formations (liste d’émargement, fiches de satisfaction, etc.</w:t>
            </w:r>
            <w:r>
              <w:rPr>
                <w:spacing w:val="-18"/>
              </w:rPr>
              <w:t xml:space="preserve"> </w:t>
            </w:r>
            <w:r>
              <w:t>.),</w:t>
            </w:r>
          </w:p>
        </w:tc>
      </w:tr>
      <w:tr w:rsidR="00810538" w14:paraId="36EB9D66" w14:textId="77777777" w:rsidTr="000347AD">
        <w:trPr>
          <w:trHeight w:val="385"/>
        </w:trPr>
        <w:tc>
          <w:tcPr>
            <w:tcW w:w="9287" w:type="dxa"/>
            <w:gridSpan w:val="3"/>
          </w:tcPr>
          <w:p w14:paraId="5BADD5B0" w14:textId="77777777" w:rsidR="00810538" w:rsidRPr="00F91F39" w:rsidRDefault="00810538" w:rsidP="00F91F39">
            <w:pPr>
              <w:keepNext/>
              <w:spacing w:before="100"/>
              <w:ind w:right="-5"/>
              <w:rPr>
                <w:b/>
                <w:color w:val="0000FF"/>
                <w:szCs w:val="20"/>
                <w:u w:val="single"/>
              </w:rPr>
            </w:pPr>
            <w:r w:rsidRPr="00F91F39">
              <w:rPr>
                <w:b/>
                <w:color w:val="0000FF"/>
                <w:szCs w:val="20"/>
                <w:u w:val="single"/>
              </w:rPr>
              <w:t>Métrique unitaire</w:t>
            </w:r>
          </w:p>
        </w:tc>
      </w:tr>
      <w:tr w:rsidR="00810538" w14:paraId="5326B095" w14:textId="77777777" w:rsidTr="000347AD">
        <w:trPr>
          <w:trHeight w:val="465"/>
        </w:trPr>
        <w:tc>
          <w:tcPr>
            <w:tcW w:w="286" w:type="dxa"/>
          </w:tcPr>
          <w:p w14:paraId="08023171" w14:textId="77777777" w:rsidR="00810538" w:rsidRDefault="00810538" w:rsidP="000347AD">
            <w:pPr>
              <w:pStyle w:val="TableParagraph"/>
              <w:ind w:left="0"/>
              <w:rPr>
                <w:rFonts w:ascii="Times New Roman"/>
                <w:sz w:val="20"/>
              </w:rPr>
            </w:pPr>
          </w:p>
        </w:tc>
        <w:tc>
          <w:tcPr>
            <w:tcW w:w="9001" w:type="dxa"/>
            <w:gridSpan w:val="2"/>
          </w:tcPr>
          <w:p w14:paraId="572F784B" w14:textId="77777777" w:rsidR="00810538" w:rsidRDefault="00810538" w:rsidP="00502C8C">
            <w:pPr>
              <w:pStyle w:val="TableParagraph"/>
              <w:numPr>
                <w:ilvl w:val="0"/>
                <w:numId w:val="59"/>
              </w:numPr>
              <w:tabs>
                <w:tab w:val="left" w:pos="468"/>
              </w:tabs>
              <w:spacing w:before="36"/>
            </w:pPr>
            <w:r>
              <w:t>Animation formation : la session (1 UO = 1</w:t>
            </w:r>
            <w:r>
              <w:rPr>
                <w:spacing w:val="-10"/>
              </w:rPr>
              <w:t xml:space="preserve"> </w:t>
            </w:r>
            <w:r>
              <w:t>session)</w:t>
            </w:r>
          </w:p>
        </w:tc>
      </w:tr>
      <w:tr w:rsidR="00810538" w14:paraId="5B6188F6" w14:textId="77777777" w:rsidTr="000347AD">
        <w:trPr>
          <w:trHeight w:val="385"/>
        </w:trPr>
        <w:tc>
          <w:tcPr>
            <w:tcW w:w="9287" w:type="dxa"/>
            <w:gridSpan w:val="3"/>
          </w:tcPr>
          <w:p w14:paraId="0E512E15" w14:textId="77777777" w:rsidR="00810538" w:rsidRDefault="00810538" w:rsidP="00F91F39">
            <w:pPr>
              <w:keepNext/>
              <w:spacing w:before="100"/>
              <w:ind w:right="-5"/>
              <w:rPr>
                <w:b/>
              </w:rPr>
            </w:pPr>
            <w:r w:rsidRPr="00F91F39">
              <w:rPr>
                <w:b/>
                <w:color w:val="0000FF"/>
                <w:szCs w:val="20"/>
                <w:u w:val="single"/>
              </w:rPr>
              <w:t>Niveau(x) de complexité</w:t>
            </w:r>
          </w:p>
        </w:tc>
      </w:tr>
      <w:tr w:rsidR="00810538" w14:paraId="7FB16E7F" w14:textId="77777777" w:rsidTr="000347AD">
        <w:trPr>
          <w:trHeight w:val="467"/>
        </w:trPr>
        <w:tc>
          <w:tcPr>
            <w:tcW w:w="286" w:type="dxa"/>
          </w:tcPr>
          <w:p w14:paraId="47D01B16" w14:textId="77777777" w:rsidR="00810538" w:rsidRDefault="00810538" w:rsidP="000347AD">
            <w:pPr>
              <w:pStyle w:val="TableParagraph"/>
              <w:ind w:left="0"/>
              <w:rPr>
                <w:rFonts w:ascii="Times New Roman"/>
                <w:sz w:val="20"/>
              </w:rPr>
            </w:pPr>
          </w:p>
        </w:tc>
        <w:tc>
          <w:tcPr>
            <w:tcW w:w="9001" w:type="dxa"/>
            <w:gridSpan w:val="2"/>
          </w:tcPr>
          <w:p w14:paraId="15ABED0B" w14:textId="77777777" w:rsidR="00810538" w:rsidRDefault="00810538" w:rsidP="00502C8C">
            <w:pPr>
              <w:pStyle w:val="TableParagraph"/>
              <w:numPr>
                <w:ilvl w:val="0"/>
                <w:numId w:val="60"/>
              </w:numPr>
              <w:tabs>
                <w:tab w:val="left" w:pos="468"/>
              </w:tabs>
              <w:spacing w:before="36"/>
            </w:pPr>
            <w:r>
              <w:t>Nombre de journées de la</w:t>
            </w:r>
            <w:r>
              <w:rPr>
                <w:spacing w:val="-3"/>
              </w:rPr>
              <w:t xml:space="preserve"> </w:t>
            </w:r>
            <w:r>
              <w:t>session</w:t>
            </w:r>
          </w:p>
        </w:tc>
      </w:tr>
    </w:tbl>
    <w:p w14:paraId="3132C2DB" w14:textId="77777777" w:rsidR="00810538" w:rsidRDefault="00810538" w:rsidP="00810538">
      <w:pPr>
        <w:sectPr w:rsidR="00810538">
          <w:headerReference w:type="default" r:id="rId16"/>
          <w:footerReference w:type="even" r:id="rId17"/>
          <w:footerReference w:type="default" r:id="rId18"/>
          <w:footerReference w:type="first" r:id="rId19"/>
          <w:pgSz w:w="11900" w:h="16840"/>
          <w:pgMar w:top="1400" w:right="460" w:bottom="840" w:left="1200" w:header="768" w:footer="655" w:gutter="0"/>
          <w:cols w:space="720"/>
        </w:sectPr>
      </w:pPr>
    </w:p>
    <w:p w14:paraId="036A11EC" w14:textId="77777777" w:rsidR="00810538" w:rsidRDefault="00810538" w:rsidP="00810538">
      <w:pPr>
        <w:spacing w:before="8" w:after="1"/>
        <w:rPr>
          <w:b/>
          <w:sz w:val="16"/>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2"/>
        <w:gridCol w:w="5056"/>
        <w:gridCol w:w="189"/>
        <w:gridCol w:w="1474"/>
      </w:tblGrid>
      <w:tr w:rsidR="00810538" w14:paraId="160831E0" w14:textId="77777777" w:rsidTr="00025F8E">
        <w:trPr>
          <w:trHeight w:val="265"/>
        </w:trPr>
        <w:tc>
          <w:tcPr>
            <w:tcW w:w="7677" w:type="dxa"/>
            <w:gridSpan w:val="3"/>
            <w:shd w:val="clear" w:color="auto" w:fill="auto"/>
          </w:tcPr>
          <w:p w14:paraId="173E2D5B" w14:textId="77777777" w:rsidR="00810538" w:rsidRDefault="00810538" w:rsidP="000347AD">
            <w:pPr>
              <w:pStyle w:val="TableParagraph"/>
              <w:spacing w:line="246" w:lineRule="exact"/>
              <w:rPr>
                <w:b/>
              </w:rPr>
            </w:pPr>
            <w:r>
              <w:rPr>
                <w:b/>
              </w:rPr>
              <w:t>Détail des Unités d’œuvres</w:t>
            </w:r>
          </w:p>
        </w:tc>
        <w:tc>
          <w:tcPr>
            <w:tcW w:w="1474" w:type="dxa"/>
            <w:shd w:val="clear" w:color="auto" w:fill="auto"/>
          </w:tcPr>
          <w:p w14:paraId="475EAC63" w14:textId="77777777" w:rsidR="00810538" w:rsidRDefault="00810538" w:rsidP="000347AD">
            <w:pPr>
              <w:pStyle w:val="TableParagraph"/>
              <w:spacing w:line="246" w:lineRule="exact"/>
              <w:ind w:left="201"/>
              <w:rPr>
                <w:b/>
              </w:rPr>
            </w:pPr>
            <w:r>
              <w:rPr>
                <w:b/>
              </w:rPr>
              <w:t>TRANSC</w:t>
            </w:r>
          </w:p>
        </w:tc>
      </w:tr>
      <w:tr w:rsidR="00810538" w14:paraId="438F88C3" w14:textId="77777777" w:rsidTr="000347AD">
        <w:trPr>
          <w:trHeight w:val="505"/>
        </w:trPr>
        <w:tc>
          <w:tcPr>
            <w:tcW w:w="9151" w:type="dxa"/>
            <w:gridSpan w:val="4"/>
          </w:tcPr>
          <w:p w14:paraId="536E2508" w14:textId="77777777" w:rsidR="00810538" w:rsidRDefault="00810538" w:rsidP="000136F1">
            <w:pPr>
              <w:pStyle w:val="TableParagraph"/>
              <w:spacing w:before="108"/>
              <w:rPr>
                <w:b/>
                <w:sz w:val="23"/>
              </w:rPr>
            </w:pPr>
            <w:r>
              <w:rPr>
                <w:b/>
                <w:sz w:val="23"/>
              </w:rPr>
              <w:t>Unité d’œuvre d’animation</w:t>
            </w:r>
          </w:p>
        </w:tc>
      </w:tr>
      <w:tr w:rsidR="00810538" w14:paraId="51CD7BDF" w14:textId="77777777" w:rsidTr="00025F8E">
        <w:trPr>
          <w:trHeight w:val="345"/>
        </w:trPr>
        <w:tc>
          <w:tcPr>
            <w:tcW w:w="2432" w:type="dxa"/>
          </w:tcPr>
          <w:p w14:paraId="747E670B" w14:textId="77777777" w:rsidR="00810538" w:rsidRDefault="00810538" w:rsidP="00025F8E">
            <w:pPr>
              <w:pStyle w:val="TableParagraph"/>
              <w:spacing w:before="37"/>
              <w:ind w:left="0" w:right="-29"/>
              <w:rPr>
                <w:b/>
                <w:sz w:val="20"/>
              </w:rPr>
            </w:pPr>
            <w:r w:rsidRPr="00025F8E">
              <w:rPr>
                <w:b/>
                <w:sz w:val="20"/>
              </w:rPr>
              <w:t>Complexité faible</w:t>
            </w:r>
          </w:p>
        </w:tc>
        <w:tc>
          <w:tcPr>
            <w:tcW w:w="5056" w:type="dxa"/>
          </w:tcPr>
          <w:p w14:paraId="304418C4" w14:textId="77777777" w:rsidR="00810538" w:rsidRDefault="00810538" w:rsidP="000347AD">
            <w:pPr>
              <w:pStyle w:val="TableParagraph"/>
              <w:spacing w:before="36"/>
            </w:pPr>
            <w:r>
              <w:t>Session d’une journée (site)</w:t>
            </w:r>
          </w:p>
        </w:tc>
        <w:tc>
          <w:tcPr>
            <w:tcW w:w="1663" w:type="dxa"/>
            <w:gridSpan w:val="2"/>
          </w:tcPr>
          <w:p w14:paraId="3F76F623" w14:textId="77777777" w:rsidR="00810538" w:rsidRDefault="00810538" w:rsidP="000347AD">
            <w:pPr>
              <w:pStyle w:val="TableParagraph"/>
              <w:spacing w:before="36"/>
              <w:ind w:left="275"/>
            </w:pPr>
            <w:r>
              <w:t>TRANSC 1S</w:t>
            </w:r>
          </w:p>
        </w:tc>
      </w:tr>
      <w:tr w:rsidR="00810538" w14:paraId="5320F5D3" w14:textId="77777777" w:rsidTr="00025F8E">
        <w:trPr>
          <w:trHeight w:val="345"/>
        </w:trPr>
        <w:tc>
          <w:tcPr>
            <w:tcW w:w="2432" w:type="dxa"/>
          </w:tcPr>
          <w:p w14:paraId="53160E13" w14:textId="3138A916" w:rsidR="00810538" w:rsidRDefault="00810538" w:rsidP="00025F8E">
            <w:pPr>
              <w:pStyle w:val="TableParagraph"/>
              <w:spacing w:before="37"/>
              <w:ind w:left="0" w:right="-29"/>
              <w:rPr>
                <w:b/>
                <w:sz w:val="20"/>
              </w:rPr>
            </w:pPr>
            <w:r>
              <w:rPr>
                <w:b/>
                <w:sz w:val="20"/>
              </w:rPr>
              <w:t>Complexité</w:t>
            </w:r>
            <w:r w:rsidR="00025F8E">
              <w:rPr>
                <w:b/>
                <w:sz w:val="20"/>
              </w:rPr>
              <w:t xml:space="preserve"> </w:t>
            </w:r>
            <w:r>
              <w:rPr>
                <w:b/>
                <w:sz w:val="20"/>
              </w:rPr>
              <w:t>moyenne</w:t>
            </w:r>
          </w:p>
        </w:tc>
        <w:tc>
          <w:tcPr>
            <w:tcW w:w="5056" w:type="dxa"/>
          </w:tcPr>
          <w:p w14:paraId="1026D69B" w14:textId="77777777" w:rsidR="00810538" w:rsidRDefault="00810538" w:rsidP="000347AD">
            <w:pPr>
              <w:pStyle w:val="TableParagraph"/>
              <w:spacing w:before="36"/>
            </w:pPr>
            <w:r>
              <w:t>Session de deux journées (site)</w:t>
            </w:r>
          </w:p>
        </w:tc>
        <w:tc>
          <w:tcPr>
            <w:tcW w:w="1663" w:type="dxa"/>
            <w:gridSpan w:val="2"/>
          </w:tcPr>
          <w:p w14:paraId="3D03BAC5" w14:textId="77777777" w:rsidR="00810538" w:rsidRDefault="00810538" w:rsidP="000347AD">
            <w:pPr>
              <w:pStyle w:val="TableParagraph"/>
              <w:spacing w:before="36"/>
              <w:ind w:left="275"/>
            </w:pPr>
            <w:r>
              <w:t>TRANSC 2S</w:t>
            </w:r>
          </w:p>
        </w:tc>
      </w:tr>
      <w:tr w:rsidR="00810538" w14:paraId="676BDF73" w14:textId="77777777" w:rsidTr="00025F8E">
        <w:trPr>
          <w:trHeight w:val="345"/>
        </w:trPr>
        <w:tc>
          <w:tcPr>
            <w:tcW w:w="2432" w:type="dxa"/>
          </w:tcPr>
          <w:p w14:paraId="32838CD3" w14:textId="77777777" w:rsidR="00810538" w:rsidRDefault="00810538" w:rsidP="00025F8E">
            <w:pPr>
              <w:pStyle w:val="TableParagraph"/>
              <w:spacing w:before="37"/>
              <w:ind w:left="0" w:right="-29"/>
              <w:rPr>
                <w:b/>
                <w:sz w:val="20"/>
              </w:rPr>
            </w:pPr>
            <w:r>
              <w:rPr>
                <w:b/>
                <w:sz w:val="20"/>
              </w:rPr>
              <w:t>Grande complexité</w:t>
            </w:r>
          </w:p>
        </w:tc>
        <w:tc>
          <w:tcPr>
            <w:tcW w:w="5056" w:type="dxa"/>
          </w:tcPr>
          <w:p w14:paraId="7BBE4713" w14:textId="77777777" w:rsidR="00810538" w:rsidRDefault="00810538" w:rsidP="000347AD">
            <w:pPr>
              <w:pStyle w:val="TableParagraph"/>
              <w:spacing w:before="36"/>
            </w:pPr>
            <w:r>
              <w:t>Session de trois journées (site)</w:t>
            </w:r>
          </w:p>
        </w:tc>
        <w:tc>
          <w:tcPr>
            <w:tcW w:w="1663" w:type="dxa"/>
            <w:gridSpan w:val="2"/>
          </w:tcPr>
          <w:p w14:paraId="4DB9AE98" w14:textId="77777777" w:rsidR="00810538" w:rsidRDefault="00810538" w:rsidP="000347AD">
            <w:pPr>
              <w:pStyle w:val="TableParagraph"/>
              <w:spacing w:before="36"/>
              <w:ind w:left="275"/>
            </w:pPr>
            <w:r>
              <w:t>TRANSC 3S</w:t>
            </w:r>
          </w:p>
        </w:tc>
      </w:tr>
      <w:tr w:rsidR="00810538" w14:paraId="2545CE68" w14:textId="77777777" w:rsidTr="000347AD">
        <w:trPr>
          <w:trHeight w:val="611"/>
        </w:trPr>
        <w:tc>
          <w:tcPr>
            <w:tcW w:w="9151" w:type="dxa"/>
            <w:gridSpan w:val="4"/>
          </w:tcPr>
          <w:p w14:paraId="30681DA3" w14:textId="77777777" w:rsidR="00810538" w:rsidRDefault="00810538" w:rsidP="000136F1">
            <w:pPr>
              <w:pStyle w:val="TableParagraph"/>
              <w:spacing w:before="43" w:line="228" w:lineRule="auto"/>
              <w:ind w:right="869"/>
              <w:rPr>
                <w:b/>
                <w:sz w:val="23"/>
              </w:rPr>
            </w:pPr>
            <w:r>
              <w:rPr>
                <w:b/>
                <w:sz w:val="23"/>
              </w:rPr>
              <w:t>Unité</w:t>
            </w:r>
            <w:r>
              <w:rPr>
                <w:b/>
                <w:spacing w:val="-39"/>
                <w:sz w:val="23"/>
              </w:rPr>
              <w:t xml:space="preserve"> </w:t>
            </w:r>
            <w:r>
              <w:rPr>
                <w:b/>
                <w:sz w:val="23"/>
              </w:rPr>
              <w:t>d’œuvre</w:t>
            </w:r>
            <w:r>
              <w:rPr>
                <w:b/>
                <w:spacing w:val="-39"/>
                <w:sz w:val="23"/>
              </w:rPr>
              <w:t xml:space="preserve"> </w:t>
            </w:r>
            <w:r>
              <w:rPr>
                <w:b/>
                <w:sz w:val="23"/>
              </w:rPr>
              <w:t>d’animation</w:t>
            </w:r>
            <w:r>
              <w:rPr>
                <w:b/>
                <w:spacing w:val="-38"/>
                <w:sz w:val="23"/>
              </w:rPr>
              <w:t xml:space="preserve"> </w:t>
            </w:r>
          </w:p>
        </w:tc>
      </w:tr>
      <w:tr w:rsidR="00810538" w14:paraId="6BF66103" w14:textId="77777777" w:rsidTr="00025F8E">
        <w:trPr>
          <w:trHeight w:val="345"/>
        </w:trPr>
        <w:tc>
          <w:tcPr>
            <w:tcW w:w="2432" w:type="dxa"/>
          </w:tcPr>
          <w:p w14:paraId="020C3D9B" w14:textId="77777777" w:rsidR="00810538" w:rsidRDefault="00810538" w:rsidP="000347AD">
            <w:pPr>
              <w:pStyle w:val="TableParagraph"/>
              <w:spacing w:before="37"/>
              <w:ind w:left="506"/>
              <w:rPr>
                <w:b/>
                <w:sz w:val="20"/>
              </w:rPr>
            </w:pPr>
            <w:r>
              <w:rPr>
                <w:b/>
                <w:spacing w:val="-6"/>
                <w:sz w:val="20"/>
              </w:rPr>
              <w:t xml:space="preserve">Complexité </w:t>
            </w:r>
            <w:r>
              <w:rPr>
                <w:b/>
                <w:spacing w:val="-5"/>
                <w:sz w:val="20"/>
              </w:rPr>
              <w:t>faible</w:t>
            </w:r>
          </w:p>
        </w:tc>
        <w:tc>
          <w:tcPr>
            <w:tcW w:w="5056" w:type="dxa"/>
          </w:tcPr>
          <w:p w14:paraId="2AA42446" w14:textId="77777777" w:rsidR="00810538" w:rsidRDefault="00810538" w:rsidP="00735EEA">
            <w:pPr>
              <w:pStyle w:val="TableParagraph"/>
              <w:spacing w:before="36"/>
            </w:pPr>
            <w:r>
              <w:t>Session d’une journée (</w:t>
            </w:r>
            <w:r w:rsidR="00735EEA">
              <w:t>à distance</w:t>
            </w:r>
            <w:r>
              <w:t>)</w:t>
            </w:r>
          </w:p>
        </w:tc>
        <w:tc>
          <w:tcPr>
            <w:tcW w:w="1663" w:type="dxa"/>
            <w:gridSpan w:val="2"/>
          </w:tcPr>
          <w:p w14:paraId="76105769" w14:textId="77777777" w:rsidR="00810538" w:rsidRDefault="00810538" w:rsidP="00735EEA">
            <w:pPr>
              <w:pStyle w:val="TableParagraph"/>
              <w:spacing w:before="36"/>
              <w:ind w:left="282"/>
            </w:pPr>
            <w:r>
              <w:t xml:space="preserve">TRANSC </w:t>
            </w:r>
            <w:r w:rsidR="00735EEA">
              <w:t>1D</w:t>
            </w:r>
          </w:p>
        </w:tc>
      </w:tr>
      <w:tr w:rsidR="00810538" w14:paraId="16895E00" w14:textId="77777777" w:rsidTr="00025F8E">
        <w:trPr>
          <w:trHeight w:val="345"/>
        </w:trPr>
        <w:tc>
          <w:tcPr>
            <w:tcW w:w="2432" w:type="dxa"/>
          </w:tcPr>
          <w:p w14:paraId="65F49252" w14:textId="77777777" w:rsidR="00810538" w:rsidRDefault="00810538" w:rsidP="000347AD">
            <w:pPr>
              <w:pStyle w:val="TableParagraph"/>
              <w:spacing w:before="37"/>
              <w:ind w:left="0" w:right="-29"/>
              <w:jc w:val="right"/>
              <w:rPr>
                <w:b/>
                <w:sz w:val="20"/>
              </w:rPr>
            </w:pPr>
            <w:r>
              <w:rPr>
                <w:b/>
                <w:sz w:val="20"/>
              </w:rPr>
              <w:t>Complexité moyenne</w:t>
            </w:r>
          </w:p>
        </w:tc>
        <w:tc>
          <w:tcPr>
            <w:tcW w:w="5056" w:type="dxa"/>
          </w:tcPr>
          <w:p w14:paraId="729E32B8" w14:textId="77777777" w:rsidR="00810538" w:rsidRDefault="00810538" w:rsidP="00735EEA">
            <w:pPr>
              <w:pStyle w:val="TableParagraph"/>
              <w:spacing w:before="36"/>
            </w:pPr>
            <w:r>
              <w:t>Session de deux journées (</w:t>
            </w:r>
            <w:r w:rsidR="00735EEA">
              <w:t>à distance</w:t>
            </w:r>
            <w:r>
              <w:t>)</w:t>
            </w:r>
          </w:p>
        </w:tc>
        <w:tc>
          <w:tcPr>
            <w:tcW w:w="1663" w:type="dxa"/>
            <w:gridSpan w:val="2"/>
          </w:tcPr>
          <w:p w14:paraId="3A0CC25E" w14:textId="77777777" w:rsidR="00810538" w:rsidRDefault="00810538" w:rsidP="00735EEA">
            <w:pPr>
              <w:pStyle w:val="TableParagraph"/>
              <w:spacing w:before="36"/>
              <w:ind w:left="282"/>
            </w:pPr>
            <w:r>
              <w:t xml:space="preserve">TRANSC </w:t>
            </w:r>
            <w:r w:rsidR="00735EEA">
              <w:t>2D</w:t>
            </w:r>
          </w:p>
        </w:tc>
      </w:tr>
      <w:tr w:rsidR="00810538" w14:paraId="21C20636" w14:textId="77777777" w:rsidTr="00025F8E">
        <w:trPr>
          <w:trHeight w:val="347"/>
        </w:trPr>
        <w:tc>
          <w:tcPr>
            <w:tcW w:w="2432" w:type="dxa"/>
          </w:tcPr>
          <w:p w14:paraId="2EE7F547" w14:textId="77777777" w:rsidR="00810538" w:rsidRDefault="00810538" w:rsidP="000347AD">
            <w:pPr>
              <w:pStyle w:val="TableParagraph"/>
              <w:spacing w:before="39"/>
              <w:ind w:left="0" w:right="-29"/>
              <w:jc w:val="right"/>
              <w:rPr>
                <w:b/>
                <w:sz w:val="20"/>
              </w:rPr>
            </w:pPr>
            <w:r>
              <w:rPr>
                <w:b/>
                <w:sz w:val="20"/>
              </w:rPr>
              <w:t>Grande complexité</w:t>
            </w:r>
          </w:p>
        </w:tc>
        <w:tc>
          <w:tcPr>
            <w:tcW w:w="5056" w:type="dxa"/>
          </w:tcPr>
          <w:p w14:paraId="13B95F04" w14:textId="77777777" w:rsidR="00810538" w:rsidRDefault="00810538" w:rsidP="00735EEA">
            <w:pPr>
              <w:pStyle w:val="TableParagraph"/>
              <w:spacing w:before="39"/>
            </w:pPr>
            <w:r>
              <w:t>Session de trois journées (</w:t>
            </w:r>
            <w:r w:rsidR="00735EEA">
              <w:t>à distance</w:t>
            </w:r>
            <w:r>
              <w:t>)</w:t>
            </w:r>
          </w:p>
        </w:tc>
        <w:tc>
          <w:tcPr>
            <w:tcW w:w="1663" w:type="dxa"/>
            <w:gridSpan w:val="2"/>
          </w:tcPr>
          <w:p w14:paraId="497ED519" w14:textId="77777777" w:rsidR="00810538" w:rsidRDefault="00810538" w:rsidP="00735EEA">
            <w:pPr>
              <w:pStyle w:val="TableParagraph"/>
              <w:spacing w:before="39"/>
              <w:ind w:left="282"/>
            </w:pPr>
            <w:r>
              <w:t xml:space="preserve">TRANSC </w:t>
            </w:r>
            <w:r w:rsidR="00735EEA">
              <w:t>3D</w:t>
            </w:r>
          </w:p>
        </w:tc>
      </w:tr>
    </w:tbl>
    <w:p w14:paraId="2B750F33" w14:textId="77777777" w:rsidR="00810538" w:rsidRDefault="00810538" w:rsidP="00810538">
      <w:pPr>
        <w:sectPr w:rsidR="00810538">
          <w:pgSz w:w="11900" w:h="16840"/>
          <w:pgMar w:top="1400" w:right="460" w:bottom="840" w:left="1200" w:header="768" w:footer="655" w:gutter="0"/>
          <w:cols w:space="720"/>
        </w:sectPr>
      </w:pPr>
    </w:p>
    <w:p w14:paraId="44D4D93D" w14:textId="77777777" w:rsidR="00810538" w:rsidRPr="00D21C50" w:rsidRDefault="00810538" w:rsidP="00810538">
      <w:pPr>
        <w:spacing w:before="2"/>
        <w:rPr>
          <w:rFonts w:eastAsia="Times New Roman"/>
          <w:b/>
          <w:bCs/>
          <w:smallCaps/>
          <w:color w:val="1F497D" w:themeColor="text2"/>
          <w:sz w:val="24"/>
          <w:szCs w:val="24"/>
          <w:highlight w:val="green"/>
          <w:lang w:eastAsia="fr-FR"/>
        </w:rPr>
      </w:pPr>
    </w:p>
    <w:p w14:paraId="349EDE77" w14:textId="2F54D981" w:rsidR="00810538" w:rsidRPr="00206C31" w:rsidRDefault="00410ED8" w:rsidP="00D71595">
      <w:pPr>
        <w:pStyle w:val="Titre3"/>
      </w:pPr>
      <w:bookmarkStart w:id="110" w:name="_Toc200644389"/>
      <w:r w:rsidRPr="00206C31">
        <w:t>Mi</w:t>
      </w:r>
      <w:r w:rsidR="00D21C50" w:rsidRPr="00206C31">
        <w:t>se à jour des données et référentiels</w:t>
      </w:r>
      <w:bookmarkEnd w:id="110"/>
      <w:r w:rsidR="00D21C50" w:rsidRPr="00206C31">
        <w:t xml:space="preserve"> </w:t>
      </w:r>
    </w:p>
    <w:p w14:paraId="4DC944E2" w14:textId="77777777" w:rsidR="00810538" w:rsidRDefault="00810538" w:rsidP="00810538">
      <w:pPr>
        <w:spacing w:before="2"/>
        <w:rPr>
          <w:b/>
          <w:sz w:val="20"/>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
        <w:gridCol w:w="8863"/>
      </w:tblGrid>
      <w:tr w:rsidR="00735EEA" w14:paraId="53BB499F" w14:textId="77777777" w:rsidTr="00F91F39">
        <w:trPr>
          <w:trHeight w:val="263"/>
        </w:trPr>
        <w:tc>
          <w:tcPr>
            <w:tcW w:w="9151" w:type="dxa"/>
            <w:gridSpan w:val="2"/>
            <w:shd w:val="clear" w:color="auto" w:fill="D9D9D9" w:themeFill="background1" w:themeFillShade="D9"/>
          </w:tcPr>
          <w:p w14:paraId="3D648125" w14:textId="0D18834D" w:rsidR="00735EEA" w:rsidRPr="00CC6DEA" w:rsidRDefault="00D21C50" w:rsidP="00CC6DEA">
            <w:pPr>
              <w:ind w:right="-5"/>
              <w:jc w:val="center"/>
              <w:rPr>
                <w:bCs/>
                <w:sz w:val="28"/>
              </w:rPr>
            </w:pPr>
            <w:r>
              <w:rPr>
                <w:bCs/>
                <w:sz w:val="28"/>
              </w:rPr>
              <w:t>MISE A JOUR DES DONNEES ET REFERENTIELS (MIGRD-01)</w:t>
            </w:r>
          </w:p>
        </w:tc>
      </w:tr>
      <w:tr w:rsidR="00810538" w14:paraId="667748B0" w14:textId="77777777" w:rsidTr="000347AD">
        <w:trPr>
          <w:trHeight w:val="385"/>
        </w:trPr>
        <w:tc>
          <w:tcPr>
            <w:tcW w:w="9151" w:type="dxa"/>
            <w:gridSpan w:val="2"/>
          </w:tcPr>
          <w:p w14:paraId="53044927" w14:textId="77777777" w:rsidR="00810538" w:rsidRPr="00F91F39" w:rsidRDefault="00810538" w:rsidP="00F91F39">
            <w:pPr>
              <w:keepNext/>
              <w:spacing w:before="100"/>
              <w:ind w:right="-5"/>
              <w:rPr>
                <w:b/>
                <w:color w:val="0000FF"/>
                <w:szCs w:val="20"/>
                <w:u w:val="single"/>
              </w:rPr>
            </w:pPr>
            <w:r w:rsidRPr="00F91F39">
              <w:rPr>
                <w:b/>
                <w:color w:val="0000FF"/>
                <w:szCs w:val="20"/>
                <w:u w:val="single"/>
              </w:rPr>
              <w:t>Contenu de la prestation</w:t>
            </w:r>
          </w:p>
        </w:tc>
      </w:tr>
      <w:tr w:rsidR="00810538" w14:paraId="2FF65A2B" w14:textId="77777777" w:rsidTr="00D21C50">
        <w:trPr>
          <w:trHeight w:val="7920"/>
        </w:trPr>
        <w:tc>
          <w:tcPr>
            <w:tcW w:w="288" w:type="dxa"/>
          </w:tcPr>
          <w:p w14:paraId="092C7AE2" w14:textId="77777777" w:rsidR="00810538" w:rsidRDefault="00810538" w:rsidP="000347AD">
            <w:pPr>
              <w:pStyle w:val="TableParagraph"/>
              <w:ind w:left="0"/>
              <w:rPr>
                <w:rFonts w:ascii="Times New Roman"/>
                <w:sz w:val="20"/>
              </w:rPr>
            </w:pPr>
          </w:p>
        </w:tc>
        <w:tc>
          <w:tcPr>
            <w:tcW w:w="8863" w:type="dxa"/>
          </w:tcPr>
          <w:p w14:paraId="0A72D5A5" w14:textId="77777777" w:rsidR="00810538" w:rsidRDefault="00810538" w:rsidP="000347AD">
            <w:pPr>
              <w:pStyle w:val="TableParagraph"/>
              <w:spacing w:before="36"/>
            </w:pPr>
            <w:r>
              <w:t>Face à un projet de reprise ou de récupération de données :</w:t>
            </w:r>
          </w:p>
          <w:p w14:paraId="727ACE7D" w14:textId="77777777" w:rsidR="00810538" w:rsidRDefault="00810538" w:rsidP="00502C8C">
            <w:pPr>
              <w:pStyle w:val="TableParagraph"/>
              <w:numPr>
                <w:ilvl w:val="0"/>
                <w:numId w:val="57"/>
              </w:numPr>
              <w:tabs>
                <w:tab w:val="left" w:pos="360"/>
              </w:tabs>
              <w:spacing w:before="42"/>
            </w:pPr>
            <w:r>
              <w:t>Prise de</w:t>
            </w:r>
            <w:r>
              <w:rPr>
                <w:spacing w:val="-2"/>
              </w:rPr>
              <w:t xml:space="preserve"> </w:t>
            </w:r>
            <w:r>
              <w:t>connaissance</w:t>
            </w:r>
          </w:p>
          <w:p w14:paraId="6C509069" w14:textId="77777777" w:rsidR="00810538" w:rsidRDefault="00810538" w:rsidP="00502C8C">
            <w:pPr>
              <w:pStyle w:val="TableParagraph"/>
              <w:numPr>
                <w:ilvl w:val="0"/>
                <w:numId w:val="57"/>
              </w:numPr>
              <w:tabs>
                <w:tab w:val="left" w:pos="360"/>
              </w:tabs>
              <w:spacing w:before="42"/>
              <w:ind w:right="400"/>
            </w:pPr>
            <w:r>
              <w:t>Définir des Spécifications Fonctionnelles Détaillées et les formaliser dans un dossier en s’appuyant sur des documents</w:t>
            </w:r>
            <w:r>
              <w:rPr>
                <w:spacing w:val="-3"/>
              </w:rPr>
              <w:t xml:space="preserve"> </w:t>
            </w:r>
            <w:r>
              <w:t>existants.</w:t>
            </w:r>
          </w:p>
          <w:p w14:paraId="69C107D9" w14:textId="77777777" w:rsidR="00810538" w:rsidRDefault="00810538" w:rsidP="00502C8C">
            <w:pPr>
              <w:pStyle w:val="TableParagraph"/>
              <w:numPr>
                <w:ilvl w:val="1"/>
                <w:numId w:val="2"/>
              </w:numPr>
              <w:tabs>
                <w:tab w:val="left" w:pos="720"/>
              </w:tabs>
              <w:spacing w:before="40"/>
              <w:ind w:hanging="181"/>
            </w:pPr>
            <w:r>
              <w:t>Audit des données à</w:t>
            </w:r>
            <w:r>
              <w:rPr>
                <w:spacing w:val="-1"/>
              </w:rPr>
              <w:t xml:space="preserve"> </w:t>
            </w:r>
            <w:r>
              <w:t>reprendre</w:t>
            </w:r>
          </w:p>
          <w:p w14:paraId="2D570BD7" w14:textId="77777777" w:rsidR="00810538" w:rsidRDefault="00810538" w:rsidP="00502C8C">
            <w:pPr>
              <w:pStyle w:val="TableParagraph"/>
              <w:numPr>
                <w:ilvl w:val="1"/>
                <w:numId w:val="2"/>
              </w:numPr>
              <w:tabs>
                <w:tab w:val="left" w:pos="720"/>
              </w:tabs>
              <w:spacing w:before="18"/>
              <w:ind w:hanging="181"/>
            </w:pPr>
            <w:r>
              <w:t>Réalisation et développement d’un module pour la</w:t>
            </w:r>
            <w:r>
              <w:rPr>
                <w:spacing w:val="-4"/>
              </w:rPr>
              <w:t xml:space="preserve"> </w:t>
            </w:r>
            <w:r>
              <w:t>reprise</w:t>
            </w:r>
          </w:p>
          <w:p w14:paraId="7F6E022E" w14:textId="77777777" w:rsidR="00810538" w:rsidRDefault="00810538" w:rsidP="00502C8C">
            <w:pPr>
              <w:pStyle w:val="TableParagraph"/>
              <w:numPr>
                <w:ilvl w:val="1"/>
                <w:numId w:val="2"/>
              </w:numPr>
              <w:tabs>
                <w:tab w:val="left" w:pos="720"/>
              </w:tabs>
              <w:spacing w:before="33" w:line="223" w:lineRule="auto"/>
              <w:ind w:right="505"/>
            </w:pPr>
            <w:r>
              <w:t>Elaboration de la stratégie de la reprise et contrôles à effectuer pour vérifier la conformité des</w:t>
            </w:r>
            <w:r>
              <w:rPr>
                <w:spacing w:val="-1"/>
              </w:rPr>
              <w:t xml:space="preserve"> </w:t>
            </w:r>
            <w:r>
              <w:t>données.</w:t>
            </w:r>
          </w:p>
          <w:p w14:paraId="3A569F10" w14:textId="77777777" w:rsidR="00810538" w:rsidRDefault="00810538" w:rsidP="00502C8C">
            <w:pPr>
              <w:pStyle w:val="TableParagraph"/>
              <w:numPr>
                <w:ilvl w:val="0"/>
                <w:numId w:val="56"/>
              </w:numPr>
              <w:tabs>
                <w:tab w:val="left" w:pos="360"/>
              </w:tabs>
              <w:spacing w:before="43"/>
            </w:pPr>
            <w:r>
              <w:t>Exécution de cette</w:t>
            </w:r>
            <w:r>
              <w:rPr>
                <w:spacing w:val="-5"/>
              </w:rPr>
              <w:t xml:space="preserve"> </w:t>
            </w:r>
            <w:r>
              <w:t>reprise</w:t>
            </w:r>
          </w:p>
          <w:p w14:paraId="2821087F" w14:textId="77777777" w:rsidR="00810538" w:rsidRDefault="00810538" w:rsidP="00502C8C">
            <w:pPr>
              <w:pStyle w:val="TableParagraph"/>
              <w:numPr>
                <w:ilvl w:val="0"/>
                <w:numId w:val="56"/>
              </w:numPr>
              <w:tabs>
                <w:tab w:val="left" w:pos="360"/>
              </w:tabs>
              <w:spacing w:before="39"/>
            </w:pPr>
            <w:r>
              <w:t>Analyse du</w:t>
            </w:r>
            <w:r>
              <w:rPr>
                <w:spacing w:val="-2"/>
              </w:rPr>
              <w:t xml:space="preserve"> </w:t>
            </w:r>
            <w:r>
              <w:t>résultat</w:t>
            </w:r>
          </w:p>
          <w:p w14:paraId="164FC841" w14:textId="77777777" w:rsidR="00810538" w:rsidRDefault="00810538" w:rsidP="00502C8C">
            <w:pPr>
              <w:pStyle w:val="TableParagraph"/>
              <w:numPr>
                <w:ilvl w:val="0"/>
                <w:numId w:val="56"/>
              </w:numPr>
              <w:tabs>
                <w:tab w:val="left" w:pos="392"/>
              </w:tabs>
              <w:spacing w:before="41" w:line="265" w:lineRule="exact"/>
            </w:pPr>
            <w:r>
              <w:t>Une restitution des résultats de</w:t>
            </w:r>
            <w:r>
              <w:rPr>
                <w:spacing w:val="-5"/>
              </w:rPr>
              <w:t xml:space="preserve"> </w:t>
            </w:r>
            <w:r>
              <w:t>l’analyse</w:t>
            </w:r>
          </w:p>
          <w:p w14:paraId="0DC23078" w14:textId="77777777" w:rsidR="00810538" w:rsidRDefault="00810538" w:rsidP="00502C8C">
            <w:pPr>
              <w:pStyle w:val="TableParagraph"/>
              <w:numPr>
                <w:ilvl w:val="0"/>
                <w:numId w:val="56"/>
              </w:numPr>
              <w:tabs>
                <w:tab w:val="left" w:pos="392"/>
              </w:tabs>
              <w:spacing w:line="265" w:lineRule="exact"/>
            </w:pPr>
            <w:r>
              <w:t>Coordination et suivi des</w:t>
            </w:r>
            <w:r>
              <w:rPr>
                <w:spacing w:val="-6"/>
              </w:rPr>
              <w:t xml:space="preserve"> </w:t>
            </w:r>
            <w:r>
              <w:t>travaux</w:t>
            </w:r>
          </w:p>
          <w:p w14:paraId="6DCA30AD" w14:textId="77777777" w:rsidR="00810538" w:rsidRDefault="00810538" w:rsidP="000347AD">
            <w:pPr>
              <w:pStyle w:val="TableParagraph"/>
              <w:spacing w:before="5"/>
              <w:ind w:left="0"/>
              <w:rPr>
                <w:b/>
                <w:sz w:val="25"/>
              </w:rPr>
            </w:pPr>
          </w:p>
          <w:p w14:paraId="00BA48D3" w14:textId="0DD813AA" w:rsidR="00810538" w:rsidRPr="00F91F39" w:rsidRDefault="00410ED8" w:rsidP="00F91F39">
            <w:pPr>
              <w:keepNext/>
              <w:spacing w:before="100"/>
              <w:ind w:right="-5"/>
              <w:rPr>
                <w:b/>
                <w:color w:val="0000FF"/>
                <w:szCs w:val="20"/>
                <w:u w:val="single"/>
              </w:rPr>
            </w:pPr>
            <w:r w:rsidRPr="00410ED8">
              <w:rPr>
                <w:b/>
                <w:color w:val="0000FF"/>
                <w:szCs w:val="20"/>
                <w:u w:val="single"/>
              </w:rPr>
              <w:t>MIGRD</w:t>
            </w:r>
            <w:r w:rsidR="00D21C50">
              <w:rPr>
                <w:b/>
                <w:color w:val="0000FF"/>
                <w:szCs w:val="20"/>
                <w:u w:val="single"/>
              </w:rPr>
              <w:t>-0</w:t>
            </w:r>
            <w:r w:rsidR="00810538" w:rsidRPr="00F91F39">
              <w:rPr>
                <w:b/>
                <w:color w:val="0000FF"/>
                <w:szCs w:val="20"/>
                <w:u w:val="single"/>
              </w:rPr>
              <w:t>1</w:t>
            </w:r>
          </w:p>
          <w:p w14:paraId="05887064" w14:textId="77777777" w:rsidR="00810538" w:rsidRDefault="00810538" w:rsidP="000347AD">
            <w:pPr>
              <w:pStyle w:val="TableParagraph"/>
              <w:spacing w:before="41"/>
            </w:pPr>
            <w:r>
              <w:t>réalisé par l’APHP :</w:t>
            </w:r>
          </w:p>
          <w:p w14:paraId="5E4C6679" w14:textId="77777777" w:rsidR="00810538" w:rsidRDefault="00810538" w:rsidP="00502C8C">
            <w:pPr>
              <w:pStyle w:val="TableParagraph"/>
              <w:numPr>
                <w:ilvl w:val="0"/>
                <w:numId w:val="1"/>
              </w:numPr>
              <w:tabs>
                <w:tab w:val="left" w:pos="257"/>
              </w:tabs>
              <w:spacing w:before="39" w:line="276" w:lineRule="auto"/>
              <w:ind w:right="4402" w:firstLine="0"/>
            </w:pPr>
            <w:r>
              <w:t>fourniture des espaces disque pour l’export réalisé par le Titulaire</w:t>
            </w:r>
            <w:r>
              <w:rPr>
                <w:spacing w:val="-5"/>
              </w:rPr>
              <w:t xml:space="preserve"> </w:t>
            </w:r>
            <w:r>
              <w:t>:</w:t>
            </w:r>
          </w:p>
          <w:p w14:paraId="3404137F" w14:textId="77777777" w:rsidR="00810538" w:rsidRDefault="00810538" w:rsidP="00502C8C">
            <w:pPr>
              <w:pStyle w:val="TableParagraph"/>
              <w:numPr>
                <w:ilvl w:val="0"/>
                <w:numId w:val="1"/>
              </w:numPr>
              <w:tabs>
                <w:tab w:val="left" w:pos="288"/>
              </w:tabs>
              <w:spacing w:before="2"/>
              <w:ind w:right="92" w:firstLine="0"/>
            </w:pPr>
            <w:r>
              <w:t>fourniture du modèle logique et physique des données et documentation explicative associée</w:t>
            </w:r>
          </w:p>
          <w:p w14:paraId="1B6CBA11" w14:textId="77777777" w:rsidR="00810538" w:rsidRDefault="00810538" w:rsidP="00502C8C">
            <w:pPr>
              <w:pStyle w:val="TableParagraph"/>
              <w:numPr>
                <w:ilvl w:val="0"/>
                <w:numId w:val="1"/>
              </w:numPr>
              <w:tabs>
                <w:tab w:val="left" w:pos="257"/>
              </w:tabs>
              <w:spacing w:before="40"/>
              <w:ind w:left="256" w:hanging="150"/>
            </w:pPr>
            <w:r>
              <w:t>réalisation et fourniture de l’export sous format</w:t>
            </w:r>
            <w:r>
              <w:rPr>
                <w:spacing w:val="-4"/>
              </w:rPr>
              <w:t xml:space="preserve"> </w:t>
            </w:r>
            <w:r>
              <w:t>lisible</w:t>
            </w:r>
          </w:p>
          <w:p w14:paraId="573AC4B1" w14:textId="77777777" w:rsidR="00D21C50" w:rsidRDefault="00810538" w:rsidP="00502C8C">
            <w:pPr>
              <w:pStyle w:val="TableParagraph"/>
              <w:numPr>
                <w:ilvl w:val="0"/>
                <w:numId w:val="1"/>
              </w:numPr>
              <w:tabs>
                <w:tab w:val="left" w:pos="257"/>
              </w:tabs>
              <w:spacing w:before="42" w:line="276" w:lineRule="auto"/>
              <w:ind w:right="1834" w:firstLine="0"/>
            </w:pPr>
            <w:r>
              <w:t xml:space="preserve">Export base de données et envoi au Titulaire </w:t>
            </w:r>
          </w:p>
          <w:p w14:paraId="2E398E5F" w14:textId="36CFA6B2" w:rsidR="00810538" w:rsidRDefault="00810538" w:rsidP="00D21C50">
            <w:pPr>
              <w:pStyle w:val="TableParagraph"/>
              <w:tabs>
                <w:tab w:val="left" w:pos="257"/>
              </w:tabs>
              <w:spacing w:before="42" w:line="276" w:lineRule="auto"/>
              <w:ind w:right="1834"/>
            </w:pPr>
            <w:r>
              <w:t>réalisé par le Titulaire</w:t>
            </w:r>
            <w:r>
              <w:rPr>
                <w:spacing w:val="-4"/>
              </w:rPr>
              <w:t xml:space="preserve"> </w:t>
            </w:r>
            <w:r>
              <w:t>:</w:t>
            </w:r>
          </w:p>
          <w:p w14:paraId="71179A11" w14:textId="77777777" w:rsidR="00810538" w:rsidRDefault="00810538" w:rsidP="00502C8C">
            <w:pPr>
              <w:pStyle w:val="TableParagraph"/>
              <w:numPr>
                <w:ilvl w:val="0"/>
                <w:numId w:val="1"/>
              </w:numPr>
              <w:tabs>
                <w:tab w:val="left" w:pos="257"/>
              </w:tabs>
              <w:spacing w:line="264" w:lineRule="exact"/>
              <w:ind w:left="256" w:hanging="150"/>
            </w:pPr>
            <w:r>
              <w:t>Extraction</w:t>
            </w:r>
          </w:p>
          <w:p w14:paraId="317E69ED" w14:textId="77777777" w:rsidR="00810538" w:rsidRDefault="00810538" w:rsidP="00502C8C">
            <w:pPr>
              <w:pStyle w:val="TableParagraph"/>
              <w:numPr>
                <w:ilvl w:val="0"/>
                <w:numId w:val="1"/>
              </w:numPr>
              <w:tabs>
                <w:tab w:val="left" w:pos="257"/>
              </w:tabs>
              <w:spacing w:before="42"/>
              <w:ind w:left="256" w:hanging="150"/>
            </w:pPr>
            <w:r>
              <w:t>Traitement des identifiants et</w:t>
            </w:r>
            <w:r>
              <w:rPr>
                <w:spacing w:val="2"/>
              </w:rPr>
              <w:t xml:space="preserve"> </w:t>
            </w:r>
            <w:r>
              <w:t>injection</w:t>
            </w:r>
          </w:p>
          <w:p w14:paraId="59B2645D" w14:textId="77777777" w:rsidR="00810538" w:rsidRDefault="00810538" w:rsidP="00502C8C">
            <w:pPr>
              <w:pStyle w:val="TableParagraph"/>
              <w:numPr>
                <w:ilvl w:val="0"/>
                <w:numId w:val="1"/>
              </w:numPr>
              <w:tabs>
                <w:tab w:val="left" w:pos="257"/>
              </w:tabs>
              <w:spacing w:before="39"/>
              <w:ind w:left="256" w:hanging="150"/>
            </w:pPr>
            <w:r>
              <w:t>Paramétrages divers</w:t>
            </w:r>
          </w:p>
          <w:p w14:paraId="0D70804A" w14:textId="26710541" w:rsidR="00810538" w:rsidRPr="00D21C50" w:rsidRDefault="00810538" w:rsidP="00502C8C">
            <w:pPr>
              <w:pStyle w:val="TableParagraph"/>
              <w:numPr>
                <w:ilvl w:val="0"/>
                <w:numId w:val="1"/>
              </w:numPr>
              <w:tabs>
                <w:tab w:val="left" w:pos="257"/>
              </w:tabs>
              <w:spacing w:before="39"/>
              <w:ind w:left="256" w:hanging="150"/>
            </w:pPr>
            <w:r>
              <w:t>Tests et</w:t>
            </w:r>
            <w:r>
              <w:rPr>
                <w:spacing w:val="-2"/>
              </w:rPr>
              <w:t xml:space="preserve"> </w:t>
            </w:r>
            <w:r>
              <w:t>validation</w:t>
            </w:r>
          </w:p>
        </w:tc>
      </w:tr>
    </w:tbl>
    <w:p w14:paraId="18EE01CF" w14:textId="77777777" w:rsidR="00810538" w:rsidRDefault="00810538" w:rsidP="00810538">
      <w:pPr>
        <w:spacing w:line="223" w:lineRule="exact"/>
        <w:rPr>
          <w:rFonts w:ascii="Symbol" w:hAnsi="Symbol"/>
          <w:sz w:val="20"/>
        </w:rPr>
        <w:sectPr w:rsidR="00810538">
          <w:pgSz w:w="11900" w:h="16840"/>
          <w:pgMar w:top="1400" w:right="460" w:bottom="840" w:left="1200" w:header="768" w:footer="655"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
        <w:gridCol w:w="6146"/>
        <w:gridCol w:w="2716"/>
      </w:tblGrid>
      <w:tr w:rsidR="00810538" w14:paraId="70638ABD" w14:textId="77777777" w:rsidTr="000347AD">
        <w:trPr>
          <w:trHeight w:val="505"/>
        </w:trPr>
        <w:tc>
          <w:tcPr>
            <w:tcW w:w="288" w:type="dxa"/>
          </w:tcPr>
          <w:p w14:paraId="7DC82209" w14:textId="77777777" w:rsidR="00810538" w:rsidRDefault="00810538" w:rsidP="000347AD">
            <w:pPr>
              <w:pStyle w:val="TableParagraph"/>
              <w:ind w:left="0"/>
              <w:rPr>
                <w:rFonts w:ascii="Times New Roman"/>
                <w:sz w:val="20"/>
              </w:rPr>
            </w:pPr>
          </w:p>
        </w:tc>
        <w:tc>
          <w:tcPr>
            <w:tcW w:w="8862" w:type="dxa"/>
            <w:gridSpan w:val="2"/>
          </w:tcPr>
          <w:p w14:paraId="01CEAA2F" w14:textId="77777777" w:rsidR="00810538" w:rsidRDefault="00810538" w:rsidP="000347AD">
            <w:pPr>
              <w:pStyle w:val="TableParagraph"/>
              <w:ind w:left="0"/>
              <w:rPr>
                <w:rFonts w:ascii="Times New Roman"/>
                <w:sz w:val="20"/>
              </w:rPr>
            </w:pPr>
          </w:p>
        </w:tc>
      </w:tr>
      <w:tr w:rsidR="00810538" w14:paraId="18C3DA1A" w14:textId="77777777" w:rsidTr="000347AD">
        <w:trPr>
          <w:trHeight w:val="385"/>
        </w:trPr>
        <w:tc>
          <w:tcPr>
            <w:tcW w:w="6434" w:type="dxa"/>
            <w:gridSpan w:val="2"/>
          </w:tcPr>
          <w:p w14:paraId="35CE614F" w14:textId="77777777" w:rsidR="00810538" w:rsidRPr="00F91F39" w:rsidRDefault="00810538" w:rsidP="00F91F39">
            <w:pPr>
              <w:keepNext/>
              <w:spacing w:before="100"/>
              <w:ind w:right="-5"/>
              <w:rPr>
                <w:b/>
                <w:color w:val="0000FF"/>
                <w:szCs w:val="20"/>
                <w:u w:val="single"/>
              </w:rPr>
            </w:pPr>
            <w:r w:rsidRPr="00F91F39">
              <w:rPr>
                <w:b/>
                <w:color w:val="0000FF"/>
                <w:szCs w:val="20"/>
                <w:u w:val="single"/>
              </w:rPr>
              <w:t>Antécédent(s), Pré-requis, Fourniture(s)</w:t>
            </w:r>
          </w:p>
        </w:tc>
        <w:tc>
          <w:tcPr>
            <w:tcW w:w="2716" w:type="dxa"/>
            <w:vMerge w:val="restart"/>
          </w:tcPr>
          <w:p w14:paraId="4977ECCA" w14:textId="77777777" w:rsidR="00810538" w:rsidRDefault="00810538" w:rsidP="00F91F39">
            <w:pPr>
              <w:keepNext/>
              <w:spacing w:before="100"/>
              <w:ind w:right="-5"/>
              <w:rPr>
                <w:b/>
              </w:rPr>
            </w:pPr>
            <w:r w:rsidRPr="00F91F39">
              <w:rPr>
                <w:b/>
                <w:color w:val="0000FF"/>
                <w:szCs w:val="20"/>
                <w:u w:val="single"/>
              </w:rPr>
              <w:t>Profil type pour la partie opérationnelle de l’UO</w:t>
            </w:r>
          </w:p>
        </w:tc>
      </w:tr>
      <w:tr w:rsidR="00810538" w14:paraId="2A3C9E3D" w14:textId="77777777" w:rsidTr="000347AD">
        <w:trPr>
          <w:trHeight w:val="330"/>
        </w:trPr>
        <w:tc>
          <w:tcPr>
            <w:tcW w:w="288" w:type="dxa"/>
            <w:vMerge w:val="restart"/>
          </w:tcPr>
          <w:p w14:paraId="2C92CD52" w14:textId="77777777" w:rsidR="00810538" w:rsidRDefault="00810538" w:rsidP="000347AD">
            <w:pPr>
              <w:pStyle w:val="TableParagraph"/>
              <w:ind w:left="0"/>
              <w:rPr>
                <w:rFonts w:ascii="Times New Roman"/>
                <w:sz w:val="20"/>
              </w:rPr>
            </w:pPr>
          </w:p>
        </w:tc>
        <w:tc>
          <w:tcPr>
            <w:tcW w:w="6146" w:type="dxa"/>
            <w:vMerge w:val="restart"/>
          </w:tcPr>
          <w:p w14:paraId="16DB8D45" w14:textId="77777777" w:rsidR="00810538" w:rsidRDefault="00810538" w:rsidP="00502C8C">
            <w:pPr>
              <w:pStyle w:val="TableParagraph"/>
              <w:numPr>
                <w:ilvl w:val="0"/>
                <w:numId w:val="52"/>
              </w:numPr>
              <w:tabs>
                <w:tab w:val="left" w:pos="360"/>
              </w:tabs>
              <w:spacing w:before="36" w:line="278" w:lineRule="auto"/>
              <w:ind w:right="568"/>
            </w:pPr>
            <w:r>
              <w:t>Spécifications Fonctionnelles Générales et éventuelles Demandes d’Interventions</w:t>
            </w:r>
          </w:p>
          <w:p w14:paraId="7FC758AB" w14:textId="77777777" w:rsidR="00810538" w:rsidRDefault="00810538" w:rsidP="00502C8C">
            <w:pPr>
              <w:pStyle w:val="TableParagraph"/>
              <w:numPr>
                <w:ilvl w:val="0"/>
                <w:numId w:val="52"/>
              </w:numPr>
              <w:tabs>
                <w:tab w:val="left" w:pos="360"/>
              </w:tabs>
              <w:spacing w:line="261" w:lineRule="exact"/>
            </w:pPr>
            <w:r>
              <w:t>Spécification des données à reprendre et/ou</w:t>
            </w:r>
            <w:r>
              <w:rPr>
                <w:spacing w:val="-9"/>
              </w:rPr>
              <w:t xml:space="preserve"> </w:t>
            </w:r>
            <w:r>
              <w:t>exporter</w:t>
            </w:r>
          </w:p>
          <w:p w14:paraId="1DA198B3" w14:textId="38C05A91" w:rsidR="00810538" w:rsidRDefault="00410ED8" w:rsidP="00502C8C">
            <w:pPr>
              <w:pStyle w:val="TableParagraph"/>
              <w:numPr>
                <w:ilvl w:val="0"/>
                <w:numId w:val="52"/>
              </w:numPr>
              <w:tabs>
                <w:tab w:val="left" w:pos="360"/>
              </w:tabs>
              <w:spacing w:before="42"/>
            </w:pPr>
            <w:r>
              <w:t>Règles fonctionnelles</w:t>
            </w:r>
            <w:r w:rsidR="00810538">
              <w:t xml:space="preserve"> d’extraction /</w:t>
            </w:r>
            <w:r w:rsidR="00810538">
              <w:rPr>
                <w:spacing w:val="-4"/>
              </w:rPr>
              <w:t xml:space="preserve"> </w:t>
            </w:r>
            <w:r w:rsidR="00810538">
              <w:t>exportation</w:t>
            </w:r>
          </w:p>
          <w:p w14:paraId="5B6BD92D" w14:textId="77777777" w:rsidR="00810538" w:rsidRDefault="00810538" w:rsidP="00502C8C">
            <w:pPr>
              <w:pStyle w:val="TableParagraph"/>
              <w:numPr>
                <w:ilvl w:val="0"/>
                <w:numId w:val="52"/>
              </w:numPr>
              <w:tabs>
                <w:tab w:val="left" w:pos="360"/>
              </w:tabs>
              <w:spacing w:before="39"/>
            </w:pPr>
            <w:r>
              <w:t>Spécification du format de</w:t>
            </w:r>
            <w:r>
              <w:rPr>
                <w:spacing w:val="-5"/>
              </w:rPr>
              <w:t xml:space="preserve"> </w:t>
            </w:r>
            <w:r>
              <w:t>restitution</w:t>
            </w:r>
          </w:p>
        </w:tc>
        <w:tc>
          <w:tcPr>
            <w:tcW w:w="2716" w:type="dxa"/>
            <w:vMerge/>
            <w:tcBorders>
              <w:top w:val="nil"/>
            </w:tcBorders>
          </w:tcPr>
          <w:p w14:paraId="53777E7F" w14:textId="77777777" w:rsidR="00810538" w:rsidRDefault="00810538" w:rsidP="000347AD">
            <w:pPr>
              <w:rPr>
                <w:sz w:val="2"/>
                <w:szCs w:val="2"/>
              </w:rPr>
            </w:pPr>
          </w:p>
        </w:tc>
      </w:tr>
      <w:tr w:rsidR="00810538" w14:paraId="53265F60" w14:textId="77777777" w:rsidTr="000347AD">
        <w:trPr>
          <w:trHeight w:val="1324"/>
        </w:trPr>
        <w:tc>
          <w:tcPr>
            <w:tcW w:w="288" w:type="dxa"/>
            <w:vMerge/>
            <w:tcBorders>
              <w:top w:val="nil"/>
            </w:tcBorders>
          </w:tcPr>
          <w:p w14:paraId="728F444D" w14:textId="77777777" w:rsidR="00810538" w:rsidRDefault="00810538" w:rsidP="000347AD">
            <w:pPr>
              <w:rPr>
                <w:sz w:val="2"/>
                <w:szCs w:val="2"/>
              </w:rPr>
            </w:pPr>
          </w:p>
        </w:tc>
        <w:tc>
          <w:tcPr>
            <w:tcW w:w="6146" w:type="dxa"/>
            <w:vMerge/>
            <w:tcBorders>
              <w:top w:val="nil"/>
            </w:tcBorders>
          </w:tcPr>
          <w:p w14:paraId="7D3C3C60" w14:textId="77777777" w:rsidR="00810538" w:rsidRDefault="00810538" w:rsidP="000347AD">
            <w:pPr>
              <w:rPr>
                <w:sz w:val="2"/>
                <w:szCs w:val="2"/>
              </w:rPr>
            </w:pPr>
          </w:p>
        </w:tc>
        <w:tc>
          <w:tcPr>
            <w:tcW w:w="2716" w:type="dxa"/>
            <w:vMerge w:val="restart"/>
          </w:tcPr>
          <w:p w14:paraId="0AE51934" w14:textId="77777777" w:rsidR="00810538" w:rsidRDefault="00810538" w:rsidP="00502C8C">
            <w:pPr>
              <w:pStyle w:val="TableParagraph"/>
              <w:numPr>
                <w:ilvl w:val="0"/>
                <w:numId w:val="52"/>
              </w:numPr>
              <w:tabs>
                <w:tab w:val="left" w:pos="361"/>
              </w:tabs>
              <w:spacing w:before="36"/>
            </w:pPr>
            <w:r>
              <w:t>Chef de</w:t>
            </w:r>
            <w:r>
              <w:rPr>
                <w:spacing w:val="-2"/>
              </w:rPr>
              <w:t xml:space="preserve"> </w:t>
            </w:r>
            <w:r>
              <w:t>projet</w:t>
            </w:r>
          </w:p>
          <w:p w14:paraId="120489C7" w14:textId="23C273C0" w:rsidR="00810538" w:rsidRDefault="00150547" w:rsidP="00502C8C">
            <w:pPr>
              <w:pStyle w:val="TableParagraph"/>
              <w:numPr>
                <w:ilvl w:val="0"/>
                <w:numId w:val="52"/>
              </w:numPr>
              <w:tabs>
                <w:tab w:val="left" w:pos="361"/>
              </w:tabs>
              <w:spacing w:before="42"/>
              <w:ind w:right="426"/>
            </w:pPr>
            <w:r>
              <w:t>Expert technique</w:t>
            </w:r>
          </w:p>
        </w:tc>
      </w:tr>
      <w:tr w:rsidR="00810538" w14:paraId="47AFC136" w14:textId="77777777" w:rsidTr="000347AD">
        <w:trPr>
          <w:trHeight w:val="383"/>
        </w:trPr>
        <w:tc>
          <w:tcPr>
            <w:tcW w:w="6434" w:type="dxa"/>
            <w:gridSpan w:val="2"/>
          </w:tcPr>
          <w:p w14:paraId="0225B5AD" w14:textId="77777777" w:rsidR="00810538" w:rsidRDefault="00810538" w:rsidP="00F91F39">
            <w:pPr>
              <w:keepNext/>
              <w:spacing w:before="100"/>
              <w:ind w:right="-5"/>
              <w:rPr>
                <w:b/>
              </w:rPr>
            </w:pPr>
            <w:r w:rsidRPr="00F91F39">
              <w:rPr>
                <w:b/>
                <w:color w:val="0000FF"/>
                <w:szCs w:val="20"/>
                <w:u w:val="single"/>
              </w:rPr>
              <w:t>Livrable(s) spécifique(s) attendu(s)</w:t>
            </w:r>
          </w:p>
        </w:tc>
        <w:tc>
          <w:tcPr>
            <w:tcW w:w="2716" w:type="dxa"/>
            <w:vMerge/>
            <w:tcBorders>
              <w:top w:val="nil"/>
            </w:tcBorders>
          </w:tcPr>
          <w:p w14:paraId="7BB7727B" w14:textId="77777777" w:rsidR="00810538" w:rsidRDefault="00810538" w:rsidP="000347AD">
            <w:pPr>
              <w:rPr>
                <w:sz w:val="2"/>
                <w:szCs w:val="2"/>
              </w:rPr>
            </w:pPr>
          </w:p>
        </w:tc>
      </w:tr>
      <w:tr w:rsidR="00810538" w14:paraId="00602302" w14:textId="77777777" w:rsidTr="000347AD">
        <w:trPr>
          <w:trHeight w:val="745"/>
        </w:trPr>
        <w:tc>
          <w:tcPr>
            <w:tcW w:w="288" w:type="dxa"/>
            <w:vMerge w:val="restart"/>
          </w:tcPr>
          <w:p w14:paraId="3C940E02" w14:textId="77777777" w:rsidR="00810538" w:rsidRDefault="00810538" w:rsidP="000347AD">
            <w:pPr>
              <w:pStyle w:val="TableParagraph"/>
              <w:ind w:left="0"/>
              <w:rPr>
                <w:rFonts w:ascii="Times New Roman"/>
                <w:sz w:val="20"/>
              </w:rPr>
            </w:pPr>
          </w:p>
        </w:tc>
        <w:tc>
          <w:tcPr>
            <w:tcW w:w="6146" w:type="dxa"/>
          </w:tcPr>
          <w:p w14:paraId="16EA30F4" w14:textId="77777777" w:rsidR="00810538" w:rsidRDefault="00810538" w:rsidP="00502C8C">
            <w:pPr>
              <w:pStyle w:val="TableParagraph"/>
              <w:numPr>
                <w:ilvl w:val="0"/>
                <w:numId w:val="51"/>
              </w:numPr>
              <w:tabs>
                <w:tab w:val="left" w:pos="360"/>
              </w:tabs>
              <w:spacing w:before="39"/>
            </w:pPr>
            <w:r>
              <w:t>Dossier de spécifications fonctionnelles</w:t>
            </w:r>
            <w:r>
              <w:rPr>
                <w:spacing w:val="-6"/>
              </w:rPr>
              <w:t xml:space="preserve"> </w:t>
            </w:r>
            <w:r>
              <w:t>détaillées</w:t>
            </w:r>
          </w:p>
          <w:p w14:paraId="3164CC65" w14:textId="77777777" w:rsidR="00810538" w:rsidRDefault="00810538" w:rsidP="00502C8C">
            <w:pPr>
              <w:pStyle w:val="TableParagraph"/>
              <w:numPr>
                <w:ilvl w:val="0"/>
                <w:numId w:val="51"/>
              </w:numPr>
              <w:tabs>
                <w:tab w:val="left" w:pos="360"/>
              </w:tabs>
              <w:spacing w:before="41"/>
            </w:pPr>
            <w:r>
              <w:t>Reprises, exportations, fusions ou scission de</w:t>
            </w:r>
            <w:r>
              <w:rPr>
                <w:spacing w:val="-12"/>
              </w:rPr>
              <w:t xml:space="preserve"> </w:t>
            </w:r>
            <w:r>
              <w:t>données</w:t>
            </w:r>
          </w:p>
        </w:tc>
        <w:tc>
          <w:tcPr>
            <w:tcW w:w="2716" w:type="dxa"/>
            <w:vMerge/>
            <w:tcBorders>
              <w:top w:val="nil"/>
            </w:tcBorders>
          </w:tcPr>
          <w:p w14:paraId="03020AAC" w14:textId="77777777" w:rsidR="00810538" w:rsidRDefault="00810538" w:rsidP="000347AD">
            <w:pPr>
              <w:rPr>
                <w:sz w:val="2"/>
                <w:szCs w:val="2"/>
              </w:rPr>
            </w:pPr>
          </w:p>
        </w:tc>
      </w:tr>
      <w:tr w:rsidR="00810538" w14:paraId="491C07F1" w14:textId="77777777" w:rsidTr="000347AD">
        <w:trPr>
          <w:trHeight w:val="901"/>
        </w:trPr>
        <w:tc>
          <w:tcPr>
            <w:tcW w:w="288" w:type="dxa"/>
            <w:vMerge/>
            <w:tcBorders>
              <w:top w:val="nil"/>
            </w:tcBorders>
          </w:tcPr>
          <w:p w14:paraId="032BB1E4" w14:textId="77777777" w:rsidR="00810538" w:rsidRDefault="00810538" w:rsidP="000347AD">
            <w:pPr>
              <w:rPr>
                <w:sz w:val="2"/>
                <w:szCs w:val="2"/>
              </w:rPr>
            </w:pPr>
          </w:p>
        </w:tc>
        <w:tc>
          <w:tcPr>
            <w:tcW w:w="8862" w:type="dxa"/>
            <w:gridSpan w:val="2"/>
          </w:tcPr>
          <w:p w14:paraId="3E5417BE" w14:textId="77777777" w:rsidR="00810538" w:rsidRDefault="00810538" w:rsidP="000347AD">
            <w:pPr>
              <w:pStyle w:val="TableParagraph"/>
              <w:spacing w:before="1"/>
              <w:ind w:left="0"/>
              <w:rPr>
                <w:b/>
                <w:sz w:val="25"/>
              </w:rPr>
            </w:pPr>
          </w:p>
          <w:p w14:paraId="3B1FAC26" w14:textId="77777777" w:rsidR="00810538" w:rsidRDefault="00810538" w:rsidP="00502C8C">
            <w:pPr>
              <w:pStyle w:val="TableParagraph"/>
              <w:numPr>
                <w:ilvl w:val="0"/>
                <w:numId w:val="50"/>
              </w:numPr>
              <w:tabs>
                <w:tab w:val="left" w:pos="360"/>
              </w:tabs>
            </w:pPr>
            <w:r>
              <w:t>Notes intermédiaires de reporting sur le déroulement de la réalisation, le cas</w:t>
            </w:r>
            <w:r>
              <w:rPr>
                <w:spacing w:val="-29"/>
              </w:rPr>
              <w:t xml:space="preserve"> </w:t>
            </w:r>
            <w:r>
              <w:t>échéant</w:t>
            </w:r>
          </w:p>
        </w:tc>
      </w:tr>
      <w:tr w:rsidR="00810538" w14:paraId="14B005FD" w14:textId="77777777" w:rsidTr="000347AD">
        <w:trPr>
          <w:trHeight w:val="385"/>
        </w:trPr>
        <w:tc>
          <w:tcPr>
            <w:tcW w:w="9150" w:type="dxa"/>
            <w:gridSpan w:val="3"/>
          </w:tcPr>
          <w:p w14:paraId="53699618" w14:textId="77777777" w:rsidR="00810538" w:rsidRPr="00F91F39" w:rsidRDefault="00810538" w:rsidP="00F91F39">
            <w:pPr>
              <w:keepNext/>
              <w:spacing w:before="100"/>
              <w:ind w:right="-5"/>
              <w:rPr>
                <w:b/>
                <w:color w:val="0000FF"/>
                <w:szCs w:val="20"/>
                <w:u w:val="single"/>
              </w:rPr>
            </w:pPr>
            <w:r w:rsidRPr="00F91F39">
              <w:rPr>
                <w:b/>
                <w:color w:val="0000FF"/>
                <w:szCs w:val="20"/>
                <w:u w:val="single"/>
              </w:rPr>
              <w:t>Métrique unitaire</w:t>
            </w:r>
          </w:p>
        </w:tc>
      </w:tr>
      <w:tr w:rsidR="00810538" w14:paraId="5AAB4062" w14:textId="77777777" w:rsidTr="000347AD">
        <w:trPr>
          <w:trHeight w:val="345"/>
        </w:trPr>
        <w:tc>
          <w:tcPr>
            <w:tcW w:w="288" w:type="dxa"/>
          </w:tcPr>
          <w:p w14:paraId="3FE28AA2" w14:textId="77777777" w:rsidR="00810538" w:rsidRDefault="00810538" w:rsidP="000347AD">
            <w:pPr>
              <w:pStyle w:val="TableParagraph"/>
              <w:ind w:left="0"/>
              <w:rPr>
                <w:rFonts w:ascii="Times New Roman"/>
                <w:sz w:val="20"/>
              </w:rPr>
            </w:pPr>
          </w:p>
        </w:tc>
        <w:tc>
          <w:tcPr>
            <w:tcW w:w="8862" w:type="dxa"/>
            <w:gridSpan w:val="2"/>
          </w:tcPr>
          <w:p w14:paraId="70ED4CE1" w14:textId="0E7465FB" w:rsidR="00810538" w:rsidRDefault="00206C31" w:rsidP="00502C8C">
            <w:pPr>
              <w:pStyle w:val="TableParagraph"/>
              <w:numPr>
                <w:ilvl w:val="0"/>
                <w:numId w:val="50"/>
              </w:numPr>
              <w:tabs>
                <w:tab w:val="left" w:pos="360"/>
              </w:tabs>
              <w:spacing w:before="36"/>
            </w:pPr>
            <w:r>
              <w:t>Site</w:t>
            </w:r>
          </w:p>
        </w:tc>
      </w:tr>
      <w:tr w:rsidR="00810538" w14:paraId="6B5D2C5F" w14:textId="77777777" w:rsidTr="000347AD">
        <w:trPr>
          <w:trHeight w:val="385"/>
        </w:trPr>
        <w:tc>
          <w:tcPr>
            <w:tcW w:w="9150" w:type="dxa"/>
            <w:gridSpan w:val="3"/>
          </w:tcPr>
          <w:p w14:paraId="76D1D820" w14:textId="77777777" w:rsidR="00810538" w:rsidRDefault="00810538" w:rsidP="00F91F39">
            <w:pPr>
              <w:keepNext/>
              <w:spacing w:before="100"/>
              <w:ind w:right="-5"/>
              <w:rPr>
                <w:b/>
              </w:rPr>
            </w:pPr>
            <w:r w:rsidRPr="00F91F39">
              <w:rPr>
                <w:b/>
                <w:color w:val="0000FF"/>
                <w:szCs w:val="20"/>
                <w:u w:val="single"/>
              </w:rPr>
              <w:t>Niveau(x) de complexité</w:t>
            </w:r>
          </w:p>
        </w:tc>
      </w:tr>
      <w:tr w:rsidR="00810538" w14:paraId="77FAD300" w14:textId="77777777" w:rsidTr="000347AD">
        <w:trPr>
          <w:trHeight w:val="529"/>
        </w:trPr>
        <w:tc>
          <w:tcPr>
            <w:tcW w:w="288" w:type="dxa"/>
          </w:tcPr>
          <w:p w14:paraId="707C3650" w14:textId="77777777" w:rsidR="00810538" w:rsidRDefault="00810538" w:rsidP="000347AD">
            <w:pPr>
              <w:pStyle w:val="TableParagraph"/>
              <w:ind w:left="0"/>
              <w:rPr>
                <w:rFonts w:ascii="Times New Roman"/>
                <w:sz w:val="20"/>
              </w:rPr>
            </w:pPr>
          </w:p>
        </w:tc>
        <w:tc>
          <w:tcPr>
            <w:tcW w:w="8862" w:type="dxa"/>
            <w:gridSpan w:val="2"/>
          </w:tcPr>
          <w:p w14:paraId="683C9A5D" w14:textId="77777777" w:rsidR="00810538" w:rsidRDefault="00810538" w:rsidP="000347AD">
            <w:pPr>
              <w:pStyle w:val="TableParagraph"/>
              <w:spacing w:line="264" w:lineRule="exact"/>
            </w:pPr>
            <w:r>
              <w:t>Sans objet</w:t>
            </w:r>
          </w:p>
        </w:tc>
      </w:tr>
    </w:tbl>
    <w:p w14:paraId="6C7D9272" w14:textId="77777777" w:rsidR="00810538" w:rsidRDefault="00810538" w:rsidP="00810538">
      <w:pPr>
        <w:spacing w:before="10" w:after="1"/>
        <w:rPr>
          <w:b/>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7"/>
        <w:gridCol w:w="4820"/>
        <w:gridCol w:w="1474"/>
      </w:tblGrid>
      <w:tr w:rsidR="00810538" w14:paraId="2A1B0B1A" w14:textId="77777777" w:rsidTr="00410ED8">
        <w:trPr>
          <w:trHeight w:val="265"/>
        </w:trPr>
        <w:tc>
          <w:tcPr>
            <w:tcW w:w="7677" w:type="dxa"/>
            <w:gridSpan w:val="2"/>
            <w:shd w:val="clear" w:color="auto" w:fill="auto"/>
          </w:tcPr>
          <w:p w14:paraId="28680B8A" w14:textId="77777777" w:rsidR="00810538" w:rsidRDefault="00810538" w:rsidP="000347AD">
            <w:pPr>
              <w:pStyle w:val="TableParagraph"/>
              <w:spacing w:line="246" w:lineRule="exact"/>
              <w:rPr>
                <w:b/>
              </w:rPr>
            </w:pPr>
            <w:r>
              <w:rPr>
                <w:b/>
              </w:rPr>
              <w:t>Détail des Unités d’œuvres</w:t>
            </w:r>
          </w:p>
        </w:tc>
        <w:tc>
          <w:tcPr>
            <w:tcW w:w="1474" w:type="dxa"/>
            <w:shd w:val="clear" w:color="auto" w:fill="auto"/>
          </w:tcPr>
          <w:p w14:paraId="3A8F64CE" w14:textId="419C1DA2" w:rsidR="00810538" w:rsidRDefault="00410ED8" w:rsidP="000347AD">
            <w:pPr>
              <w:pStyle w:val="TableParagraph"/>
              <w:spacing w:line="246" w:lineRule="exact"/>
              <w:ind w:left="115" w:right="107"/>
              <w:jc w:val="center"/>
              <w:rPr>
                <w:b/>
              </w:rPr>
            </w:pPr>
            <w:r>
              <w:rPr>
                <w:b/>
              </w:rPr>
              <w:t>MIGRD</w:t>
            </w:r>
          </w:p>
        </w:tc>
      </w:tr>
      <w:tr w:rsidR="00810538" w14:paraId="27B98A01" w14:textId="77777777" w:rsidTr="000347AD">
        <w:trPr>
          <w:trHeight w:val="505"/>
        </w:trPr>
        <w:tc>
          <w:tcPr>
            <w:tcW w:w="9151" w:type="dxa"/>
            <w:gridSpan w:val="3"/>
          </w:tcPr>
          <w:p w14:paraId="6A85BD3C" w14:textId="1E9E603C" w:rsidR="00810538" w:rsidRDefault="00810538" w:rsidP="000347AD">
            <w:pPr>
              <w:pStyle w:val="TableParagraph"/>
              <w:spacing w:before="108"/>
              <w:rPr>
                <w:b/>
                <w:sz w:val="23"/>
              </w:rPr>
            </w:pPr>
            <w:r>
              <w:rPr>
                <w:b/>
                <w:sz w:val="23"/>
              </w:rPr>
              <w:t xml:space="preserve">Unités d’œuvres de </w:t>
            </w:r>
            <w:r w:rsidR="00410ED8">
              <w:rPr>
                <w:b/>
                <w:sz w:val="23"/>
              </w:rPr>
              <w:t>MIGRD</w:t>
            </w:r>
          </w:p>
        </w:tc>
      </w:tr>
      <w:tr w:rsidR="00810538" w14:paraId="4FE84021" w14:textId="77777777" w:rsidTr="00410ED8">
        <w:trPr>
          <w:trHeight w:val="345"/>
        </w:trPr>
        <w:tc>
          <w:tcPr>
            <w:tcW w:w="2857" w:type="dxa"/>
          </w:tcPr>
          <w:p w14:paraId="13F00EB9" w14:textId="77777777" w:rsidR="00810538" w:rsidRDefault="00810538" w:rsidP="000347AD">
            <w:pPr>
              <w:pStyle w:val="TableParagraph"/>
              <w:spacing w:before="36"/>
              <w:ind w:left="513"/>
            </w:pPr>
            <w:r>
              <w:t>Métrique unitaire</w:t>
            </w:r>
          </w:p>
        </w:tc>
        <w:tc>
          <w:tcPr>
            <w:tcW w:w="6294" w:type="dxa"/>
            <w:gridSpan w:val="2"/>
          </w:tcPr>
          <w:p w14:paraId="7B71982F" w14:textId="77777777" w:rsidR="00810538" w:rsidRDefault="00810538" w:rsidP="000347AD">
            <w:pPr>
              <w:pStyle w:val="TableParagraph"/>
              <w:spacing w:before="36"/>
            </w:pPr>
            <w:r>
              <w:t>Objets à extraire ou à exporter</w:t>
            </w:r>
          </w:p>
        </w:tc>
      </w:tr>
      <w:tr w:rsidR="00810538" w14:paraId="5EA85F61" w14:textId="77777777" w:rsidTr="00410ED8">
        <w:trPr>
          <w:trHeight w:val="345"/>
        </w:trPr>
        <w:tc>
          <w:tcPr>
            <w:tcW w:w="2857" w:type="dxa"/>
          </w:tcPr>
          <w:p w14:paraId="4FE63F08" w14:textId="721BF53A" w:rsidR="00810538" w:rsidRDefault="00410ED8" w:rsidP="000347AD">
            <w:pPr>
              <w:pStyle w:val="TableParagraph"/>
              <w:spacing w:before="37"/>
              <w:ind w:left="961" w:right="950"/>
              <w:jc w:val="center"/>
              <w:rPr>
                <w:sz w:val="20"/>
              </w:rPr>
            </w:pPr>
            <w:r>
              <w:rPr>
                <w:sz w:val="20"/>
              </w:rPr>
              <w:t>MIGRD</w:t>
            </w:r>
          </w:p>
        </w:tc>
        <w:tc>
          <w:tcPr>
            <w:tcW w:w="4820" w:type="dxa"/>
          </w:tcPr>
          <w:p w14:paraId="4F0D06AC" w14:textId="19DC59F3" w:rsidR="00810538" w:rsidRDefault="00232CC5" w:rsidP="000347AD">
            <w:pPr>
              <w:pStyle w:val="TableParagraph"/>
              <w:spacing w:before="36"/>
              <w:ind w:left="682" w:right="670"/>
              <w:jc w:val="center"/>
            </w:pPr>
            <w:r>
              <w:t>Export données et t</w:t>
            </w:r>
            <w:r w:rsidR="00810538">
              <w:t>ransfert logiciel titulaire à logiciel Titulaire</w:t>
            </w:r>
          </w:p>
        </w:tc>
        <w:tc>
          <w:tcPr>
            <w:tcW w:w="1474" w:type="dxa"/>
          </w:tcPr>
          <w:p w14:paraId="41C5DC7C" w14:textId="2CB21D7F" w:rsidR="00810538" w:rsidRDefault="00410ED8" w:rsidP="000347AD">
            <w:pPr>
              <w:pStyle w:val="TableParagraph"/>
              <w:spacing w:before="36"/>
              <w:ind w:left="117" w:right="105"/>
              <w:jc w:val="center"/>
            </w:pPr>
            <w:r>
              <w:t>MIGRD</w:t>
            </w:r>
            <w:r w:rsidR="00810538">
              <w:t xml:space="preserve"> </w:t>
            </w:r>
            <w:r w:rsidR="00232CC5">
              <w:t>1</w:t>
            </w:r>
          </w:p>
        </w:tc>
      </w:tr>
    </w:tbl>
    <w:p w14:paraId="2C34B1E3" w14:textId="68505E96" w:rsidR="00810538" w:rsidRDefault="00810538" w:rsidP="00F46888"/>
    <w:p w14:paraId="6E498AAA" w14:textId="1659845C" w:rsidR="00CF46F6" w:rsidRDefault="00CF46F6" w:rsidP="00F46888"/>
    <w:p w14:paraId="033786C8" w14:textId="043A5378" w:rsidR="00CF46F6" w:rsidRDefault="00CF46F6" w:rsidP="00F46888"/>
    <w:p w14:paraId="4CA0C789" w14:textId="4F13B24B" w:rsidR="00CF46F6" w:rsidRDefault="00CF46F6" w:rsidP="00F46888"/>
    <w:p w14:paraId="41ABC881" w14:textId="7637CDDC" w:rsidR="00CF46F6" w:rsidRDefault="00CF46F6" w:rsidP="00F46888"/>
    <w:p w14:paraId="55E15852" w14:textId="4106351B" w:rsidR="00CF46F6" w:rsidRDefault="00CF46F6" w:rsidP="00F46888"/>
    <w:p w14:paraId="26301531" w14:textId="1DA9BE1D" w:rsidR="00CF46F6" w:rsidRDefault="00CF46F6" w:rsidP="00F46888"/>
    <w:p w14:paraId="13EF12B0" w14:textId="55ACAD99" w:rsidR="00CF46F6" w:rsidRDefault="00CF46F6" w:rsidP="00F46888"/>
    <w:p w14:paraId="5C8CA13E" w14:textId="1A12BF7C" w:rsidR="00CF46F6" w:rsidRDefault="00CF46F6" w:rsidP="00F46888"/>
    <w:p w14:paraId="5C48CA77" w14:textId="6F8C2FF0" w:rsidR="00CF46F6" w:rsidRDefault="00CF46F6" w:rsidP="00F46888"/>
    <w:p w14:paraId="7017FBED" w14:textId="6328A91C" w:rsidR="00CF46F6" w:rsidRDefault="00CF46F6" w:rsidP="00F46888"/>
    <w:p w14:paraId="29EC744F" w14:textId="6F36CC12" w:rsidR="00CF46F6" w:rsidRDefault="00CF46F6" w:rsidP="00F46888"/>
    <w:p w14:paraId="243FB26C" w14:textId="3AAC91A8" w:rsidR="00CF46F6" w:rsidRDefault="00CF46F6" w:rsidP="00F46888"/>
    <w:p w14:paraId="095CAB42" w14:textId="4322B28E" w:rsidR="00CF46F6" w:rsidRDefault="00CF46F6" w:rsidP="00F46888"/>
    <w:p w14:paraId="2528D88A" w14:textId="2B07EFA4" w:rsidR="00CF46F6" w:rsidRDefault="00CF46F6" w:rsidP="00F46888"/>
    <w:p w14:paraId="6A812152" w14:textId="76E83036" w:rsidR="00CF46F6" w:rsidRDefault="00CF46F6" w:rsidP="00F46888"/>
    <w:p w14:paraId="448E7743" w14:textId="288211B2" w:rsidR="00CF46F6" w:rsidRDefault="00CF46F6" w:rsidP="00F46888"/>
    <w:p w14:paraId="20ED90AA" w14:textId="54D389AC" w:rsidR="00CF46F6" w:rsidRDefault="00CF46F6" w:rsidP="00F46888"/>
    <w:p w14:paraId="52556300" w14:textId="30C3D6D6" w:rsidR="00CF46F6" w:rsidRDefault="00CF46F6" w:rsidP="00F46888"/>
    <w:p w14:paraId="64158F6E" w14:textId="2A2C57F0" w:rsidR="00CF46F6" w:rsidRDefault="00CF46F6" w:rsidP="00F46888"/>
    <w:p w14:paraId="02365806" w14:textId="79DB9CBE" w:rsidR="00CF46F6" w:rsidRDefault="00CF46F6" w:rsidP="00F46888"/>
    <w:p w14:paraId="79191890" w14:textId="52D040AD" w:rsidR="00CF46F6" w:rsidRDefault="00CF46F6" w:rsidP="00F46888"/>
    <w:p w14:paraId="01718DB0" w14:textId="77777777" w:rsidR="00CF46F6" w:rsidRDefault="00CF46F6" w:rsidP="00CF46F6">
      <w:pPr>
        <w:ind w:left="360" w:right="-5"/>
      </w:pPr>
    </w:p>
    <w:p w14:paraId="668CA66E" w14:textId="6A5C3579" w:rsidR="00CF46F6" w:rsidRPr="00040B67" w:rsidRDefault="00040B67" w:rsidP="00CF46F6">
      <w:pPr>
        <w:pStyle w:val="Titre3"/>
        <w:spacing w:before="2"/>
      </w:pPr>
      <w:bookmarkStart w:id="111" w:name="_Toc200644390"/>
      <w:r>
        <w:t>Prestation technique complementaire</w:t>
      </w:r>
      <w:bookmarkEnd w:id="111"/>
    </w:p>
    <w:p w14:paraId="08E00DEF" w14:textId="77777777" w:rsidR="00CF46F6" w:rsidRDefault="00CF46F6" w:rsidP="00CF46F6">
      <w:pPr>
        <w:spacing w:before="2"/>
        <w:rPr>
          <w:b/>
          <w:sz w:val="20"/>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
        <w:gridCol w:w="5928"/>
        <w:gridCol w:w="3073"/>
      </w:tblGrid>
      <w:tr w:rsidR="00CF46F6" w14:paraId="27C93310" w14:textId="77777777" w:rsidTr="00571684">
        <w:trPr>
          <w:trHeight w:val="263"/>
        </w:trPr>
        <w:tc>
          <w:tcPr>
            <w:tcW w:w="9287" w:type="dxa"/>
            <w:gridSpan w:val="3"/>
            <w:shd w:val="clear" w:color="auto" w:fill="D9D9D9" w:themeFill="background1" w:themeFillShade="D9"/>
          </w:tcPr>
          <w:p w14:paraId="3E8C9F7B" w14:textId="77777777" w:rsidR="00CF46F6" w:rsidRDefault="00CF46F6" w:rsidP="00571684">
            <w:pPr>
              <w:ind w:right="-5"/>
              <w:jc w:val="center"/>
              <w:rPr>
                <w:b/>
              </w:rPr>
            </w:pPr>
            <w:r>
              <w:rPr>
                <w:b/>
              </w:rPr>
              <w:tab/>
            </w:r>
          </w:p>
          <w:p w14:paraId="33CF0395" w14:textId="3A6A3AF9" w:rsidR="00CF46F6" w:rsidRDefault="00CF46F6" w:rsidP="00571684">
            <w:pPr>
              <w:ind w:right="-5"/>
              <w:jc w:val="center"/>
              <w:rPr>
                <w:b/>
              </w:rPr>
            </w:pPr>
            <w:r w:rsidRPr="00CF46F6">
              <w:rPr>
                <w:bCs/>
                <w:sz w:val="28"/>
                <w:shd w:val="clear" w:color="auto" w:fill="D9D9D9" w:themeFill="background1" w:themeFillShade="D9"/>
              </w:rPr>
              <w:t>PRESTATION  TECHNIQUE COMPLEMENTAIRE</w:t>
            </w:r>
            <w:r>
              <w:rPr>
                <w:bCs/>
                <w:sz w:val="28"/>
                <w:shd w:val="clear" w:color="auto" w:fill="D9D9D9" w:themeFill="background1" w:themeFillShade="D9"/>
              </w:rPr>
              <w:t xml:space="preserve"> (REAL)</w:t>
            </w:r>
          </w:p>
        </w:tc>
      </w:tr>
      <w:tr w:rsidR="00CF46F6" w14:paraId="0411EFBA" w14:textId="77777777" w:rsidTr="00571684">
        <w:trPr>
          <w:trHeight w:val="385"/>
        </w:trPr>
        <w:tc>
          <w:tcPr>
            <w:tcW w:w="9287" w:type="dxa"/>
            <w:gridSpan w:val="3"/>
          </w:tcPr>
          <w:p w14:paraId="6CB8AEAC" w14:textId="77777777" w:rsidR="00CF46F6" w:rsidRDefault="00CF46F6" w:rsidP="00571684">
            <w:pPr>
              <w:keepNext/>
              <w:spacing w:before="100"/>
              <w:ind w:right="-5"/>
              <w:rPr>
                <w:b/>
              </w:rPr>
            </w:pPr>
            <w:r w:rsidRPr="00F91F39">
              <w:rPr>
                <w:b/>
                <w:color w:val="0000FF"/>
                <w:szCs w:val="20"/>
                <w:u w:val="single"/>
              </w:rPr>
              <w:t>Contenu de la prestation</w:t>
            </w:r>
          </w:p>
        </w:tc>
      </w:tr>
      <w:tr w:rsidR="00CF46F6" w14:paraId="31209225" w14:textId="77777777" w:rsidTr="00A374B7">
        <w:trPr>
          <w:trHeight w:val="3831"/>
        </w:trPr>
        <w:tc>
          <w:tcPr>
            <w:tcW w:w="286" w:type="dxa"/>
          </w:tcPr>
          <w:p w14:paraId="3F267422" w14:textId="77777777" w:rsidR="00CF46F6" w:rsidRDefault="00CF46F6" w:rsidP="00571684">
            <w:pPr>
              <w:pStyle w:val="TableParagraph"/>
              <w:ind w:left="0"/>
              <w:rPr>
                <w:rFonts w:ascii="Times New Roman"/>
                <w:sz w:val="20"/>
              </w:rPr>
            </w:pPr>
          </w:p>
        </w:tc>
        <w:tc>
          <w:tcPr>
            <w:tcW w:w="9001" w:type="dxa"/>
            <w:gridSpan w:val="2"/>
          </w:tcPr>
          <w:p w14:paraId="1FBEC397" w14:textId="53E25A09" w:rsidR="00CF46F6" w:rsidRPr="00CF46F6" w:rsidRDefault="00CF46F6" w:rsidP="00502C8C">
            <w:pPr>
              <w:pStyle w:val="TableParagraph"/>
              <w:numPr>
                <w:ilvl w:val="0"/>
                <w:numId w:val="55"/>
              </w:numPr>
              <w:tabs>
                <w:tab w:val="left" w:pos="468"/>
              </w:tabs>
              <w:spacing w:line="265" w:lineRule="exact"/>
              <w:rPr>
                <w:rFonts w:ascii="Wingdings" w:hAnsi="Wingdings"/>
              </w:rPr>
            </w:pPr>
            <w:r w:rsidRPr="00CF46F6">
              <w:t>Rédaction des Spécifications techniques détaillées</w:t>
            </w:r>
          </w:p>
          <w:p w14:paraId="746237FE" w14:textId="0BAC3704" w:rsidR="00CF46F6" w:rsidRPr="00CF46F6" w:rsidRDefault="00CF46F6" w:rsidP="00502C8C">
            <w:pPr>
              <w:pStyle w:val="TableParagraph"/>
              <w:numPr>
                <w:ilvl w:val="0"/>
                <w:numId w:val="55"/>
              </w:numPr>
              <w:tabs>
                <w:tab w:val="left" w:pos="468"/>
              </w:tabs>
              <w:spacing w:line="265" w:lineRule="exact"/>
              <w:rPr>
                <w:rFonts w:ascii="Wingdings" w:hAnsi="Wingdings"/>
              </w:rPr>
            </w:pPr>
            <w:r w:rsidRPr="00CF46F6">
              <w:t xml:space="preserve">Développement et fourniture des logiciels opérationnels, c'est-à-dire compilés ou compilables, testés de façon unitaire et sous forme intégrée, documentés, conformes aux spécifications fonctionnelles, techniques et d'interface, portant sur un nouveau développement ou une maintenance corrective ou évolutive, </w:t>
            </w:r>
          </w:p>
          <w:p w14:paraId="770AF7B1" w14:textId="77777777" w:rsidR="00CF46F6" w:rsidRPr="00CF46F6" w:rsidRDefault="00CF46F6" w:rsidP="00502C8C">
            <w:pPr>
              <w:pStyle w:val="TableParagraph"/>
              <w:numPr>
                <w:ilvl w:val="0"/>
                <w:numId w:val="55"/>
              </w:numPr>
              <w:tabs>
                <w:tab w:val="left" w:pos="468"/>
              </w:tabs>
              <w:spacing w:line="265" w:lineRule="exact"/>
              <w:rPr>
                <w:rFonts w:ascii="Wingdings" w:hAnsi="Wingdings"/>
              </w:rPr>
            </w:pPr>
            <w:r w:rsidRPr="00CF46F6">
              <w:t>Validation fonctionnelle de la réalisation avant livraison.</w:t>
            </w:r>
          </w:p>
          <w:p w14:paraId="17275255" w14:textId="77777777" w:rsidR="00CF46F6" w:rsidRDefault="00CF46F6" w:rsidP="00CF46F6">
            <w:pPr>
              <w:pStyle w:val="TableParagraph"/>
              <w:tabs>
                <w:tab w:val="left" w:pos="467"/>
                <w:tab w:val="left" w:pos="468"/>
              </w:tabs>
              <w:spacing w:line="244" w:lineRule="exact"/>
              <w:ind w:left="106"/>
              <w:rPr>
                <w:rFonts w:ascii="Symbol" w:hAnsi="Symbol"/>
                <w:sz w:val="20"/>
              </w:rPr>
            </w:pPr>
          </w:p>
          <w:p w14:paraId="1DC06277" w14:textId="77777777" w:rsidR="00CF46F6" w:rsidRDefault="00CF46F6" w:rsidP="00CF46F6">
            <w:pPr>
              <w:pStyle w:val="TableParagraph"/>
              <w:tabs>
                <w:tab w:val="left" w:pos="467"/>
                <w:tab w:val="left" w:pos="468"/>
              </w:tabs>
              <w:spacing w:line="244" w:lineRule="exact"/>
              <w:ind w:left="106"/>
              <w:rPr>
                <w:rFonts w:ascii="Symbol" w:hAnsi="Symbol"/>
                <w:sz w:val="20"/>
              </w:rPr>
            </w:pPr>
          </w:p>
          <w:p w14:paraId="67820B35" w14:textId="77777777" w:rsidR="00A374B7" w:rsidRDefault="00CF46F6" w:rsidP="00CF46F6">
            <w:pPr>
              <w:pStyle w:val="Liste"/>
              <w:numPr>
                <w:ilvl w:val="0"/>
                <w:numId w:val="0"/>
              </w:numPr>
              <w:tabs>
                <w:tab w:val="clear" w:pos="284"/>
              </w:tabs>
              <w:rPr>
                <w:rFonts w:eastAsia="Tahoma"/>
                <w:sz w:val="22"/>
                <w:szCs w:val="22"/>
                <w:lang w:eastAsia="en-US"/>
              </w:rPr>
            </w:pPr>
            <w:r w:rsidRPr="00CF46F6">
              <w:rPr>
                <w:rFonts w:eastAsia="Tahoma"/>
                <w:sz w:val="22"/>
                <w:szCs w:val="22"/>
                <w:u w:val="single"/>
                <w:lang w:eastAsia="en-US"/>
              </w:rPr>
              <w:t>Remarque</w:t>
            </w:r>
            <w:r w:rsidRPr="00CF46F6">
              <w:rPr>
                <w:rFonts w:eastAsia="Tahoma"/>
                <w:sz w:val="22"/>
                <w:szCs w:val="22"/>
                <w:lang w:eastAsia="en-US"/>
              </w:rPr>
              <w:t xml:space="preserve"> : quelles que soient les unités d’œuvres commandées, chaque UO inclut la ventilation : </w:t>
            </w:r>
          </w:p>
          <w:p w14:paraId="6C503391" w14:textId="52AD9034" w:rsidR="00CF46F6" w:rsidRDefault="00CF46F6" w:rsidP="00502C8C">
            <w:pPr>
              <w:pStyle w:val="Liste"/>
              <w:numPr>
                <w:ilvl w:val="0"/>
                <w:numId w:val="42"/>
              </w:numPr>
              <w:tabs>
                <w:tab w:val="clear" w:pos="284"/>
              </w:tabs>
              <w:rPr>
                <w:rFonts w:eastAsia="Tahoma"/>
                <w:sz w:val="22"/>
                <w:szCs w:val="22"/>
                <w:lang w:eastAsia="en-US"/>
              </w:rPr>
            </w:pPr>
            <w:r w:rsidRPr="00CF46F6">
              <w:rPr>
                <w:rFonts w:eastAsia="Tahoma"/>
                <w:sz w:val="22"/>
                <w:szCs w:val="22"/>
                <w:lang w:eastAsia="en-US"/>
              </w:rPr>
              <w:t>de la charge de production du livrable de synthèse lié à la restitution de la prestation</w:t>
            </w:r>
          </w:p>
          <w:p w14:paraId="3A781816" w14:textId="77777777" w:rsidR="00A374B7" w:rsidRDefault="00CF46F6" w:rsidP="00A374B7">
            <w:pPr>
              <w:pStyle w:val="Liste"/>
              <w:numPr>
                <w:ilvl w:val="0"/>
                <w:numId w:val="0"/>
              </w:numPr>
              <w:tabs>
                <w:tab w:val="clear" w:pos="284"/>
              </w:tabs>
              <w:ind w:left="720"/>
              <w:rPr>
                <w:rFonts w:eastAsia="Tahoma"/>
                <w:sz w:val="22"/>
                <w:szCs w:val="22"/>
                <w:lang w:eastAsia="en-US"/>
              </w:rPr>
            </w:pPr>
            <w:r w:rsidRPr="00CF46F6">
              <w:rPr>
                <w:rFonts w:eastAsia="Tahoma"/>
                <w:sz w:val="22"/>
                <w:szCs w:val="22"/>
                <w:lang w:eastAsia="en-US"/>
              </w:rPr>
              <w:t xml:space="preserve">globale, </w:t>
            </w:r>
          </w:p>
          <w:p w14:paraId="357DAB47" w14:textId="0594D9E7" w:rsidR="00CF46F6" w:rsidRPr="00A374B7" w:rsidRDefault="00CF46F6" w:rsidP="00502C8C">
            <w:pPr>
              <w:pStyle w:val="Liste"/>
              <w:numPr>
                <w:ilvl w:val="0"/>
                <w:numId w:val="42"/>
              </w:numPr>
              <w:tabs>
                <w:tab w:val="clear" w:pos="284"/>
              </w:tabs>
              <w:rPr>
                <w:rFonts w:eastAsia="Tahoma"/>
                <w:sz w:val="22"/>
                <w:szCs w:val="22"/>
                <w:lang w:eastAsia="en-US"/>
              </w:rPr>
            </w:pPr>
            <w:r w:rsidRPr="00CF46F6">
              <w:rPr>
                <w:sz w:val="22"/>
                <w:szCs w:val="22"/>
              </w:rPr>
              <w:t>de la charge de coordination et encadrement technique/qualité liés à la prestation globale</w:t>
            </w:r>
          </w:p>
        </w:tc>
      </w:tr>
      <w:tr w:rsidR="00CF46F6" w14:paraId="29F8FE61" w14:textId="77777777" w:rsidTr="00571684">
        <w:trPr>
          <w:trHeight w:val="385"/>
        </w:trPr>
        <w:tc>
          <w:tcPr>
            <w:tcW w:w="6214" w:type="dxa"/>
            <w:gridSpan w:val="2"/>
          </w:tcPr>
          <w:p w14:paraId="499356A1" w14:textId="77777777" w:rsidR="00CF46F6" w:rsidRDefault="00CF46F6" w:rsidP="00571684">
            <w:pPr>
              <w:keepNext/>
              <w:spacing w:before="100"/>
              <w:ind w:right="-5"/>
              <w:rPr>
                <w:b/>
              </w:rPr>
            </w:pPr>
            <w:r w:rsidRPr="00F91F39">
              <w:rPr>
                <w:b/>
                <w:color w:val="0000FF"/>
                <w:szCs w:val="20"/>
                <w:u w:val="single"/>
              </w:rPr>
              <w:t>Antécédent(s), Pré-requis, Fourniture(s)</w:t>
            </w:r>
          </w:p>
        </w:tc>
        <w:tc>
          <w:tcPr>
            <w:tcW w:w="3073" w:type="dxa"/>
            <w:vMerge w:val="restart"/>
          </w:tcPr>
          <w:p w14:paraId="346F3961" w14:textId="77777777" w:rsidR="00CF46F6" w:rsidRDefault="00CF46F6" w:rsidP="00571684">
            <w:pPr>
              <w:pStyle w:val="TableParagraph"/>
              <w:spacing w:before="94"/>
              <w:ind w:left="311" w:right="151" w:hanging="120"/>
              <w:rPr>
                <w:b/>
              </w:rPr>
            </w:pPr>
            <w:r>
              <w:rPr>
                <w:b/>
              </w:rPr>
              <w:t>Profil type pour la partie opérationnelle de l’UO</w:t>
            </w:r>
          </w:p>
        </w:tc>
      </w:tr>
      <w:tr w:rsidR="00CF46F6" w14:paraId="55CCA26C" w14:textId="77777777" w:rsidTr="00571684">
        <w:trPr>
          <w:trHeight w:val="328"/>
        </w:trPr>
        <w:tc>
          <w:tcPr>
            <w:tcW w:w="286" w:type="dxa"/>
            <w:vMerge w:val="restart"/>
          </w:tcPr>
          <w:p w14:paraId="5043954C" w14:textId="77777777" w:rsidR="00CF46F6" w:rsidRDefault="00CF46F6" w:rsidP="00571684">
            <w:pPr>
              <w:pStyle w:val="TableParagraph"/>
              <w:ind w:left="0"/>
              <w:rPr>
                <w:rFonts w:ascii="Times New Roman"/>
                <w:sz w:val="20"/>
              </w:rPr>
            </w:pPr>
          </w:p>
        </w:tc>
        <w:tc>
          <w:tcPr>
            <w:tcW w:w="5928" w:type="dxa"/>
            <w:vMerge w:val="restart"/>
          </w:tcPr>
          <w:p w14:paraId="173A4A9D" w14:textId="561803EE" w:rsidR="00CF46F6" w:rsidRPr="00CF46F6" w:rsidRDefault="00CF46F6" w:rsidP="00502C8C">
            <w:pPr>
              <w:pStyle w:val="TableParagraph"/>
              <w:numPr>
                <w:ilvl w:val="0"/>
                <w:numId w:val="42"/>
              </w:numPr>
              <w:tabs>
                <w:tab w:val="left" w:pos="391"/>
              </w:tabs>
              <w:spacing w:line="263" w:lineRule="exact"/>
              <w:jc w:val="both"/>
              <w:rPr>
                <w:rFonts w:ascii="Wingdings" w:hAnsi="Wingdings"/>
              </w:rPr>
            </w:pPr>
            <w:r w:rsidRPr="00AA6784">
              <w:t>Spécifications Fonctionnelles Détaillées</w:t>
            </w:r>
          </w:p>
        </w:tc>
        <w:tc>
          <w:tcPr>
            <w:tcW w:w="3073" w:type="dxa"/>
            <w:vMerge/>
            <w:tcBorders>
              <w:top w:val="nil"/>
            </w:tcBorders>
          </w:tcPr>
          <w:p w14:paraId="324D2D39" w14:textId="77777777" w:rsidR="00CF46F6" w:rsidRDefault="00CF46F6" w:rsidP="00571684">
            <w:pPr>
              <w:rPr>
                <w:sz w:val="2"/>
                <w:szCs w:val="2"/>
              </w:rPr>
            </w:pPr>
          </w:p>
        </w:tc>
      </w:tr>
      <w:tr w:rsidR="00CF46F6" w14:paraId="44CDD66B" w14:textId="77777777" w:rsidTr="00571684">
        <w:trPr>
          <w:trHeight w:val="1518"/>
        </w:trPr>
        <w:tc>
          <w:tcPr>
            <w:tcW w:w="286" w:type="dxa"/>
            <w:vMerge/>
            <w:tcBorders>
              <w:top w:val="nil"/>
            </w:tcBorders>
          </w:tcPr>
          <w:p w14:paraId="267FE459" w14:textId="77777777" w:rsidR="00CF46F6" w:rsidRDefault="00CF46F6" w:rsidP="00571684">
            <w:pPr>
              <w:rPr>
                <w:sz w:val="2"/>
                <w:szCs w:val="2"/>
              </w:rPr>
            </w:pPr>
          </w:p>
        </w:tc>
        <w:tc>
          <w:tcPr>
            <w:tcW w:w="5928" w:type="dxa"/>
            <w:vMerge/>
            <w:tcBorders>
              <w:top w:val="nil"/>
            </w:tcBorders>
          </w:tcPr>
          <w:p w14:paraId="1367FF61" w14:textId="77777777" w:rsidR="00CF46F6" w:rsidRDefault="00CF46F6" w:rsidP="00571684">
            <w:pPr>
              <w:rPr>
                <w:sz w:val="2"/>
                <w:szCs w:val="2"/>
              </w:rPr>
            </w:pPr>
          </w:p>
        </w:tc>
        <w:tc>
          <w:tcPr>
            <w:tcW w:w="3073" w:type="dxa"/>
            <w:vMerge w:val="restart"/>
          </w:tcPr>
          <w:p w14:paraId="3EAFAC53" w14:textId="77777777" w:rsidR="00CF46F6" w:rsidRPr="00CF46F6" w:rsidRDefault="00CF46F6" w:rsidP="00502C8C">
            <w:pPr>
              <w:pStyle w:val="Liste"/>
              <w:numPr>
                <w:ilvl w:val="0"/>
                <w:numId w:val="54"/>
              </w:numPr>
              <w:tabs>
                <w:tab w:val="clear" w:pos="284"/>
              </w:tabs>
              <w:spacing w:before="40" w:after="40"/>
              <w:jc w:val="left"/>
              <w:rPr>
                <w:rFonts w:eastAsia="Tahoma"/>
                <w:sz w:val="22"/>
                <w:szCs w:val="22"/>
                <w:lang w:eastAsia="en-US"/>
              </w:rPr>
            </w:pPr>
            <w:r w:rsidRPr="00CF46F6">
              <w:rPr>
                <w:rFonts w:eastAsia="Tahoma"/>
                <w:sz w:val="22"/>
                <w:szCs w:val="22"/>
                <w:lang w:eastAsia="en-US"/>
              </w:rPr>
              <w:t>Expert technique</w:t>
            </w:r>
          </w:p>
          <w:p w14:paraId="7472C58A" w14:textId="77777777" w:rsidR="00CF46F6" w:rsidRPr="00CF46F6" w:rsidRDefault="00CF46F6" w:rsidP="00502C8C">
            <w:pPr>
              <w:pStyle w:val="Liste"/>
              <w:numPr>
                <w:ilvl w:val="0"/>
                <w:numId w:val="54"/>
              </w:numPr>
              <w:tabs>
                <w:tab w:val="clear" w:pos="284"/>
              </w:tabs>
              <w:spacing w:before="40" w:after="40"/>
              <w:jc w:val="left"/>
              <w:rPr>
                <w:rFonts w:eastAsia="Tahoma"/>
                <w:sz w:val="22"/>
                <w:szCs w:val="22"/>
                <w:lang w:eastAsia="en-US"/>
              </w:rPr>
            </w:pPr>
            <w:r w:rsidRPr="00CF46F6">
              <w:rPr>
                <w:rFonts w:eastAsia="Tahoma"/>
                <w:sz w:val="22"/>
                <w:szCs w:val="22"/>
                <w:lang w:eastAsia="en-US"/>
              </w:rPr>
              <w:t xml:space="preserve">Ingénieur Etudes et Développement </w:t>
            </w:r>
          </w:p>
          <w:p w14:paraId="721133B8" w14:textId="77777777" w:rsidR="00CF46F6" w:rsidRPr="00CF46F6" w:rsidRDefault="00CF46F6" w:rsidP="00502C8C">
            <w:pPr>
              <w:pStyle w:val="Liste"/>
              <w:numPr>
                <w:ilvl w:val="0"/>
                <w:numId w:val="54"/>
              </w:numPr>
              <w:tabs>
                <w:tab w:val="clear" w:pos="284"/>
              </w:tabs>
              <w:spacing w:before="40" w:after="40"/>
              <w:jc w:val="left"/>
              <w:rPr>
                <w:rFonts w:eastAsia="Tahoma"/>
                <w:sz w:val="22"/>
                <w:szCs w:val="22"/>
                <w:lang w:eastAsia="en-US"/>
              </w:rPr>
            </w:pPr>
            <w:r w:rsidRPr="00CF46F6">
              <w:rPr>
                <w:rFonts w:eastAsia="Tahoma"/>
                <w:sz w:val="22"/>
                <w:szCs w:val="22"/>
                <w:lang w:eastAsia="en-US"/>
              </w:rPr>
              <w:t xml:space="preserve">Chef de projet </w:t>
            </w:r>
          </w:p>
          <w:p w14:paraId="18FA0BF6" w14:textId="77777777" w:rsidR="00CF46F6" w:rsidRPr="00CF46F6" w:rsidRDefault="00CF46F6" w:rsidP="00502C8C">
            <w:pPr>
              <w:pStyle w:val="Liste"/>
              <w:numPr>
                <w:ilvl w:val="0"/>
                <w:numId w:val="54"/>
              </w:numPr>
              <w:tabs>
                <w:tab w:val="clear" w:pos="284"/>
              </w:tabs>
              <w:spacing w:before="40" w:after="40"/>
              <w:jc w:val="left"/>
              <w:rPr>
                <w:rFonts w:eastAsia="Tahoma"/>
                <w:sz w:val="22"/>
                <w:szCs w:val="22"/>
                <w:lang w:eastAsia="en-US"/>
              </w:rPr>
            </w:pPr>
            <w:r w:rsidRPr="00CF46F6">
              <w:rPr>
                <w:rFonts w:eastAsia="Tahoma"/>
                <w:sz w:val="22"/>
                <w:szCs w:val="22"/>
                <w:lang w:eastAsia="en-US"/>
              </w:rPr>
              <w:t>Ingénieur technique</w:t>
            </w:r>
          </w:p>
          <w:p w14:paraId="17BCE5F0" w14:textId="49D7BA93" w:rsidR="00150547" w:rsidRDefault="00A374B7" w:rsidP="00502C8C">
            <w:pPr>
              <w:pStyle w:val="TableParagraph"/>
              <w:numPr>
                <w:ilvl w:val="0"/>
                <w:numId w:val="54"/>
              </w:numPr>
              <w:tabs>
                <w:tab w:val="left" w:pos="468"/>
              </w:tabs>
              <w:spacing w:before="42"/>
            </w:pPr>
            <w:r w:rsidRPr="00CF46F6">
              <w:t>Qualifi</w:t>
            </w:r>
            <w:r w:rsidR="00150547">
              <w:t>cateur</w:t>
            </w:r>
          </w:p>
        </w:tc>
      </w:tr>
      <w:tr w:rsidR="00CF46F6" w14:paraId="200F67BB" w14:textId="77777777" w:rsidTr="00571684">
        <w:trPr>
          <w:trHeight w:val="385"/>
        </w:trPr>
        <w:tc>
          <w:tcPr>
            <w:tcW w:w="6214" w:type="dxa"/>
            <w:gridSpan w:val="2"/>
          </w:tcPr>
          <w:p w14:paraId="27A7A37C" w14:textId="77777777" w:rsidR="00CF46F6" w:rsidRDefault="00CF46F6" w:rsidP="00571684">
            <w:pPr>
              <w:keepNext/>
              <w:spacing w:before="100"/>
              <w:ind w:right="-5"/>
              <w:rPr>
                <w:b/>
              </w:rPr>
            </w:pPr>
            <w:r w:rsidRPr="00F91F39">
              <w:rPr>
                <w:b/>
                <w:color w:val="0000FF"/>
                <w:szCs w:val="20"/>
                <w:u w:val="single"/>
              </w:rPr>
              <w:t>Livrable(s) spécifique(s) attendu(s)</w:t>
            </w:r>
          </w:p>
        </w:tc>
        <w:tc>
          <w:tcPr>
            <w:tcW w:w="3073" w:type="dxa"/>
            <w:vMerge/>
            <w:tcBorders>
              <w:top w:val="nil"/>
            </w:tcBorders>
          </w:tcPr>
          <w:p w14:paraId="65379301" w14:textId="77777777" w:rsidR="00CF46F6" w:rsidRDefault="00CF46F6" w:rsidP="00571684">
            <w:pPr>
              <w:rPr>
                <w:sz w:val="2"/>
                <w:szCs w:val="2"/>
              </w:rPr>
            </w:pPr>
          </w:p>
        </w:tc>
      </w:tr>
      <w:tr w:rsidR="00CF46F6" w14:paraId="2F8C847E" w14:textId="77777777" w:rsidTr="00571684">
        <w:trPr>
          <w:trHeight w:val="1607"/>
        </w:trPr>
        <w:tc>
          <w:tcPr>
            <w:tcW w:w="286" w:type="dxa"/>
          </w:tcPr>
          <w:p w14:paraId="0A0B26A9" w14:textId="77777777" w:rsidR="00CF46F6" w:rsidRDefault="00CF46F6" w:rsidP="00571684">
            <w:pPr>
              <w:pStyle w:val="TableParagraph"/>
              <w:ind w:left="0"/>
              <w:rPr>
                <w:rFonts w:ascii="Times New Roman"/>
                <w:sz w:val="20"/>
              </w:rPr>
            </w:pPr>
          </w:p>
        </w:tc>
        <w:tc>
          <w:tcPr>
            <w:tcW w:w="9001" w:type="dxa"/>
            <w:gridSpan w:val="2"/>
          </w:tcPr>
          <w:p w14:paraId="5CDF3682" w14:textId="77777777" w:rsidR="00A374B7" w:rsidRPr="00A374B7" w:rsidRDefault="00A374B7" w:rsidP="00502C8C">
            <w:pPr>
              <w:pStyle w:val="Liste"/>
              <w:numPr>
                <w:ilvl w:val="0"/>
                <w:numId w:val="53"/>
              </w:numPr>
              <w:spacing w:before="40"/>
              <w:jc w:val="left"/>
              <w:rPr>
                <w:rFonts w:eastAsia="Tahoma"/>
                <w:sz w:val="22"/>
                <w:szCs w:val="22"/>
                <w:lang w:eastAsia="en-US"/>
              </w:rPr>
            </w:pPr>
            <w:r w:rsidRPr="00A374B7">
              <w:rPr>
                <w:rFonts w:eastAsia="Tahoma"/>
                <w:sz w:val="22"/>
                <w:szCs w:val="22"/>
                <w:lang w:eastAsia="en-US"/>
              </w:rPr>
              <w:t>Module ou version opérationnelle</w:t>
            </w:r>
          </w:p>
          <w:p w14:paraId="7A3B1322" w14:textId="77777777" w:rsidR="00A374B7" w:rsidRPr="00A374B7" w:rsidRDefault="00A374B7" w:rsidP="00502C8C">
            <w:pPr>
              <w:pStyle w:val="Liste"/>
              <w:numPr>
                <w:ilvl w:val="0"/>
                <w:numId w:val="53"/>
              </w:numPr>
              <w:spacing w:before="40"/>
              <w:jc w:val="left"/>
              <w:rPr>
                <w:rFonts w:eastAsia="Tahoma"/>
                <w:sz w:val="22"/>
                <w:szCs w:val="22"/>
                <w:lang w:eastAsia="en-US"/>
              </w:rPr>
            </w:pPr>
            <w:r w:rsidRPr="00A374B7">
              <w:rPr>
                <w:rFonts w:eastAsia="Tahoma"/>
                <w:sz w:val="22"/>
                <w:szCs w:val="22"/>
                <w:lang w:eastAsia="en-US"/>
              </w:rPr>
              <w:t xml:space="preserve">Plan et bilan de validation du logiciel </w:t>
            </w:r>
          </w:p>
          <w:p w14:paraId="4759ED7F" w14:textId="77777777" w:rsidR="00A374B7" w:rsidRPr="00A374B7" w:rsidRDefault="00A374B7" w:rsidP="00502C8C">
            <w:pPr>
              <w:pStyle w:val="Liste"/>
              <w:numPr>
                <w:ilvl w:val="0"/>
                <w:numId w:val="53"/>
              </w:numPr>
              <w:spacing w:before="40"/>
              <w:jc w:val="left"/>
              <w:rPr>
                <w:rFonts w:eastAsia="Tahoma"/>
                <w:sz w:val="22"/>
                <w:szCs w:val="22"/>
                <w:lang w:eastAsia="en-US"/>
              </w:rPr>
            </w:pPr>
            <w:r w:rsidRPr="00A374B7">
              <w:rPr>
                <w:rFonts w:eastAsia="Tahoma"/>
                <w:sz w:val="22"/>
                <w:szCs w:val="22"/>
                <w:lang w:eastAsia="en-US"/>
              </w:rPr>
              <w:t xml:space="preserve">Documentation associée : installation, version, manuel utilisateur mis à jour </w:t>
            </w:r>
          </w:p>
          <w:p w14:paraId="6DD81974" w14:textId="77777777" w:rsidR="00A374B7" w:rsidRPr="00A374B7" w:rsidRDefault="00A374B7" w:rsidP="00502C8C">
            <w:pPr>
              <w:pStyle w:val="Liste"/>
              <w:numPr>
                <w:ilvl w:val="0"/>
                <w:numId w:val="53"/>
              </w:numPr>
              <w:spacing w:before="40"/>
              <w:jc w:val="left"/>
              <w:rPr>
                <w:rFonts w:eastAsia="Tahoma"/>
                <w:sz w:val="22"/>
                <w:szCs w:val="22"/>
                <w:lang w:eastAsia="en-US"/>
              </w:rPr>
            </w:pPr>
            <w:r w:rsidRPr="00A374B7">
              <w:rPr>
                <w:rFonts w:eastAsia="Tahoma"/>
                <w:sz w:val="22"/>
                <w:szCs w:val="22"/>
                <w:lang w:eastAsia="en-US"/>
              </w:rPr>
              <w:t>Notes intermédiaires de reporting sur le déroulement de l’étude,</w:t>
            </w:r>
          </w:p>
          <w:p w14:paraId="0E535FBD" w14:textId="16557C4B" w:rsidR="00CF46F6" w:rsidRDefault="00A374B7" w:rsidP="00502C8C">
            <w:pPr>
              <w:pStyle w:val="TableParagraph"/>
              <w:numPr>
                <w:ilvl w:val="0"/>
                <w:numId w:val="53"/>
              </w:numPr>
              <w:tabs>
                <w:tab w:val="left" w:pos="391"/>
              </w:tabs>
              <w:jc w:val="both"/>
            </w:pPr>
            <w:r w:rsidRPr="00A374B7">
              <w:t>Oral de présentation pour la prise de connaissance.</w:t>
            </w:r>
          </w:p>
        </w:tc>
      </w:tr>
    </w:tbl>
    <w:p w14:paraId="4E2A7CC3" w14:textId="77777777" w:rsidR="00CF46F6" w:rsidRDefault="00CF46F6" w:rsidP="00CF46F6">
      <w:pPr>
        <w:sectPr w:rsidR="00CF46F6">
          <w:headerReference w:type="default" r:id="rId20"/>
          <w:footerReference w:type="even" r:id="rId21"/>
          <w:footerReference w:type="default" r:id="rId22"/>
          <w:footerReference w:type="first" r:id="rId23"/>
          <w:pgSz w:w="11900" w:h="16840"/>
          <w:pgMar w:top="1400" w:right="460" w:bottom="840" w:left="1200" w:header="768" w:footer="655" w:gutter="0"/>
          <w:cols w:space="720"/>
        </w:sectPr>
      </w:pPr>
    </w:p>
    <w:p w14:paraId="4F0132C2" w14:textId="77777777" w:rsidR="00CF46F6" w:rsidRDefault="00CF46F6" w:rsidP="00CF46F6">
      <w:pPr>
        <w:spacing w:before="8" w:after="1"/>
        <w:rPr>
          <w:b/>
          <w:sz w:val="16"/>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2"/>
        <w:gridCol w:w="5056"/>
        <w:gridCol w:w="189"/>
        <w:gridCol w:w="1474"/>
      </w:tblGrid>
      <w:tr w:rsidR="00CF46F6" w14:paraId="2678BB6B" w14:textId="77777777" w:rsidTr="00571684">
        <w:trPr>
          <w:trHeight w:val="265"/>
        </w:trPr>
        <w:tc>
          <w:tcPr>
            <w:tcW w:w="7677" w:type="dxa"/>
            <w:gridSpan w:val="3"/>
            <w:shd w:val="clear" w:color="auto" w:fill="auto"/>
          </w:tcPr>
          <w:p w14:paraId="7C052838" w14:textId="77777777" w:rsidR="00CF46F6" w:rsidRDefault="00CF46F6" w:rsidP="00571684">
            <w:pPr>
              <w:pStyle w:val="TableParagraph"/>
              <w:spacing w:line="246" w:lineRule="exact"/>
              <w:rPr>
                <w:b/>
              </w:rPr>
            </w:pPr>
            <w:r>
              <w:rPr>
                <w:b/>
              </w:rPr>
              <w:t>Détail des Unités d’œuvres</w:t>
            </w:r>
          </w:p>
        </w:tc>
        <w:tc>
          <w:tcPr>
            <w:tcW w:w="1474" w:type="dxa"/>
            <w:shd w:val="clear" w:color="auto" w:fill="auto"/>
          </w:tcPr>
          <w:p w14:paraId="6CE4F430" w14:textId="77777777" w:rsidR="00CF46F6" w:rsidRDefault="00CF46F6" w:rsidP="00571684">
            <w:pPr>
              <w:pStyle w:val="TableParagraph"/>
              <w:spacing w:line="246" w:lineRule="exact"/>
              <w:ind w:left="201"/>
              <w:rPr>
                <w:b/>
              </w:rPr>
            </w:pPr>
            <w:r>
              <w:rPr>
                <w:b/>
              </w:rPr>
              <w:t>TRANSC</w:t>
            </w:r>
          </w:p>
        </w:tc>
      </w:tr>
      <w:tr w:rsidR="00CF46F6" w14:paraId="158878C8" w14:textId="77777777" w:rsidTr="00571684">
        <w:trPr>
          <w:trHeight w:val="505"/>
        </w:trPr>
        <w:tc>
          <w:tcPr>
            <w:tcW w:w="9151" w:type="dxa"/>
            <w:gridSpan w:val="4"/>
          </w:tcPr>
          <w:p w14:paraId="00BAB398" w14:textId="77777777" w:rsidR="00CF46F6" w:rsidRDefault="00CF46F6" w:rsidP="00571684">
            <w:pPr>
              <w:pStyle w:val="TableParagraph"/>
              <w:spacing w:before="108"/>
              <w:rPr>
                <w:b/>
                <w:sz w:val="23"/>
              </w:rPr>
            </w:pPr>
            <w:r>
              <w:rPr>
                <w:b/>
                <w:sz w:val="23"/>
              </w:rPr>
              <w:t>Unité d’œuvre d’animation</w:t>
            </w:r>
          </w:p>
        </w:tc>
      </w:tr>
      <w:tr w:rsidR="00A374B7" w14:paraId="6AA93053" w14:textId="77777777" w:rsidTr="00571684">
        <w:trPr>
          <w:trHeight w:val="345"/>
        </w:trPr>
        <w:tc>
          <w:tcPr>
            <w:tcW w:w="2432" w:type="dxa"/>
          </w:tcPr>
          <w:p w14:paraId="2F8E4ABA" w14:textId="77777777" w:rsidR="00A374B7" w:rsidRDefault="00A374B7" w:rsidP="00A374B7">
            <w:pPr>
              <w:pStyle w:val="TableParagraph"/>
              <w:spacing w:before="37"/>
              <w:ind w:left="0" w:right="-29"/>
              <w:rPr>
                <w:b/>
                <w:sz w:val="20"/>
              </w:rPr>
            </w:pPr>
            <w:r w:rsidRPr="00025F8E">
              <w:rPr>
                <w:b/>
                <w:sz w:val="20"/>
              </w:rPr>
              <w:t>Complexité faible</w:t>
            </w:r>
          </w:p>
        </w:tc>
        <w:tc>
          <w:tcPr>
            <w:tcW w:w="5056" w:type="dxa"/>
          </w:tcPr>
          <w:p w14:paraId="00D59E26" w14:textId="6316CCF3" w:rsidR="00A374B7" w:rsidRDefault="00A374B7" w:rsidP="00A374B7">
            <w:pPr>
              <w:pStyle w:val="TableParagraph"/>
              <w:spacing w:before="36"/>
            </w:pPr>
            <w:r>
              <w:t>Poids de l’intervention compris entre 1 et 7</w:t>
            </w:r>
          </w:p>
        </w:tc>
        <w:tc>
          <w:tcPr>
            <w:tcW w:w="1663" w:type="dxa"/>
            <w:gridSpan w:val="2"/>
          </w:tcPr>
          <w:p w14:paraId="1E20C819" w14:textId="011413E0" w:rsidR="00A374B7" w:rsidRDefault="00A374B7" w:rsidP="00A374B7">
            <w:pPr>
              <w:pStyle w:val="TableParagraph"/>
              <w:spacing w:before="36"/>
            </w:pPr>
            <w:r>
              <w:t>REAL-01</w:t>
            </w:r>
          </w:p>
        </w:tc>
      </w:tr>
      <w:tr w:rsidR="00A374B7" w14:paraId="7F3BE221" w14:textId="77777777" w:rsidTr="00571684">
        <w:trPr>
          <w:trHeight w:val="345"/>
        </w:trPr>
        <w:tc>
          <w:tcPr>
            <w:tcW w:w="2432" w:type="dxa"/>
          </w:tcPr>
          <w:p w14:paraId="77AFC78D" w14:textId="77777777" w:rsidR="00A374B7" w:rsidRDefault="00A374B7" w:rsidP="00A374B7">
            <w:pPr>
              <w:pStyle w:val="TableParagraph"/>
              <w:spacing w:before="37"/>
              <w:ind w:left="0" w:right="-29"/>
              <w:rPr>
                <w:b/>
                <w:sz w:val="20"/>
              </w:rPr>
            </w:pPr>
            <w:r>
              <w:rPr>
                <w:b/>
                <w:sz w:val="20"/>
              </w:rPr>
              <w:t>Complexité moyenne</w:t>
            </w:r>
          </w:p>
        </w:tc>
        <w:tc>
          <w:tcPr>
            <w:tcW w:w="5056" w:type="dxa"/>
          </w:tcPr>
          <w:p w14:paraId="2D875F8A" w14:textId="672C4A1F" w:rsidR="00A374B7" w:rsidRDefault="00A374B7" w:rsidP="00A374B7">
            <w:pPr>
              <w:pStyle w:val="TableParagraph"/>
              <w:spacing w:before="36"/>
            </w:pPr>
            <w:r>
              <w:t>Poids de l’intervention compris entre 8 et 14</w:t>
            </w:r>
          </w:p>
        </w:tc>
        <w:tc>
          <w:tcPr>
            <w:tcW w:w="1663" w:type="dxa"/>
            <w:gridSpan w:val="2"/>
          </w:tcPr>
          <w:p w14:paraId="3D68F997" w14:textId="3B873F91" w:rsidR="00A374B7" w:rsidRDefault="00A374B7" w:rsidP="00A374B7">
            <w:pPr>
              <w:pStyle w:val="TableParagraph"/>
              <w:spacing w:before="36"/>
            </w:pPr>
            <w:r>
              <w:t>REAL-02</w:t>
            </w:r>
          </w:p>
        </w:tc>
      </w:tr>
      <w:tr w:rsidR="00A374B7" w14:paraId="5B81C11F" w14:textId="77777777" w:rsidTr="00571684">
        <w:trPr>
          <w:trHeight w:val="345"/>
        </w:trPr>
        <w:tc>
          <w:tcPr>
            <w:tcW w:w="2432" w:type="dxa"/>
          </w:tcPr>
          <w:p w14:paraId="375F08BF" w14:textId="77777777" w:rsidR="00A374B7" w:rsidRDefault="00A374B7" w:rsidP="00A374B7">
            <w:pPr>
              <w:pStyle w:val="TableParagraph"/>
              <w:spacing w:before="37"/>
              <w:ind w:left="0" w:right="-29"/>
              <w:rPr>
                <w:b/>
                <w:sz w:val="20"/>
              </w:rPr>
            </w:pPr>
            <w:r>
              <w:rPr>
                <w:b/>
                <w:sz w:val="20"/>
              </w:rPr>
              <w:t>Grande complexité</w:t>
            </w:r>
          </w:p>
        </w:tc>
        <w:tc>
          <w:tcPr>
            <w:tcW w:w="5056" w:type="dxa"/>
          </w:tcPr>
          <w:p w14:paraId="53DF4B7F" w14:textId="6D8CE114" w:rsidR="00A374B7" w:rsidRDefault="00A374B7" w:rsidP="00A374B7">
            <w:pPr>
              <w:pStyle w:val="TableParagraph"/>
              <w:spacing w:before="36"/>
            </w:pPr>
            <w:r>
              <w:t>Poids de l’intervention compris entre 15 et 26</w:t>
            </w:r>
          </w:p>
        </w:tc>
        <w:tc>
          <w:tcPr>
            <w:tcW w:w="1663" w:type="dxa"/>
            <w:gridSpan w:val="2"/>
          </w:tcPr>
          <w:p w14:paraId="3860253F" w14:textId="2CE67C75" w:rsidR="00A374B7" w:rsidRDefault="00A374B7" w:rsidP="00A374B7">
            <w:pPr>
              <w:pStyle w:val="TableParagraph"/>
              <w:spacing w:before="36"/>
            </w:pPr>
            <w:r>
              <w:t>REAL-03</w:t>
            </w:r>
          </w:p>
        </w:tc>
      </w:tr>
    </w:tbl>
    <w:p w14:paraId="1A4E0A23" w14:textId="3EE799A9" w:rsidR="00CF46F6" w:rsidRDefault="00CF46F6" w:rsidP="00F46888"/>
    <w:p w14:paraId="55FEC408" w14:textId="29B3465E" w:rsidR="00CF46F6" w:rsidRDefault="00CF46F6" w:rsidP="00F46888"/>
    <w:p w14:paraId="5D9F475C" w14:textId="42816BA3" w:rsidR="00CF46F6" w:rsidRDefault="00CF46F6" w:rsidP="00F46888"/>
    <w:p w14:paraId="7A0B3689" w14:textId="1B381C4F" w:rsidR="00CF46F6" w:rsidRDefault="00CF46F6" w:rsidP="00F46888"/>
    <w:p w14:paraId="52A2C3F6" w14:textId="49449639" w:rsidR="00CF46F6" w:rsidRDefault="00CF46F6" w:rsidP="00F46888"/>
    <w:p w14:paraId="6743EB16" w14:textId="339E97CA" w:rsidR="00CF46F6" w:rsidRDefault="00CF46F6" w:rsidP="00F46888"/>
    <w:p w14:paraId="6631F054" w14:textId="24DDBF74" w:rsidR="00CF46F6" w:rsidRDefault="00CF46F6" w:rsidP="00F46888"/>
    <w:p w14:paraId="6A067F0F" w14:textId="16454BF3" w:rsidR="00CF46F6" w:rsidRDefault="00CF46F6" w:rsidP="00F46888"/>
    <w:p w14:paraId="7B7F7986" w14:textId="77777777" w:rsidR="00CF46F6" w:rsidRDefault="00CF46F6" w:rsidP="00F46888"/>
    <w:sectPr w:rsidR="00CF46F6">
      <w:pgSz w:w="11900" w:h="16840"/>
      <w:pgMar w:top="1400" w:right="460" w:bottom="840" w:left="1200" w:header="768" w:footer="6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89BD1" w14:textId="77777777" w:rsidR="00D81291" w:rsidRDefault="00D81291">
      <w:r>
        <w:separator/>
      </w:r>
    </w:p>
  </w:endnote>
  <w:endnote w:type="continuationSeparator" w:id="0">
    <w:p w14:paraId="096448D4" w14:textId="77777777" w:rsidR="00D81291" w:rsidRDefault="00D8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Helv">
    <w:panose1 w:val="020B060402020203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4235" w14:textId="6044109A" w:rsidR="003D21A9" w:rsidRDefault="003D21A9">
    <w:pPr>
      <w:pStyle w:val="Pieddepage"/>
    </w:pPr>
    <w:r>
      <w:rPr>
        <w:noProof/>
        <w:lang w:eastAsia="fr-FR"/>
      </w:rPr>
      <mc:AlternateContent>
        <mc:Choice Requires="wps">
          <w:drawing>
            <wp:anchor distT="0" distB="0" distL="0" distR="0" simplePos="0" relativeHeight="486235136" behindDoc="0" locked="0" layoutInCell="1" allowOverlap="1" wp14:anchorId="2E3DDE74" wp14:editId="168BE14F">
              <wp:simplePos x="635" y="635"/>
              <wp:positionH relativeFrom="page">
                <wp:align>center</wp:align>
              </wp:positionH>
              <wp:positionV relativeFrom="page">
                <wp:align>bottom</wp:align>
              </wp:positionV>
              <wp:extent cx="443865" cy="443865"/>
              <wp:effectExtent l="0" t="0" r="0" b="0"/>
              <wp:wrapNone/>
              <wp:docPr id="2"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4A90EE" w14:textId="77A6EBAD"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3DDE74" id="_x0000_t202" coordsize="21600,21600" o:spt="202" path="m,l,21600r21600,l21600,xe">
              <v:stroke joinstyle="miter"/>
              <v:path gradientshapeok="t" o:connecttype="rect"/>
            </v:shapetype>
            <v:shape id="Zone de texte 2" o:spid="_x0000_s1027" type="#_x0000_t202" alt="C1 - Interne" style="position:absolute;margin-left:0;margin-top:0;width:34.95pt;height:34.95pt;z-index:4862351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" filled="f" stroked="f">
              <v:textbox style="mso-fit-shape-to-text:t" inset="0,0,0,15pt">
                <w:txbxContent>
                  <w:p w14:paraId="704A90EE" w14:textId="77A6EBAD"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D092D" w14:textId="28A5603F" w:rsidR="00BB23C2" w:rsidRDefault="00BB23C2">
    <w:pPr>
      <w:pStyle w:val="Corpsdetexte"/>
      <w:spacing w:line="14" w:lineRule="auto"/>
      <w:rPr>
        <w:b w:val="0"/>
        <w:sz w:val="20"/>
      </w:rPr>
    </w:pPr>
    <w:r>
      <w:rPr>
        <w:noProof/>
        <w:lang w:eastAsia="fr-FR"/>
      </w:rPr>
      <mc:AlternateContent>
        <mc:Choice Requires="wps">
          <w:drawing>
            <wp:anchor distT="0" distB="0" distL="114300" distR="114300" simplePos="0" relativeHeight="486219264" behindDoc="1" locked="0" layoutInCell="1" allowOverlap="1" wp14:anchorId="43DC63D9" wp14:editId="6B6A124C">
              <wp:simplePos x="0" y="0"/>
              <wp:positionH relativeFrom="page">
                <wp:posOffset>866775</wp:posOffset>
              </wp:positionH>
              <wp:positionV relativeFrom="page">
                <wp:posOffset>10106025</wp:posOffset>
              </wp:positionV>
              <wp:extent cx="5286375" cy="316800"/>
              <wp:effectExtent l="0" t="0" r="9525" b="762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6375" cy="31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9A1F7" w14:textId="1F92F2CE" w:rsidR="00BB23C2" w:rsidRDefault="00D37435">
                          <w:pPr>
                            <w:spacing w:before="21"/>
                            <w:ind w:left="20"/>
                            <w:rPr>
                              <w:sz w:val="16"/>
                            </w:rPr>
                          </w:pPr>
                          <w:r>
                            <w:rPr>
                              <w:sz w:val="16"/>
                            </w:rPr>
                            <w:t>24-046</w:t>
                          </w:r>
                          <w:r w:rsidR="009A69B7">
                            <w:rPr>
                              <w:sz w:val="16"/>
                            </w:rPr>
                            <w:t xml:space="preserve">-IT Annexe </w:t>
                          </w:r>
                          <w:r w:rsidR="00ED2C69">
                            <w:rPr>
                              <w:sz w:val="16"/>
                            </w:rPr>
                            <w:t>7</w:t>
                          </w:r>
                          <w:r w:rsidR="009A69B7">
                            <w:rPr>
                              <w:sz w:val="16"/>
                            </w:rPr>
                            <w:t xml:space="preserve"> CCTP</w:t>
                          </w:r>
                          <w:r w:rsidR="00BB23C2">
                            <w:rPr>
                              <w:sz w:val="16"/>
                            </w:rPr>
                            <w:t xml:space="preserve"> Description des Un</w:t>
                          </w:r>
                          <w:r w:rsidR="009A69B7">
                            <w:rPr>
                              <w:sz w:val="16"/>
                            </w:rPr>
                            <w:t>ités d’</w:t>
                          </w:r>
                          <w:r>
                            <w:rPr>
                              <w:sz w:val="16"/>
                            </w:rPr>
                            <w:t>œuvre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C63D9" id="_x0000_t202" coordsize="21600,21600" o:spt="202" path="m,l,21600r21600,l21600,xe">
              <v:stroke joinstyle="miter"/>
              <v:path gradientshapeok="t" o:connecttype="rect"/>
            </v:shapetype>
            <v:shape id="Text Box 12" o:spid="_x0000_s1028" type="#_x0000_t202" style="position:absolute;margin-left:68.25pt;margin-top:795.75pt;width:416.25pt;height:24.95pt;z-index:-1709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" filled="f" stroked="f">
              <v:textbox inset="0,0,0,0">
                <w:txbxContent>
                  <w:p w14:paraId="1EA9A1F7" w14:textId="1F92F2CE" w:rsidR="00BB23C2" w:rsidRDefault="00D37435">
                    <w:pPr>
                      <w:spacing w:before="21"/>
                      <w:ind w:left="20"/>
                      <w:rPr>
                        <w:sz w:val="16"/>
                      </w:rPr>
                    </w:pPr>
                    <w:r>
                      <w:rPr>
                        <w:sz w:val="16"/>
                      </w:rPr>
                      <w:t>24-046</w:t>
                    </w:r>
                    <w:r w:rsidR="009A69B7">
                      <w:rPr>
                        <w:sz w:val="16"/>
                      </w:rPr>
                      <w:t xml:space="preserve">-IT Annexe </w:t>
                    </w:r>
                    <w:r w:rsidR="00ED2C69">
                      <w:rPr>
                        <w:sz w:val="16"/>
                      </w:rPr>
                      <w:t>7</w:t>
                    </w:r>
                    <w:r w:rsidR="009A69B7">
                      <w:rPr>
                        <w:sz w:val="16"/>
                      </w:rPr>
                      <w:t xml:space="preserve"> CCTP</w:t>
                    </w:r>
                    <w:r w:rsidR="00BB23C2">
                      <w:rPr>
                        <w:sz w:val="16"/>
                      </w:rPr>
                      <w:t xml:space="preserve"> Description des Un</w:t>
                    </w:r>
                    <w:r w:rsidR="009A69B7">
                      <w:rPr>
                        <w:sz w:val="16"/>
                      </w:rPr>
                      <w:t>ités d’</w:t>
                    </w:r>
                    <w:r>
                      <w:rPr>
                        <w:sz w:val="16"/>
                      </w:rPr>
                      <w:t>œuvre</w:t>
                    </w:r>
                  </w:p>
                </w:txbxContent>
              </v:textbox>
              <w10:wrap anchorx="page" anchory="page"/>
            </v:shape>
          </w:pict>
        </mc:Fallback>
      </mc:AlternateContent>
    </w:r>
    <w:r>
      <w:rPr>
        <w:noProof/>
        <w:lang w:eastAsia="fr-FR"/>
      </w:rPr>
      <mc:AlternateContent>
        <mc:Choice Requires="wps">
          <w:drawing>
            <wp:anchor distT="0" distB="0" distL="114300" distR="114300" simplePos="0" relativeHeight="486218752" behindDoc="1" locked="0" layoutInCell="1" allowOverlap="1" wp14:anchorId="75A4883A" wp14:editId="07777777">
              <wp:simplePos x="0" y="0"/>
              <wp:positionH relativeFrom="page">
                <wp:posOffset>882650</wp:posOffset>
              </wp:positionH>
              <wp:positionV relativeFrom="page">
                <wp:posOffset>10099675</wp:posOffset>
              </wp:positionV>
              <wp:extent cx="5795645" cy="635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a14="http://schemas.microsoft.com/office/drawing/2010/main" xmlns:a="http://schemas.openxmlformats.org/drawingml/2006/main">
          <w:pict w14:anchorId="4D4F823A">
            <v:rect id="Rectangle 13" style="position:absolute;margin-left:69.5pt;margin-top:795.25pt;width:456.35pt;height:.5pt;z-index:-1709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2E9885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">
              <w10:wrap anchorx="page" anchory="page"/>
            </v:rect>
          </w:pict>
        </mc:Fallback>
      </mc:AlternateContent>
    </w:r>
    <w:r>
      <w:rPr>
        <w:noProof/>
        <w:lang w:eastAsia="fr-FR"/>
      </w:rPr>
      <mc:AlternateContent>
        <mc:Choice Requires="wps">
          <w:drawing>
            <wp:anchor distT="0" distB="0" distL="114300" distR="114300" simplePos="0" relativeHeight="486219776" behindDoc="1" locked="0" layoutInCell="1" allowOverlap="1" wp14:anchorId="147CB259" wp14:editId="07777777">
              <wp:simplePos x="0" y="0"/>
              <wp:positionH relativeFrom="page">
                <wp:posOffset>6732270</wp:posOffset>
              </wp:positionH>
              <wp:positionV relativeFrom="page">
                <wp:posOffset>10103485</wp:posOffset>
              </wp:positionV>
              <wp:extent cx="546100" cy="1492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BC792" w14:textId="232B6833"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1</w:t>
                          </w:r>
                          <w:r>
                            <w:fldChar w:fldCharType="end"/>
                          </w:r>
                          <w:r>
                            <w:rPr>
                              <w:sz w:val="16"/>
                            </w:rPr>
                            <w:t xml:space="preserv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CB259" id="Text Box 11" o:spid="_x0000_s1029" type="#_x0000_t202" style="position:absolute;margin-left:530.1pt;margin-top:795.55pt;width:43pt;height:11.75pt;z-index:-1709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" filled="f" stroked="f">
              <v:textbox inset="0,0,0,0">
                <w:txbxContent>
                  <w:p w14:paraId="6DDBC792" w14:textId="232B6833"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1</w:t>
                    </w:r>
                    <w:r>
                      <w:fldChar w:fldCharType="end"/>
                    </w:r>
                    <w:r>
                      <w:rPr>
                        <w:sz w:val="16"/>
                      </w:rPr>
                      <w:t xml:space="preserve"> / 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825E" w14:textId="418C0090" w:rsidR="003D21A9" w:rsidRDefault="003D21A9">
    <w:pPr>
      <w:pStyle w:val="Pieddepage"/>
    </w:pPr>
    <w:r>
      <w:rPr>
        <w:noProof/>
        <w:lang w:eastAsia="fr-FR"/>
      </w:rPr>
      <mc:AlternateContent>
        <mc:Choice Requires="wps">
          <w:drawing>
            <wp:anchor distT="0" distB="0" distL="0" distR="0" simplePos="0" relativeHeight="486234112" behindDoc="0" locked="0" layoutInCell="1" allowOverlap="1" wp14:anchorId="32FE7918" wp14:editId="67784CF5">
              <wp:simplePos x="635" y="635"/>
              <wp:positionH relativeFrom="page">
                <wp:align>center</wp:align>
              </wp:positionH>
              <wp:positionV relativeFrom="page">
                <wp:align>bottom</wp:align>
              </wp:positionV>
              <wp:extent cx="443865" cy="443865"/>
              <wp:effectExtent l="0" t="0" r="0" b="0"/>
              <wp:wrapNone/>
              <wp:docPr id="1"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DE97F8" w14:textId="6878C169"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FE7918" id="_x0000_t202" coordsize="21600,21600" o:spt="202" path="m,l,21600r21600,l21600,xe">
              <v:stroke joinstyle="miter"/>
              <v:path gradientshapeok="t" o:connecttype="rect"/>
            </v:shapetype>
            <v:shape id="Zone de texte 1" o:spid="_x0000_s1030" type="#_x0000_t202" alt="C1 - Interne" style="position:absolute;margin-left:0;margin-top:0;width:34.95pt;height:34.95pt;z-index:4862341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rYNJqzECAABbBAAADgAAAAAAAAAAAAAAAAAuAgAAZHJz&#10;L2Uyb0RvYy54bWxQSwECLQAUAAYACAAAACEAN+3R+NkAAAADAQAADwAAAAAAAAAAAAAAAACLBAAA&#10;ZHJzL2Rvd25yZXYueG1sUEsFBgAAAAAEAAQA8wAAAJEFAAAAAA==&#10;" filled="f" stroked="f">
              <v:textbox style="mso-fit-shape-to-text:t" inset="0,0,0,15pt">
                <w:txbxContent>
                  <w:p w14:paraId="1ADE97F8" w14:textId="6878C169"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C44F1" w14:textId="541175CB" w:rsidR="003D21A9" w:rsidRDefault="003D21A9">
    <w:pPr>
      <w:pStyle w:val="Pieddepage"/>
    </w:pPr>
    <w:r>
      <w:rPr>
        <w:noProof/>
        <w:lang w:eastAsia="fr-FR"/>
      </w:rPr>
      <mc:AlternateContent>
        <mc:Choice Requires="wps">
          <w:drawing>
            <wp:anchor distT="0" distB="0" distL="0" distR="0" simplePos="0" relativeHeight="486238208" behindDoc="0" locked="0" layoutInCell="1" allowOverlap="1" wp14:anchorId="3CE0D1D3" wp14:editId="17DE66C5">
              <wp:simplePos x="635" y="635"/>
              <wp:positionH relativeFrom="page">
                <wp:align>center</wp:align>
              </wp:positionH>
              <wp:positionV relativeFrom="page">
                <wp:align>bottom</wp:align>
              </wp:positionV>
              <wp:extent cx="443865" cy="443865"/>
              <wp:effectExtent l="0" t="0" r="0" b="0"/>
              <wp:wrapNone/>
              <wp:docPr id="5" name="Zone de texte 5"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0F4AF2" w14:textId="53BAFA82"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CE0D1D3" id="_x0000_t202" coordsize="21600,21600" o:spt="202" path="m,l,21600r21600,l21600,xe">
              <v:stroke joinstyle="miter"/>
              <v:path gradientshapeok="t" o:connecttype="rect"/>
            </v:shapetype>
            <v:shape id="Zone de texte 5" o:spid="_x0000_s1031" type="#_x0000_t202" alt="C1 - Interne" style="position:absolute;margin-left:0;margin-top:0;width:34.95pt;height:34.95pt;z-index:4862382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C72lgcyAgAAWwQAAA4AAAAAAAAAAAAAAAAALgIAAGRy&#10;cy9lMm9Eb2MueG1sUEsBAi0AFAAGAAgAAAAhADft0fjZAAAAAwEAAA8AAAAAAAAAAAAAAAAAjAQA&#10;AGRycy9kb3ducmV2LnhtbFBLBQYAAAAABAAEAPMAAACSBQAAAAA=&#10;" filled="f" stroked="f">
              <v:textbox style="mso-fit-shape-to-text:t" inset="0,0,0,15pt">
                <w:txbxContent>
                  <w:p w14:paraId="460F4AF2" w14:textId="53BAFA82"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45D1" w14:textId="3BF7FDE8" w:rsidR="00BB23C2" w:rsidRDefault="00BB23C2">
    <w:pPr>
      <w:pStyle w:val="Corpsdetexte"/>
      <w:spacing w:line="14" w:lineRule="auto"/>
      <w:rPr>
        <w:b w:val="0"/>
        <w:sz w:val="20"/>
      </w:rPr>
    </w:pPr>
    <w:r>
      <w:rPr>
        <w:noProof/>
        <w:lang w:eastAsia="fr-FR"/>
      </w:rPr>
      <mc:AlternateContent>
        <mc:Choice Requires="wps">
          <w:drawing>
            <wp:inline distT="0" distB="0" distL="0" distR="0" wp14:anchorId="05B2348C" wp14:editId="33D483AD">
              <wp:extent cx="4857750" cy="371475"/>
              <wp:effectExtent l="0" t="0" r="0" b="9525"/>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95E63" w14:textId="455BAFB9" w:rsidR="00BB23C2" w:rsidRDefault="009A69B7" w:rsidP="004F2E4D">
                          <w:pPr>
                            <w:spacing w:before="21"/>
                            <w:ind w:left="20"/>
                            <w:rPr>
                              <w:sz w:val="16"/>
                            </w:rPr>
                          </w:pPr>
                          <w:r>
                            <w:rPr>
                              <w:sz w:val="16"/>
                            </w:rPr>
                            <w:t>23-012-IT</w:t>
                          </w:r>
                          <w:r w:rsidR="009B09C4">
                            <w:rPr>
                              <w:sz w:val="16"/>
                            </w:rPr>
                            <w:t xml:space="preserve"> Annexe 6</w:t>
                          </w:r>
                          <w:r w:rsidR="00BB23C2">
                            <w:rPr>
                              <w:sz w:val="16"/>
                            </w:rPr>
                            <w:t xml:space="preserve"> </w:t>
                          </w:r>
                          <w:r>
                            <w:rPr>
                              <w:sz w:val="16"/>
                            </w:rPr>
                            <w:t xml:space="preserve">CCTP </w:t>
                          </w:r>
                          <w:r w:rsidR="00BB23C2">
                            <w:rPr>
                              <w:sz w:val="16"/>
                            </w:rPr>
                            <w:t xml:space="preserve">- </w:t>
                          </w:r>
                          <w:r>
                            <w:rPr>
                              <w:sz w:val="16"/>
                            </w:rPr>
                            <w:t>Description des Unités d’</w:t>
                          </w:r>
                          <w:r w:rsidR="000C2E08">
                            <w:rPr>
                              <w:sz w:val="16"/>
                            </w:rPr>
                            <w:t>Œuvre</w:t>
                          </w:r>
                        </w:p>
                        <w:p w14:paraId="5826E743" w14:textId="77777777" w:rsidR="00BB23C2" w:rsidRDefault="00BB23C2">
                          <w:pPr>
                            <w:spacing w:before="21"/>
                            <w:ind w:left="20"/>
                            <w:rPr>
                              <w:sz w:val="16"/>
                            </w:rPr>
                          </w:pPr>
                        </w:p>
                      </w:txbxContent>
                    </wps:txbx>
                    <wps:bodyPr rot="0" vert="horz" wrap="square" lIns="0" tIns="0" rIns="0" bIns="0" anchor="t" anchorCtr="0" upright="1">
                      <a:noAutofit/>
                    </wps:bodyPr>
                  </wps:wsp>
                </a:graphicData>
              </a:graphic>
            </wp:inline>
          </w:drawing>
        </mc:Choice>
        <mc:Fallback>
          <w:pict>
            <v:shapetype w14:anchorId="05B2348C" id="_x0000_t202" coordsize="21600,21600" o:spt="202" path="m,l,21600r21600,l21600,xe">
              <v:stroke joinstyle="miter"/>
              <v:path gradientshapeok="t" o:connecttype="rect"/>
            </v:shapetype>
            <v:shape id="Text Box 2" o:spid="_x0000_s1032" type="#_x0000_t202" style="width:382.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" filled="f" stroked="f">
              <v:textbox inset="0,0,0,0">
                <w:txbxContent>
                  <w:p w14:paraId="71795E63" w14:textId="455BAFB9" w:rsidR="00BB23C2" w:rsidRDefault="009A69B7" w:rsidP="004F2E4D">
                    <w:pPr>
                      <w:spacing w:before="21"/>
                      <w:ind w:left="20"/>
                      <w:rPr>
                        <w:sz w:val="16"/>
                      </w:rPr>
                    </w:pPr>
                    <w:r>
                      <w:rPr>
                        <w:sz w:val="16"/>
                      </w:rPr>
                      <w:t>23-012-IT</w:t>
                    </w:r>
                    <w:r w:rsidR="009B09C4">
                      <w:rPr>
                        <w:sz w:val="16"/>
                      </w:rPr>
                      <w:t xml:space="preserve"> Annexe 6</w:t>
                    </w:r>
                    <w:r w:rsidR="00BB23C2">
                      <w:rPr>
                        <w:sz w:val="16"/>
                      </w:rPr>
                      <w:t xml:space="preserve"> </w:t>
                    </w:r>
                    <w:r>
                      <w:rPr>
                        <w:sz w:val="16"/>
                      </w:rPr>
                      <w:t xml:space="preserve">CCTP </w:t>
                    </w:r>
                    <w:r w:rsidR="00BB23C2">
                      <w:rPr>
                        <w:sz w:val="16"/>
                      </w:rPr>
                      <w:t xml:space="preserve">- </w:t>
                    </w:r>
                    <w:r>
                      <w:rPr>
                        <w:sz w:val="16"/>
                      </w:rPr>
                      <w:t>Description des Unités d’</w:t>
                    </w:r>
                    <w:r w:rsidR="000C2E08">
                      <w:rPr>
                        <w:sz w:val="16"/>
                      </w:rPr>
                      <w:t>Œuvre</w:t>
                    </w:r>
                  </w:p>
                  <w:p w14:paraId="5826E743" w14:textId="77777777" w:rsidR="00BB23C2" w:rsidRDefault="00BB23C2">
                    <w:pPr>
                      <w:spacing w:before="21"/>
                      <w:ind w:left="20"/>
                      <w:rPr>
                        <w:sz w:val="16"/>
                      </w:rPr>
                    </w:pPr>
                  </w:p>
                </w:txbxContent>
              </v:textbox>
              <w10:anchorlock/>
            </v:shape>
          </w:pict>
        </mc:Fallback>
      </mc:AlternateContent>
    </w:r>
    <w:r>
      <w:rPr>
        <w:noProof/>
        <w:lang w:eastAsia="fr-FR"/>
      </w:rPr>
      <mc:AlternateContent>
        <mc:Choice Requires="wps">
          <w:drawing>
            <wp:anchor distT="0" distB="0" distL="114300" distR="114300" simplePos="0" relativeHeight="486231040" behindDoc="1" locked="0" layoutInCell="1" allowOverlap="1" wp14:anchorId="41CC626D" wp14:editId="58E8B80D">
              <wp:simplePos x="0" y="0"/>
              <wp:positionH relativeFrom="page">
                <wp:posOffset>882650</wp:posOffset>
              </wp:positionH>
              <wp:positionV relativeFrom="page">
                <wp:posOffset>10099675</wp:posOffset>
              </wp:positionV>
              <wp:extent cx="5795645" cy="635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a14="http://schemas.microsoft.com/office/drawing/2010/main" xmlns:a="http://schemas.openxmlformats.org/drawingml/2006/main">
          <w:pict w14:anchorId="57C216A3">
            <v:rect id="Rectangle 31" style="position:absolute;margin-left:69.5pt;margin-top:795.25pt;width:456.35pt;height:.5pt;z-index:-1708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27BABD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">
              <w10:wrap anchorx="page" anchory="page"/>
            </v:rect>
          </w:pict>
        </mc:Fallback>
      </mc:AlternateContent>
    </w:r>
    <w:r>
      <w:rPr>
        <w:noProof/>
        <w:lang w:eastAsia="fr-FR"/>
      </w:rPr>
      <mc:AlternateContent>
        <mc:Choice Requires="wps">
          <w:drawing>
            <wp:anchor distT="0" distB="0" distL="114300" distR="114300" simplePos="0" relativeHeight="486233088" behindDoc="1" locked="0" layoutInCell="1" allowOverlap="1" wp14:anchorId="3A3FFBD2" wp14:editId="43AC8566">
              <wp:simplePos x="0" y="0"/>
              <wp:positionH relativeFrom="page">
                <wp:posOffset>6732270</wp:posOffset>
              </wp:positionH>
              <wp:positionV relativeFrom="page">
                <wp:posOffset>10103485</wp:posOffset>
              </wp:positionV>
              <wp:extent cx="601345" cy="149225"/>
              <wp:effectExtent l="0" t="0" r="0" b="0"/>
              <wp:wrapNone/>
              <wp:docPr id="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757DE" w14:textId="18A36F48"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4</w:t>
                          </w:r>
                          <w:r>
                            <w:fldChar w:fldCharType="end"/>
                          </w:r>
                          <w:r>
                            <w:rPr>
                              <w:sz w:val="16"/>
                            </w:rPr>
                            <w:t xml:space="preserv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FFBD2" id="Text Box 1" o:spid="_x0000_s1033" type="#_x0000_t202" style="position:absolute;margin-left:530.1pt;margin-top:795.55pt;width:47.35pt;height:11.75pt;z-index:-1708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" filled="f" stroked="f">
              <v:textbox inset="0,0,0,0">
                <w:txbxContent>
                  <w:p w14:paraId="473757DE" w14:textId="18A36F48"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4</w:t>
                    </w:r>
                    <w:r>
                      <w:fldChar w:fldCharType="end"/>
                    </w:r>
                    <w:r>
                      <w:rPr>
                        <w:sz w:val="16"/>
                      </w:rPr>
                      <w:t xml:space="preserve"> / 20</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7D53" w14:textId="03B6A9F4" w:rsidR="003D21A9" w:rsidRDefault="003D21A9">
    <w:pPr>
      <w:pStyle w:val="Pieddepage"/>
    </w:pPr>
    <w:r>
      <w:rPr>
        <w:noProof/>
        <w:lang w:eastAsia="fr-FR"/>
      </w:rPr>
      <mc:AlternateContent>
        <mc:Choice Requires="wps">
          <w:drawing>
            <wp:anchor distT="0" distB="0" distL="0" distR="0" simplePos="0" relativeHeight="486237184" behindDoc="0" locked="0" layoutInCell="1" allowOverlap="1" wp14:anchorId="11A2A5AC" wp14:editId="27BA7B85">
              <wp:simplePos x="635" y="635"/>
              <wp:positionH relativeFrom="page">
                <wp:align>center</wp:align>
              </wp:positionH>
              <wp:positionV relativeFrom="page">
                <wp:align>bottom</wp:align>
              </wp:positionV>
              <wp:extent cx="443865" cy="443865"/>
              <wp:effectExtent l="0" t="0" r="0" b="0"/>
              <wp:wrapNone/>
              <wp:docPr id="4" name="Zone de texte 4"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7D8FDB" w14:textId="4A04BF37"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A2A5AC" id="_x0000_t202" coordsize="21600,21600" o:spt="202" path="m,l,21600r21600,l21600,xe">
              <v:stroke joinstyle="miter"/>
              <v:path gradientshapeok="t" o:connecttype="rect"/>
            </v:shapetype>
            <v:shape id="Zone de texte 4" o:spid="_x0000_s1034" type="#_x0000_t202" alt="C1 - Interne" style="position:absolute;margin-left:0;margin-top:0;width:34.95pt;height:34.95pt;z-index:4862371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" filled="f" stroked="f">
              <v:textbox style="mso-fit-shape-to-text:t" inset="0,0,0,15pt">
                <w:txbxContent>
                  <w:p w14:paraId="767D8FDB" w14:textId="4A04BF37"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20F58" w14:textId="77777777" w:rsidR="00CF46F6" w:rsidRDefault="00CF46F6">
    <w:pPr>
      <w:pStyle w:val="Pieddepage"/>
    </w:pPr>
    <w:r>
      <w:rPr>
        <w:noProof/>
        <w:lang w:eastAsia="fr-FR"/>
      </w:rPr>
      <mc:AlternateContent>
        <mc:Choice Requires="wps">
          <w:drawing>
            <wp:anchor distT="0" distB="0" distL="0" distR="0" simplePos="0" relativeHeight="486243328" behindDoc="0" locked="0" layoutInCell="1" allowOverlap="1" wp14:anchorId="720D93A9" wp14:editId="0DE6AF23">
              <wp:simplePos x="635" y="635"/>
              <wp:positionH relativeFrom="page">
                <wp:align>center</wp:align>
              </wp:positionH>
              <wp:positionV relativeFrom="page">
                <wp:align>bottom</wp:align>
              </wp:positionV>
              <wp:extent cx="443865" cy="443865"/>
              <wp:effectExtent l="0" t="0" r="0" b="0"/>
              <wp:wrapNone/>
              <wp:docPr id="3" name="Zone de texte 3"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783875" w14:textId="77777777" w:rsidR="00CF46F6" w:rsidRPr="003D21A9" w:rsidRDefault="00CF46F6"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0D93A9" id="_x0000_t202" coordsize="21600,21600" o:spt="202" path="m,l,21600r21600,l21600,xe">
              <v:stroke joinstyle="miter"/>
              <v:path gradientshapeok="t" o:connecttype="rect"/>
            </v:shapetype>
            <v:shape id="Zone de texte 3" o:spid="_x0000_s1035" type="#_x0000_t202" alt="C1 - Interne" style="position:absolute;margin-left:0;margin-top:0;width:34.95pt;height:34.95pt;z-index:4862433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PObG9UyAgAAWwQAAA4AAAAAAAAAAAAAAAAALgIAAGRy&#10;cy9lMm9Eb2MueG1sUEsBAi0AFAAGAAgAAAAhADft0fjZAAAAAwEAAA8AAAAAAAAAAAAAAAAAjAQA&#10;AGRycy9kb3ducmV2LnhtbFBLBQYAAAAABAAEAPMAAACSBQAAAAA=&#10;" filled="f" stroked="f">
              <v:textbox style="mso-fit-shape-to-text:t" inset="0,0,0,15pt">
                <w:txbxContent>
                  <w:p w14:paraId="34783875" w14:textId="77777777" w:rsidR="00CF46F6" w:rsidRPr="003D21A9" w:rsidRDefault="00CF46F6"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39E6A" w14:textId="77777777" w:rsidR="00CF46F6" w:rsidRDefault="00CF46F6">
    <w:pPr>
      <w:pStyle w:val="Corpsdetexte"/>
      <w:spacing w:line="14" w:lineRule="auto"/>
      <w:rPr>
        <w:b w:val="0"/>
        <w:sz w:val="20"/>
      </w:rPr>
    </w:pPr>
    <w:r>
      <w:rPr>
        <w:noProof/>
        <w:lang w:eastAsia="fr-FR"/>
      </w:rPr>
      <mc:AlternateContent>
        <mc:Choice Requires="wps">
          <w:drawing>
            <wp:inline distT="0" distB="0" distL="0" distR="0" wp14:anchorId="65D98530" wp14:editId="64D77A78">
              <wp:extent cx="4857750" cy="371475"/>
              <wp:effectExtent l="0" t="0" r="0" b="9525"/>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1AA67" w14:textId="77777777" w:rsidR="00CF46F6" w:rsidRDefault="00CF46F6" w:rsidP="004F2E4D">
                          <w:pPr>
                            <w:spacing w:before="21"/>
                            <w:ind w:left="20"/>
                            <w:rPr>
                              <w:sz w:val="16"/>
                            </w:rPr>
                          </w:pPr>
                          <w:r>
                            <w:rPr>
                              <w:sz w:val="16"/>
                            </w:rPr>
                            <w:t>23-012-IT Annexe 6 CCTP - Description des Unités d’Œuvre</w:t>
                          </w:r>
                        </w:p>
                        <w:p w14:paraId="70A30736" w14:textId="77777777" w:rsidR="00CF46F6" w:rsidRDefault="00CF46F6">
                          <w:pPr>
                            <w:spacing w:before="21"/>
                            <w:ind w:left="20"/>
                            <w:rPr>
                              <w:sz w:val="16"/>
                            </w:rPr>
                          </w:pPr>
                        </w:p>
                      </w:txbxContent>
                    </wps:txbx>
                    <wps:bodyPr rot="0" vert="horz" wrap="square" lIns="0" tIns="0" rIns="0" bIns="0" anchor="t" anchorCtr="0" upright="1">
                      <a:noAutofit/>
                    </wps:bodyPr>
                  </wps:wsp>
                </a:graphicData>
              </a:graphic>
            </wp:inline>
          </w:drawing>
        </mc:Choice>
        <mc:Fallback>
          <w:pict>
            <v:shapetype w14:anchorId="65D98530" id="_x0000_t202" coordsize="21600,21600" o:spt="202" path="m,l,21600r21600,l21600,xe">
              <v:stroke joinstyle="miter"/>
              <v:path gradientshapeok="t" o:connecttype="rect"/>
            </v:shapetype>
            <v:shape id="_x0000_s1036" type="#_x0000_t202" style="width:382.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" filled="f" stroked="f">
              <v:textbox inset="0,0,0,0">
                <w:txbxContent>
                  <w:p w14:paraId="3171AA67" w14:textId="77777777" w:rsidR="00CF46F6" w:rsidRDefault="00CF46F6" w:rsidP="004F2E4D">
                    <w:pPr>
                      <w:spacing w:before="21"/>
                      <w:ind w:left="20"/>
                      <w:rPr>
                        <w:sz w:val="16"/>
                      </w:rPr>
                    </w:pPr>
                    <w:r>
                      <w:rPr>
                        <w:sz w:val="16"/>
                      </w:rPr>
                      <w:t>23-012-IT Annexe 6 CCTP - Description des Unités d’Œuvre</w:t>
                    </w:r>
                  </w:p>
                  <w:p w14:paraId="70A30736" w14:textId="77777777" w:rsidR="00CF46F6" w:rsidRDefault="00CF46F6">
                    <w:pPr>
                      <w:spacing w:before="21"/>
                      <w:ind w:left="20"/>
                      <w:rPr>
                        <w:sz w:val="16"/>
                      </w:rPr>
                    </w:pPr>
                  </w:p>
                </w:txbxContent>
              </v:textbox>
              <w10:anchorlock/>
            </v:shape>
          </w:pict>
        </mc:Fallback>
      </mc:AlternateContent>
    </w:r>
    <w:r>
      <w:rPr>
        <w:noProof/>
        <w:lang w:eastAsia="fr-FR"/>
      </w:rPr>
      <mc:AlternateContent>
        <mc:Choice Requires="wps">
          <w:drawing>
            <wp:anchor distT="0" distB="0" distL="114300" distR="114300" simplePos="0" relativeHeight="486240256" behindDoc="1" locked="0" layoutInCell="1" allowOverlap="1" wp14:anchorId="39824D59" wp14:editId="56DE1D8E">
              <wp:simplePos x="0" y="0"/>
              <wp:positionH relativeFrom="page">
                <wp:posOffset>882650</wp:posOffset>
              </wp:positionH>
              <wp:positionV relativeFrom="page">
                <wp:posOffset>10099675</wp:posOffset>
              </wp:positionV>
              <wp:extent cx="5795645" cy="635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88D95" id="Rectangle 7" o:spid="_x0000_s1026" style="position:absolute;margin-left:69.5pt;margin-top:795.25pt;width:456.35pt;height:.5pt;z-index:-1707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" fillcolor="black" stroked="f">
              <w10:wrap anchorx="page" anchory="page"/>
            </v:rect>
          </w:pict>
        </mc:Fallback>
      </mc:AlternateContent>
    </w:r>
    <w:r>
      <w:rPr>
        <w:noProof/>
        <w:lang w:eastAsia="fr-FR"/>
      </w:rPr>
      <mc:AlternateContent>
        <mc:Choice Requires="wps">
          <w:drawing>
            <wp:anchor distT="0" distB="0" distL="114300" distR="114300" simplePos="0" relativeHeight="486241280" behindDoc="1" locked="0" layoutInCell="1" allowOverlap="1" wp14:anchorId="2220C2B4" wp14:editId="5DDA3F5E">
              <wp:simplePos x="0" y="0"/>
              <wp:positionH relativeFrom="page">
                <wp:posOffset>6732270</wp:posOffset>
              </wp:positionH>
              <wp:positionV relativeFrom="page">
                <wp:posOffset>10103485</wp:posOffset>
              </wp:positionV>
              <wp:extent cx="601345" cy="149225"/>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E3FF9" w14:textId="77777777" w:rsidR="00CF46F6" w:rsidRDefault="00CF46F6">
                          <w:pPr>
                            <w:spacing w:before="21"/>
                            <w:ind w:left="20"/>
                            <w:rPr>
                              <w:sz w:val="16"/>
                            </w:rPr>
                          </w:pPr>
                          <w:r>
                            <w:rPr>
                              <w:sz w:val="16"/>
                            </w:rPr>
                            <w:t xml:space="preserve">Page </w:t>
                          </w:r>
                          <w:r>
                            <w:fldChar w:fldCharType="begin"/>
                          </w:r>
                          <w:r>
                            <w:rPr>
                              <w:sz w:val="16"/>
                            </w:rPr>
                            <w:instrText xml:space="preserve"> PAGE </w:instrText>
                          </w:r>
                          <w:r>
                            <w:fldChar w:fldCharType="separate"/>
                          </w:r>
                          <w:r>
                            <w:rPr>
                              <w:noProof/>
                              <w:sz w:val="16"/>
                            </w:rPr>
                            <w:t>4</w:t>
                          </w:r>
                          <w:r>
                            <w:fldChar w:fldCharType="end"/>
                          </w:r>
                          <w:r>
                            <w:rPr>
                              <w:sz w:val="16"/>
                            </w:rPr>
                            <w:t xml:space="preserv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0C2B4" id="_x0000_s1037" type="#_x0000_t202" style="position:absolute;margin-left:530.1pt;margin-top:795.55pt;width:47.35pt;height:11.75pt;z-index:-1707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" filled="f" stroked="f">
              <v:textbox inset="0,0,0,0">
                <w:txbxContent>
                  <w:p w14:paraId="15FE3FF9" w14:textId="77777777" w:rsidR="00CF46F6" w:rsidRDefault="00CF46F6">
                    <w:pPr>
                      <w:spacing w:before="21"/>
                      <w:ind w:left="20"/>
                      <w:rPr>
                        <w:sz w:val="16"/>
                      </w:rPr>
                    </w:pPr>
                    <w:r>
                      <w:rPr>
                        <w:sz w:val="16"/>
                      </w:rPr>
                      <w:t xml:space="preserve">Page </w:t>
                    </w:r>
                    <w:r>
                      <w:fldChar w:fldCharType="begin"/>
                    </w:r>
                    <w:r>
                      <w:rPr>
                        <w:sz w:val="16"/>
                      </w:rPr>
                      <w:instrText xml:space="preserve"> PAGE </w:instrText>
                    </w:r>
                    <w:r>
                      <w:fldChar w:fldCharType="separate"/>
                    </w:r>
                    <w:r>
                      <w:rPr>
                        <w:noProof/>
                        <w:sz w:val="16"/>
                      </w:rPr>
                      <w:t>4</w:t>
                    </w:r>
                    <w:r>
                      <w:fldChar w:fldCharType="end"/>
                    </w:r>
                    <w:r>
                      <w:rPr>
                        <w:sz w:val="16"/>
                      </w:rPr>
                      <w:t xml:space="preserve"> / 20</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18866" w14:textId="77777777" w:rsidR="00CF46F6" w:rsidRDefault="00CF46F6">
    <w:pPr>
      <w:pStyle w:val="Pieddepage"/>
    </w:pPr>
    <w:r>
      <w:rPr>
        <w:noProof/>
        <w:lang w:eastAsia="fr-FR"/>
      </w:rPr>
      <mc:AlternateContent>
        <mc:Choice Requires="wps">
          <w:drawing>
            <wp:anchor distT="0" distB="0" distL="0" distR="0" simplePos="0" relativeHeight="486242304" behindDoc="0" locked="0" layoutInCell="1" allowOverlap="1" wp14:anchorId="18BDDA09" wp14:editId="4662396D">
              <wp:simplePos x="635" y="635"/>
              <wp:positionH relativeFrom="page">
                <wp:align>center</wp:align>
              </wp:positionH>
              <wp:positionV relativeFrom="page">
                <wp:align>bottom</wp:align>
              </wp:positionV>
              <wp:extent cx="443865" cy="443865"/>
              <wp:effectExtent l="0" t="0" r="0" b="0"/>
              <wp:wrapNone/>
              <wp:docPr id="9" name="Zone de texte 9"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537CB" w14:textId="77777777" w:rsidR="00CF46F6" w:rsidRPr="003D21A9" w:rsidRDefault="00CF46F6"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BDDA09" id="_x0000_t202" coordsize="21600,21600" o:spt="202" path="m,l,21600r21600,l21600,xe">
              <v:stroke joinstyle="miter"/>
              <v:path gradientshapeok="t" o:connecttype="rect"/>
            </v:shapetype>
            <v:shape id="Zone de texte 9" o:spid="_x0000_s1038" type="#_x0000_t202" alt="C1 - Interne" style="position:absolute;margin-left:0;margin-top:0;width:34.95pt;height:34.95pt;z-index:4862423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" filled="f" stroked="f">
              <v:textbox style="mso-fit-shape-to-text:t" inset="0,0,0,15pt">
                <w:txbxContent>
                  <w:p w14:paraId="651537CB" w14:textId="77777777" w:rsidR="00CF46F6" w:rsidRPr="003D21A9" w:rsidRDefault="00CF46F6"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9A74A" w14:textId="77777777" w:rsidR="00D81291" w:rsidRDefault="00D81291">
      <w:r>
        <w:separator/>
      </w:r>
    </w:p>
  </w:footnote>
  <w:footnote w:type="continuationSeparator" w:id="0">
    <w:p w14:paraId="5F5E7740" w14:textId="77777777" w:rsidR="00D81291" w:rsidRDefault="00D81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DD6C0" w14:textId="77777777" w:rsidR="00BB23C2" w:rsidRPr="006859B9" w:rsidRDefault="00BB23C2" w:rsidP="006859B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14CFE" w14:textId="77777777" w:rsidR="00CF46F6" w:rsidRPr="006859B9" w:rsidRDefault="00CF46F6" w:rsidP="006859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9A49DC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79EBA6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C38E9E1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2AAED866"/>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540D7BC"/>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54C67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01A226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F5402614"/>
    <w:lvl w:ilvl="0">
      <w:start w:val="1"/>
      <w:numFmt w:val="decimal"/>
      <w:pStyle w:val="Listenumros"/>
      <w:lvlText w:val="%1."/>
      <w:lvlJc w:val="left"/>
      <w:pPr>
        <w:tabs>
          <w:tab w:val="num" w:pos="360"/>
        </w:tabs>
        <w:ind w:left="360" w:hanging="360"/>
      </w:pPr>
    </w:lvl>
  </w:abstractNum>
  <w:abstractNum w:abstractNumId="8" w15:restartNumberingAfterBreak="0">
    <w:nsid w:val="00000002"/>
    <w:multiLevelType w:val="singleLevel"/>
    <w:tmpl w:val="00000000"/>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0000001A"/>
    <w:multiLevelType w:val="singleLevel"/>
    <w:tmpl w:val="BFA25A24"/>
    <w:name w:val="WW8Num28"/>
    <w:lvl w:ilvl="0">
      <w:start w:val="1"/>
      <w:numFmt w:val="bullet"/>
      <w:lvlText w:val=""/>
      <w:lvlJc w:val="left"/>
      <w:pPr>
        <w:tabs>
          <w:tab w:val="num" w:pos="360"/>
        </w:tabs>
        <w:ind w:left="360" w:hanging="360"/>
      </w:pPr>
      <w:rPr>
        <w:rFonts w:ascii="Symbol" w:hAnsi="Symbol"/>
        <w:color w:val="auto"/>
        <w:sz w:val="22"/>
        <w:szCs w:val="22"/>
      </w:rPr>
    </w:lvl>
  </w:abstractNum>
  <w:abstractNum w:abstractNumId="10" w15:restartNumberingAfterBreak="0">
    <w:nsid w:val="00000022"/>
    <w:multiLevelType w:val="multilevel"/>
    <w:tmpl w:val="00000022"/>
    <w:name w:val="WW8Num36"/>
    <w:lvl w:ilvl="0">
      <w:start w:val="1"/>
      <w:numFmt w:val="bullet"/>
      <w:lvlText w:val=""/>
      <w:lvlJc w:val="left"/>
      <w:pPr>
        <w:tabs>
          <w:tab w:val="num" w:pos="417"/>
        </w:tabs>
        <w:ind w:left="57"/>
      </w:pPr>
      <w:rPr>
        <w:rFonts w:ascii="Symbol" w:hAnsi="Symbol"/>
      </w:rPr>
    </w:lvl>
    <w:lvl w:ilvl="1">
      <w:start w:val="1"/>
      <w:numFmt w:val="bullet"/>
      <w:lvlText w:val="o"/>
      <w:lvlJc w:val="left"/>
      <w:pPr>
        <w:tabs>
          <w:tab w:val="num" w:pos="1497"/>
        </w:tabs>
        <w:ind w:left="1497" w:hanging="360"/>
      </w:pPr>
      <w:rPr>
        <w:rFonts w:ascii="Courier New" w:hAnsi="Courier New"/>
      </w:rPr>
    </w:lvl>
    <w:lvl w:ilvl="2">
      <w:start w:val="1"/>
      <w:numFmt w:val="bullet"/>
      <w:lvlText w:val=""/>
      <w:lvlJc w:val="left"/>
      <w:pPr>
        <w:tabs>
          <w:tab w:val="num" w:pos="2217"/>
        </w:tabs>
        <w:ind w:left="2217" w:hanging="360"/>
      </w:pPr>
      <w:rPr>
        <w:rFonts w:ascii="Wingdings" w:hAnsi="Wingdings"/>
      </w:rPr>
    </w:lvl>
    <w:lvl w:ilvl="3">
      <w:start w:val="1"/>
      <w:numFmt w:val="bullet"/>
      <w:lvlText w:val=""/>
      <w:lvlJc w:val="left"/>
      <w:pPr>
        <w:tabs>
          <w:tab w:val="num" w:pos="2937"/>
        </w:tabs>
        <w:ind w:left="2937" w:hanging="360"/>
      </w:pPr>
      <w:rPr>
        <w:rFonts w:ascii="Wingdings" w:hAnsi="Wingdings"/>
      </w:rPr>
    </w:lvl>
    <w:lvl w:ilvl="4">
      <w:start w:val="1"/>
      <w:numFmt w:val="bullet"/>
      <w:lvlText w:val="o"/>
      <w:lvlJc w:val="left"/>
      <w:pPr>
        <w:tabs>
          <w:tab w:val="num" w:pos="3657"/>
        </w:tabs>
        <w:ind w:left="3657" w:hanging="360"/>
      </w:pPr>
      <w:rPr>
        <w:rFonts w:ascii="Courier New" w:hAnsi="Courier New"/>
      </w:rPr>
    </w:lvl>
    <w:lvl w:ilvl="5">
      <w:start w:val="1"/>
      <w:numFmt w:val="bullet"/>
      <w:lvlText w:val=""/>
      <w:lvlJc w:val="left"/>
      <w:pPr>
        <w:tabs>
          <w:tab w:val="num" w:pos="4377"/>
        </w:tabs>
        <w:ind w:left="4377" w:hanging="360"/>
      </w:pPr>
      <w:rPr>
        <w:rFonts w:ascii="Wingdings" w:hAnsi="Wingdings"/>
      </w:rPr>
    </w:lvl>
    <w:lvl w:ilvl="6">
      <w:start w:val="1"/>
      <w:numFmt w:val="bullet"/>
      <w:lvlText w:val=""/>
      <w:lvlJc w:val="left"/>
      <w:pPr>
        <w:tabs>
          <w:tab w:val="num" w:pos="5097"/>
        </w:tabs>
        <w:ind w:left="5097" w:hanging="360"/>
      </w:pPr>
      <w:rPr>
        <w:rFonts w:ascii="Symbol" w:hAnsi="Symbol"/>
      </w:rPr>
    </w:lvl>
    <w:lvl w:ilvl="7">
      <w:start w:val="1"/>
      <w:numFmt w:val="bullet"/>
      <w:lvlText w:val="o"/>
      <w:lvlJc w:val="left"/>
      <w:pPr>
        <w:tabs>
          <w:tab w:val="num" w:pos="5817"/>
        </w:tabs>
        <w:ind w:left="5817" w:hanging="360"/>
      </w:pPr>
      <w:rPr>
        <w:rFonts w:ascii="Courier New" w:hAnsi="Courier New"/>
      </w:rPr>
    </w:lvl>
    <w:lvl w:ilvl="8">
      <w:start w:val="1"/>
      <w:numFmt w:val="bullet"/>
      <w:lvlText w:val=""/>
      <w:lvlJc w:val="left"/>
      <w:pPr>
        <w:tabs>
          <w:tab w:val="num" w:pos="6537"/>
        </w:tabs>
        <w:ind w:left="6537" w:hanging="360"/>
      </w:pPr>
      <w:rPr>
        <w:rFonts w:ascii="Wingdings" w:hAnsi="Wingdings"/>
      </w:rPr>
    </w:lvl>
  </w:abstractNum>
  <w:abstractNum w:abstractNumId="11" w15:restartNumberingAfterBreak="0">
    <w:nsid w:val="00000025"/>
    <w:multiLevelType w:val="multilevel"/>
    <w:tmpl w:val="67F6DD8C"/>
    <w:name w:val="WW8Num40"/>
    <w:lvl w:ilvl="0">
      <w:start w:val="1"/>
      <w:numFmt w:val="bullet"/>
      <w:lvlText w:val=""/>
      <w:lvlJc w:val="left"/>
      <w:pPr>
        <w:tabs>
          <w:tab w:val="num" w:pos="1080"/>
        </w:tabs>
        <w:ind w:left="1080" w:hanging="360"/>
      </w:pPr>
      <w:rPr>
        <w:rFonts w:ascii="Symbol" w:hAnsi="Symbol"/>
        <w:color w:val="auto"/>
      </w:rPr>
    </w:lvl>
    <w:lvl w:ilvl="1">
      <w:start w:val="1"/>
      <w:numFmt w:val="bullet"/>
      <w:lvlText w:val=""/>
      <w:lvlJc w:val="left"/>
      <w:pPr>
        <w:tabs>
          <w:tab w:val="num" w:pos="1800"/>
        </w:tabs>
        <w:ind w:left="1440"/>
      </w:pPr>
      <w:rPr>
        <w:rFonts w:ascii="Symbol" w:hAnsi="Symbol"/>
        <w:color w:val="auto"/>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2" w15:restartNumberingAfterBreak="0">
    <w:nsid w:val="057223E1"/>
    <w:multiLevelType w:val="multilevel"/>
    <w:tmpl w:val="1FA0C4DC"/>
    <w:lvl w:ilvl="0">
      <w:start w:val="1"/>
      <w:numFmt w:val="decimal"/>
      <w:pStyle w:val="Enum2"/>
      <w:lvlText w:val="ARTICLE %1 - "/>
      <w:lvlJc w:val="left"/>
      <w:pPr>
        <w:tabs>
          <w:tab w:val="num" w:pos="1800"/>
        </w:tabs>
        <w:ind w:left="432" w:hanging="432"/>
      </w:pPr>
      <w:rPr>
        <w:rFonts w:ascii="Times New Roman" w:hAnsi="Times New Roman" w:cs="Times New Roman" w:hint="default"/>
        <w:b/>
        <w:i w:val="0"/>
        <w:sz w:val="28"/>
        <w:szCs w:val="28"/>
      </w:rPr>
    </w:lvl>
    <w:lvl w:ilvl="1">
      <w:start w:val="1"/>
      <w:numFmt w:val="decimal"/>
      <w:lvlText w:val="%1.%2"/>
      <w:lvlJc w:val="left"/>
      <w:pPr>
        <w:tabs>
          <w:tab w:val="num" w:pos="576"/>
        </w:tabs>
        <w:ind w:left="576" w:hanging="576"/>
      </w:pPr>
      <w:rPr>
        <w:rFonts w:ascii="Times New Roman" w:hAnsi="Times New Roman" w:cs="Times New Roman"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i w:val="0"/>
        <w:sz w:val="24"/>
        <w:szCs w:val="24"/>
        <w:u w:val="none"/>
      </w:rPr>
    </w:lvl>
    <w:lvl w:ilvl="3">
      <w:start w:val="1"/>
      <w:numFmt w:val="decimal"/>
      <w:lvlText w:val="%1.%2.%3.%4"/>
      <w:lvlJc w:val="left"/>
      <w:pPr>
        <w:tabs>
          <w:tab w:val="num" w:pos="864"/>
        </w:tabs>
        <w:ind w:left="864" w:hanging="864"/>
      </w:pPr>
      <w:rPr>
        <w:rFonts w:ascii="Times New Roman" w:hAnsi="Times New Roman" w:cs="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szCs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2"/>
        <w:szCs w:val="22"/>
      </w:rPr>
    </w:lvl>
    <w:lvl w:ilvl="6">
      <w:start w:val="1"/>
      <w:numFmt w:val="decimal"/>
      <w:lvlText w:val="%1.%2.%3.%4.%5.%6.%7"/>
      <w:lvlJc w:val="left"/>
      <w:pPr>
        <w:tabs>
          <w:tab w:val="num" w:pos="1296"/>
        </w:tabs>
        <w:ind w:left="1296" w:hanging="1296"/>
      </w:pPr>
      <w:rPr>
        <w:rFonts w:ascii="Times New Roman" w:hAnsi="Times New Roman" w:cs="Times New Roman" w:hint="default"/>
        <w:b/>
        <w:i w:val="0"/>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i w:val="0"/>
        <w:sz w:val="24"/>
        <w:szCs w:val="24"/>
      </w:rPr>
    </w:lvl>
    <w:lvl w:ilvl="8">
      <w:start w:val="1"/>
      <w:numFmt w:val="decimal"/>
      <w:lvlText w:val="%1.%2.%3.%4.%5.%6.%7.%8.%9"/>
      <w:lvlJc w:val="left"/>
      <w:pPr>
        <w:tabs>
          <w:tab w:val="num" w:pos="1584"/>
        </w:tabs>
        <w:ind w:left="1584" w:hanging="1584"/>
      </w:pPr>
      <w:rPr>
        <w:rFonts w:ascii="Times New Roman" w:hAnsi="Times New Roman" w:cs="Times New Roman" w:hint="default"/>
        <w:b/>
        <w:i w:val="0"/>
        <w:sz w:val="24"/>
        <w:szCs w:val="24"/>
      </w:rPr>
    </w:lvl>
  </w:abstractNum>
  <w:abstractNum w:abstractNumId="13" w15:restartNumberingAfterBreak="0">
    <w:nsid w:val="067576FC"/>
    <w:multiLevelType w:val="hybridMultilevel"/>
    <w:tmpl w:val="F3BC1C04"/>
    <w:lvl w:ilvl="0" w:tplc="FFFFFFFF">
      <w:start w:val="1"/>
      <w:numFmt w:val="bullet"/>
      <w:lvlText w:val=""/>
      <w:lvlJc w:val="left"/>
      <w:pPr>
        <w:tabs>
          <w:tab w:val="num" w:pos="417"/>
        </w:tabs>
        <w:ind w:left="57" w:firstLine="0"/>
      </w:pPr>
      <w:rPr>
        <w:rFonts w:ascii="Symbol" w:hAnsi="Symbol" w:hint="default"/>
      </w:rPr>
    </w:lvl>
    <w:lvl w:ilvl="1" w:tplc="040C000F">
      <w:start w:val="1"/>
      <w:numFmt w:val="decimal"/>
      <w:lvlText w:val="%2."/>
      <w:lvlJc w:val="left"/>
      <w:pPr>
        <w:tabs>
          <w:tab w:val="num" w:pos="1497"/>
        </w:tabs>
        <w:ind w:left="1497" w:hanging="360"/>
      </w:pPr>
    </w:lvl>
    <w:lvl w:ilvl="2" w:tplc="FFFFFFFF" w:tentative="1">
      <w:start w:val="1"/>
      <w:numFmt w:val="bullet"/>
      <w:lvlText w:val=""/>
      <w:lvlJc w:val="left"/>
      <w:pPr>
        <w:tabs>
          <w:tab w:val="num" w:pos="2217"/>
        </w:tabs>
        <w:ind w:left="2217" w:hanging="360"/>
      </w:pPr>
      <w:rPr>
        <w:rFonts w:ascii="Wingdings" w:hAnsi="Wingdings" w:hint="default"/>
      </w:rPr>
    </w:lvl>
    <w:lvl w:ilvl="3" w:tplc="FFFFFFFF" w:tentative="1">
      <w:start w:val="1"/>
      <w:numFmt w:val="bullet"/>
      <w:lvlText w:val=""/>
      <w:lvlJc w:val="left"/>
      <w:pPr>
        <w:tabs>
          <w:tab w:val="num" w:pos="2937"/>
        </w:tabs>
        <w:ind w:left="2937" w:hanging="360"/>
      </w:pPr>
      <w:rPr>
        <w:rFonts w:ascii="Symbol" w:hAnsi="Symbol" w:hint="default"/>
      </w:rPr>
    </w:lvl>
    <w:lvl w:ilvl="4" w:tplc="FFFFFFFF" w:tentative="1">
      <w:start w:val="1"/>
      <w:numFmt w:val="bullet"/>
      <w:lvlText w:val="o"/>
      <w:lvlJc w:val="left"/>
      <w:pPr>
        <w:tabs>
          <w:tab w:val="num" w:pos="3657"/>
        </w:tabs>
        <w:ind w:left="3657" w:hanging="360"/>
      </w:pPr>
      <w:rPr>
        <w:rFonts w:ascii="Courier New" w:hAnsi="Courier New"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abstractNum w:abstractNumId="14" w15:restartNumberingAfterBreak="0">
    <w:nsid w:val="07590F99"/>
    <w:multiLevelType w:val="hybridMultilevel"/>
    <w:tmpl w:val="5944F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7A20C6A"/>
    <w:multiLevelType w:val="hybridMultilevel"/>
    <w:tmpl w:val="3E3AA478"/>
    <w:lvl w:ilvl="0" w:tplc="2A4E6BEC">
      <w:start w:val="1"/>
      <w:numFmt w:val="bullet"/>
      <w:pStyle w:val="Listepuce2"/>
      <w:lvlText w:val=""/>
      <w:lvlJc w:val="left"/>
      <w:pPr>
        <w:tabs>
          <w:tab w:val="num" w:pos="720"/>
        </w:tabs>
        <w:ind w:left="720" w:hanging="360"/>
      </w:pPr>
      <w:rPr>
        <w:rFonts w:ascii="Wingdings" w:hAnsi="Wingding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7D763D7"/>
    <w:multiLevelType w:val="hybridMultilevel"/>
    <w:tmpl w:val="EDD21FB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09CA2AC8"/>
    <w:multiLevelType w:val="hybridMultilevel"/>
    <w:tmpl w:val="0F1E30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0E8A6E54"/>
    <w:multiLevelType w:val="hybridMultilevel"/>
    <w:tmpl w:val="A1F8421E"/>
    <w:lvl w:ilvl="0" w:tplc="040C0001">
      <w:start w:val="1"/>
      <w:numFmt w:val="bullet"/>
      <w:lvlText w:val=""/>
      <w:lvlJc w:val="left"/>
      <w:pPr>
        <w:ind w:left="359" w:hanging="252"/>
      </w:pPr>
      <w:rPr>
        <w:rFonts w:ascii="Symbol" w:hAnsi="Symbol" w:hint="default"/>
        <w:w w:val="100"/>
        <w:sz w:val="22"/>
        <w:szCs w:val="22"/>
        <w:lang w:val="fr-FR" w:eastAsia="en-US" w:bidi="ar-SA"/>
      </w:rPr>
    </w:lvl>
    <w:lvl w:ilvl="1" w:tplc="B8926408">
      <w:numFmt w:val="bullet"/>
      <w:lvlText w:val="•"/>
      <w:lvlJc w:val="left"/>
      <w:pPr>
        <w:ind w:left="937" w:hanging="252"/>
      </w:pPr>
      <w:rPr>
        <w:rFonts w:hint="default"/>
        <w:lang w:val="fr-FR" w:eastAsia="en-US" w:bidi="ar-SA"/>
      </w:rPr>
    </w:lvl>
    <w:lvl w:ilvl="2" w:tplc="E49E215A">
      <w:numFmt w:val="bullet"/>
      <w:lvlText w:val="•"/>
      <w:lvlJc w:val="left"/>
      <w:pPr>
        <w:ind w:left="1515" w:hanging="252"/>
      </w:pPr>
      <w:rPr>
        <w:rFonts w:hint="default"/>
        <w:lang w:val="fr-FR" w:eastAsia="en-US" w:bidi="ar-SA"/>
      </w:rPr>
    </w:lvl>
    <w:lvl w:ilvl="3" w:tplc="012646A2">
      <w:numFmt w:val="bullet"/>
      <w:lvlText w:val="•"/>
      <w:lvlJc w:val="left"/>
      <w:pPr>
        <w:ind w:left="2092" w:hanging="252"/>
      </w:pPr>
      <w:rPr>
        <w:rFonts w:hint="default"/>
        <w:lang w:val="fr-FR" w:eastAsia="en-US" w:bidi="ar-SA"/>
      </w:rPr>
    </w:lvl>
    <w:lvl w:ilvl="4" w:tplc="3A563F12">
      <w:numFmt w:val="bullet"/>
      <w:lvlText w:val="•"/>
      <w:lvlJc w:val="left"/>
      <w:pPr>
        <w:ind w:left="2670" w:hanging="252"/>
      </w:pPr>
      <w:rPr>
        <w:rFonts w:hint="default"/>
        <w:lang w:val="fr-FR" w:eastAsia="en-US" w:bidi="ar-SA"/>
      </w:rPr>
    </w:lvl>
    <w:lvl w:ilvl="5" w:tplc="E8721ADA">
      <w:numFmt w:val="bullet"/>
      <w:lvlText w:val="•"/>
      <w:lvlJc w:val="left"/>
      <w:pPr>
        <w:ind w:left="3248" w:hanging="252"/>
      </w:pPr>
      <w:rPr>
        <w:rFonts w:hint="default"/>
        <w:lang w:val="fr-FR" w:eastAsia="en-US" w:bidi="ar-SA"/>
      </w:rPr>
    </w:lvl>
    <w:lvl w:ilvl="6" w:tplc="84182578">
      <w:numFmt w:val="bullet"/>
      <w:lvlText w:val="•"/>
      <w:lvlJc w:val="left"/>
      <w:pPr>
        <w:ind w:left="3825" w:hanging="252"/>
      </w:pPr>
      <w:rPr>
        <w:rFonts w:hint="default"/>
        <w:lang w:val="fr-FR" w:eastAsia="en-US" w:bidi="ar-SA"/>
      </w:rPr>
    </w:lvl>
    <w:lvl w:ilvl="7" w:tplc="BBC6201C">
      <w:numFmt w:val="bullet"/>
      <w:lvlText w:val="•"/>
      <w:lvlJc w:val="left"/>
      <w:pPr>
        <w:ind w:left="4403" w:hanging="252"/>
      </w:pPr>
      <w:rPr>
        <w:rFonts w:hint="default"/>
        <w:lang w:val="fr-FR" w:eastAsia="en-US" w:bidi="ar-SA"/>
      </w:rPr>
    </w:lvl>
    <w:lvl w:ilvl="8" w:tplc="394A4400">
      <w:numFmt w:val="bullet"/>
      <w:lvlText w:val="•"/>
      <w:lvlJc w:val="left"/>
      <w:pPr>
        <w:ind w:left="4980" w:hanging="252"/>
      </w:pPr>
      <w:rPr>
        <w:rFonts w:hint="default"/>
        <w:lang w:val="fr-FR" w:eastAsia="en-US" w:bidi="ar-SA"/>
      </w:rPr>
    </w:lvl>
  </w:abstractNum>
  <w:abstractNum w:abstractNumId="19" w15:restartNumberingAfterBreak="0">
    <w:nsid w:val="101411F4"/>
    <w:multiLevelType w:val="singleLevel"/>
    <w:tmpl w:val="B5D4238E"/>
    <w:lvl w:ilvl="0">
      <w:start w:val="1"/>
      <w:numFmt w:val="bullet"/>
      <w:pStyle w:val="Liste2"/>
      <w:lvlText w:val=""/>
      <w:lvlJc w:val="left"/>
      <w:pPr>
        <w:tabs>
          <w:tab w:val="num" w:pos="360"/>
        </w:tabs>
        <w:ind w:left="360" w:hanging="360"/>
      </w:pPr>
      <w:rPr>
        <w:rFonts w:ascii="Symbol" w:hAnsi="Symbol" w:hint="default"/>
      </w:rPr>
    </w:lvl>
  </w:abstractNum>
  <w:abstractNum w:abstractNumId="20" w15:restartNumberingAfterBreak="0">
    <w:nsid w:val="11C3173B"/>
    <w:multiLevelType w:val="hybridMultilevel"/>
    <w:tmpl w:val="BAB2E29C"/>
    <w:lvl w:ilvl="0" w:tplc="FD7898C2">
      <w:numFmt w:val="bullet"/>
      <w:lvlText w:val=""/>
      <w:lvlJc w:val="left"/>
      <w:pPr>
        <w:ind w:left="357" w:hanging="252"/>
      </w:pPr>
      <w:rPr>
        <w:rFonts w:ascii="Wingdings" w:eastAsia="Wingdings" w:hAnsi="Wingdings" w:cs="Wingdings" w:hint="default"/>
        <w:w w:val="100"/>
        <w:sz w:val="22"/>
        <w:szCs w:val="22"/>
        <w:lang w:val="fr-FR" w:eastAsia="en-US" w:bidi="ar-SA"/>
      </w:rPr>
    </w:lvl>
    <w:lvl w:ilvl="1" w:tplc="F7F04988">
      <w:numFmt w:val="bullet"/>
      <w:lvlText w:val="o"/>
      <w:lvlJc w:val="left"/>
      <w:pPr>
        <w:ind w:left="719" w:hanging="180"/>
      </w:pPr>
      <w:rPr>
        <w:rFonts w:ascii="Courier New" w:eastAsia="Courier New" w:hAnsi="Courier New" w:cs="Courier New" w:hint="default"/>
        <w:w w:val="100"/>
        <w:sz w:val="22"/>
        <w:szCs w:val="22"/>
        <w:lang w:val="fr-FR" w:eastAsia="en-US" w:bidi="ar-SA"/>
      </w:rPr>
    </w:lvl>
    <w:lvl w:ilvl="2" w:tplc="762C0C92">
      <w:numFmt w:val="bullet"/>
      <w:lvlText w:val="•"/>
      <w:lvlJc w:val="left"/>
      <w:pPr>
        <w:ind w:left="1623" w:hanging="180"/>
      </w:pPr>
      <w:rPr>
        <w:rFonts w:hint="default"/>
        <w:lang w:val="fr-FR" w:eastAsia="en-US" w:bidi="ar-SA"/>
      </w:rPr>
    </w:lvl>
    <w:lvl w:ilvl="3" w:tplc="8208E508">
      <w:numFmt w:val="bullet"/>
      <w:lvlText w:val="•"/>
      <w:lvlJc w:val="left"/>
      <w:pPr>
        <w:ind w:left="2527" w:hanging="180"/>
      </w:pPr>
      <w:rPr>
        <w:rFonts w:hint="default"/>
        <w:lang w:val="fr-FR" w:eastAsia="en-US" w:bidi="ar-SA"/>
      </w:rPr>
    </w:lvl>
    <w:lvl w:ilvl="4" w:tplc="F0BAC44A">
      <w:numFmt w:val="bullet"/>
      <w:lvlText w:val="•"/>
      <w:lvlJc w:val="left"/>
      <w:pPr>
        <w:ind w:left="3431" w:hanging="180"/>
      </w:pPr>
      <w:rPr>
        <w:rFonts w:hint="default"/>
        <w:lang w:val="fr-FR" w:eastAsia="en-US" w:bidi="ar-SA"/>
      </w:rPr>
    </w:lvl>
    <w:lvl w:ilvl="5" w:tplc="04B02C20">
      <w:numFmt w:val="bullet"/>
      <w:lvlText w:val="•"/>
      <w:lvlJc w:val="left"/>
      <w:pPr>
        <w:ind w:left="4334" w:hanging="180"/>
      </w:pPr>
      <w:rPr>
        <w:rFonts w:hint="default"/>
        <w:lang w:val="fr-FR" w:eastAsia="en-US" w:bidi="ar-SA"/>
      </w:rPr>
    </w:lvl>
    <w:lvl w:ilvl="6" w:tplc="2564BC96">
      <w:numFmt w:val="bullet"/>
      <w:lvlText w:val="•"/>
      <w:lvlJc w:val="left"/>
      <w:pPr>
        <w:ind w:left="5238" w:hanging="180"/>
      </w:pPr>
      <w:rPr>
        <w:rFonts w:hint="default"/>
        <w:lang w:val="fr-FR" w:eastAsia="en-US" w:bidi="ar-SA"/>
      </w:rPr>
    </w:lvl>
    <w:lvl w:ilvl="7" w:tplc="70526D9C">
      <w:numFmt w:val="bullet"/>
      <w:lvlText w:val="•"/>
      <w:lvlJc w:val="left"/>
      <w:pPr>
        <w:ind w:left="6142" w:hanging="180"/>
      </w:pPr>
      <w:rPr>
        <w:rFonts w:hint="default"/>
        <w:lang w:val="fr-FR" w:eastAsia="en-US" w:bidi="ar-SA"/>
      </w:rPr>
    </w:lvl>
    <w:lvl w:ilvl="8" w:tplc="8A5A44F8">
      <w:numFmt w:val="bullet"/>
      <w:lvlText w:val="•"/>
      <w:lvlJc w:val="left"/>
      <w:pPr>
        <w:ind w:left="7045" w:hanging="180"/>
      </w:pPr>
      <w:rPr>
        <w:rFonts w:hint="default"/>
        <w:lang w:val="fr-FR" w:eastAsia="en-US" w:bidi="ar-SA"/>
      </w:rPr>
    </w:lvl>
  </w:abstractNum>
  <w:abstractNum w:abstractNumId="21" w15:restartNumberingAfterBreak="0">
    <w:nsid w:val="150B6B7E"/>
    <w:multiLevelType w:val="singleLevel"/>
    <w:tmpl w:val="9E42D7C4"/>
    <w:lvl w:ilvl="0">
      <w:numFmt w:val="bullet"/>
      <w:pStyle w:val="Listepuces2"/>
      <w:lvlText w:val="-"/>
      <w:lvlJc w:val="left"/>
      <w:pPr>
        <w:tabs>
          <w:tab w:val="num" w:pos="1065"/>
        </w:tabs>
        <w:ind w:left="1065" w:hanging="360"/>
      </w:pPr>
      <w:rPr>
        <w:rFonts w:ascii="Times New Roman" w:hAnsi="Times New Roman" w:hint="default"/>
      </w:rPr>
    </w:lvl>
  </w:abstractNum>
  <w:abstractNum w:abstractNumId="22" w15:restartNumberingAfterBreak="0">
    <w:nsid w:val="15D95CE4"/>
    <w:multiLevelType w:val="hybridMultilevel"/>
    <w:tmpl w:val="6ECAB1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6F7467A"/>
    <w:multiLevelType w:val="singleLevel"/>
    <w:tmpl w:val="BA1C60E4"/>
    <w:lvl w:ilvl="0">
      <w:start w:val="1"/>
      <w:numFmt w:val="bullet"/>
      <w:pStyle w:val="retrait1"/>
      <w:lvlText w:val=""/>
      <w:lvlJc w:val="left"/>
      <w:pPr>
        <w:tabs>
          <w:tab w:val="num" w:pos="360"/>
        </w:tabs>
        <w:ind w:left="360" w:hanging="360"/>
      </w:pPr>
      <w:rPr>
        <w:rFonts w:ascii="Wingdings" w:hAnsi="Wingdings" w:hint="default"/>
        <w:sz w:val="16"/>
      </w:rPr>
    </w:lvl>
  </w:abstractNum>
  <w:abstractNum w:abstractNumId="24" w15:restartNumberingAfterBreak="0">
    <w:nsid w:val="18BA481B"/>
    <w:multiLevelType w:val="multilevel"/>
    <w:tmpl w:val="F96A1016"/>
    <w:lvl w:ilvl="0">
      <w:start w:val="6"/>
      <w:numFmt w:val="decimal"/>
      <w:pStyle w:val="Enum1"/>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8E779BF"/>
    <w:multiLevelType w:val="hybridMultilevel"/>
    <w:tmpl w:val="C69029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1D1972EA"/>
    <w:multiLevelType w:val="hybridMultilevel"/>
    <w:tmpl w:val="97F4F196"/>
    <w:lvl w:ilvl="0" w:tplc="CFA0BBE0">
      <w:numFmt w:val="bullet"/>
      <w:lvlText w:val="-"/>
      <w:lvlJc w:val="left"/>
      <w:pPr>
        <w:ind w:left="107" w:hanging="149"/>
      </w:pPr>
      <w:rPr>
        <w:rFonts w:ascii="Tahoma" w:eastAsia="Tahoma" w:hAnsi="Tahoma" w:cs="Tahoma" w:hint="default"/>
        <w:w w:val="100"/>
        <w:sz w:val="22"/>
        <w:szCs w:val="22"/>
        <w:lang w:val="fr-FR" w:eastAsia="en-US" w:bidi="ar-SA"/>
      </w:rPr>
    </w:lvl>
    <w:lvl w:ilvl="1" w:tplc="24EE0874">
      <w:numFmt w:val="bullet"/>
      <w:lvlText w:val="•"/>
      <w:lvlJc w:val="left"/>
      <w:pPr>
        <w:ind w:left="975" w:hanging="149"/>
      </w:pPr>
      <w:rPr>
        <w:rFonts w:hint="default"/>
        <w:lang w:val="fr-FR" w:eastAsia="en-US" w:bidi="ar-SA"/>
      </w:rPr>
    </w:lvl>
    <w:lvl w:ilvl="2" w:tplc="B388DDCA">
      <w:numFmt w:val="bullet"/>
      <w:lvlText w:val="•"/>
      <w:lvlJc w:val="left"/>
      <w:pPr>
        <w:ind w:left="1850" w:hanging="149"/>
      </w:pPr>
      <w:rPr>
        <w:rFonts w:hint="default"/>
        <w:lang w:val="fr-FR" w:eastAsia="en-US" w:bidi="ar-SA"/>
      </w:rPr>
    </w:lvl>
    <w:lvl w:ilvl="3" w:tplc="30442D32">
      <w:numFmt w:val="bullet"/>
      <w:lvlText w:val="•"/>
      <w:lvlJc w:val="left"/>
      <w:pPr>
        <w:ind w:left="2725" w:hanging="149"/>
      </w:pPr>
      <w:rPr>
        <w:rFonts w:hint="default"/>
        <w:lang w:val="fr-FR" w:eastAsia="en-US" w:bidi="ar-SA"/>
      </w:rPr>
    </w:lvl>
    <w:lvl w:ilvl="4" w:tplc="5730471A">
      <w:numFmt w:val="bullet"/>
      <w:lvlText w:val="•"/>
      <w:lvlJc w:val="left"/>
      <w:pPr>
        <w:ind w:left="3601" w:hanging="149"/>
      </w:pPr>
      <w:rPr>
        <w:rFonts w:hint="default"/>
        <w:lang w:val="fr-FR" w:eastAsia="en-US" w:bidi="ar-SA"/>
      </w:rPr>
    </w:lvl>
    <w:lvl w:ilvl="5" w:tplc="FFB0A938">
      <w:numFmt w:val="bullet"/>
      <w:lvlText w:val="•"/>
      <w:lvlJc w:val="left"/>
      <w:pPr>
        <w:ind w:left="4476" w:hanging="149"/>
      </w:pPr>
      <w:rPr>
        <w:rFonts w:hint="default"/>
        <w:lang w:val="fr-FR" w:eastAsia="en-US" w:bidi="ar-SA"/>
      </w:rPr>
    </w:lvl>
    <w:lvl w:ilvl="6" w:tplc="5C6027F2">
      <w:numFmt w:val="bullet"/>
      <w:lvlText w:val="•"/>
      <w:lvlJc w:val="left"/>
      <w:pPr>
        <w:ind w:left="5351" w:hanging="149"/>
      </w:pPr>
      <w:rPr>
        <w:rFonts w:hint="default"/>
        <w:lang w:val="fr-FR" w:eastAsia="en-US" w:bidi="ar-SA"/>
      </w:rPr>
    </w:lvl>
    <w:lvl w:ilvl="7" w:tplc="FA4E3FC6">
      <w:numFmt w:val="bullet"/>
      <w:lvlText w:val="•"/>
      <w:lvlJc w:val="left"/>
      <w:pPr>
        <w:ind w:left="6227" w:hanging="149"/>
      </w:pPr>
      <w:rPr>
        <w:rFonts w:hint="default"/>
        <w:lang w:val="fr-FR" w:eastAsia="en-US" w:bidi="ar-SA"/>
      </w:rPr>
    </w:lvl>
    <w:lvl w:ilvl="8" w:tplc="F52AF484">
      <w:numFmt w:val="bullet"/>
      <w:lvlText w:val="•"/>
      <w:lvlJc w:val="left"/>
      <w:pPr>
        <w:ind w:left="7102" w:hanging="149"/>
      </w:pPr>
      <w:rPr>
        <w:rFonts w:hint="default"/>
        <w:lang w:val="fr-FR" w:eastAsia="en-US" w:bidi="ar-SA"/>
      </w:rPr>
    </w:lvl>
  </w:abstractNum>
  <w:abstractNum w:abstractNumId="27" w15:restartNumberingAfterBreak="0">
    <w:nsid w:val="1DD4792D"/>
    <w:multiLevelType w:val="hybridMultilevel"/>
    <w:tmpl w:val="1DAC959E"/>
    <w:lvl w:ilvl="0" w:tplc="040C000F">
      <w:start w:val="1"/>
      <w:numFmt w:val="bullet"/>
      <w:lvlText w:val=""/>
      <w:lvlJc w:val="left"/>
      <w:pPr>
        <w:tabs>
          <w:tab w:val="num" w:pos="1080"/>
        </w:tabs>
        <w:ind w:left="1080" w:hanging="360"/>
      </w:pPr>
      <w:rPr>
        <w:rFonts w:ascii="Symbol" w:hAnsi="Symbol" w:hint="default"/>
      </w:rPr>
    </w:lvl>
    <w:lvl w:ilvl="1" w:tplc="040C0001">
      <w:start w:val="1"/>
      <w:numFmt w:val="bullet"/>
      <w:lvlText w:val=""/>
      <w:lvlJc w:val="left"/>
      <w:pPr>
        <w:tabs>
          <w:tab w:val="num" w:pos="360"/>
        </w:tabs>
        <w:ind w:left="0" w:firstLine="0"/>
      </w:pPr>
      <w:rPr>
        <w:rFonts w:ascii="Symbol" w:hAnsi="Symbol" w:hint="default"/>
      </w:rPr>
    </w:lvl>
    <w:lvl w:ilvl="2" w:tplc="040C001B">
      <w:start w:val="1"/>
      <w:numFmt w:val="bullet"/>
      <w:lvlText w:val=""/>
      <w:lvlJc w:val="left"/>
      <w:pPr>
        <w:tabs>
          <w:tab w:val="num" w:pos="2520"/>
        </w:tabs>
        <w:ind w:left="2520" w:hanging="360"/>
      </w:pPr>
      <w:rPr>
        <w:rFonts w:ascii="Wingdings" w:hAnsi="Wingdings" w:hint="default"/>
      </w:rPr>
    </w:lvl>
    <w:lvl w:ilvl="3" w:tplc="040C000F" w:tentative="1">
      <w:start w:val="1"/>
      <w:numFmt w:val="bullet"/>
      <w:lvlText w:val=""/>
      <w:lvlJc w:val="left"/>
      <w:pPr>
        <w:tabs>
          <w:tab w:val="num" w:pos="3240"/>
        </w:tabs>
        <w:ind w:left="3240" w:hanging="360"/>
      </w:pPr>
      <w:rPr>
        <w:rFonts w:ascii="Symbol" w:hAnsi="Symbol" w:hint="default"/>
      </w:rPr>
    </w:lvl>
    <w:lvl w:ilvl="4" w:tplc="040C0019" w:tentative="1">
      <w:start w:val="1"/>
      <w:numFmt w:val="bullet"/>
      <w:lvlText w:val="o"/>
      <w:lvlJc w:val="left"/>
      <w:pPr>
        <w:tabs>
          <w:tab w:val="num" w:pos="3960"/>
        </w:tabs>
        <w:ind w:left="3960" w:hanging="360"/>
      </w:pPr>
      <w:rPr>
        <w:rFonts w:ascii="Courier New" w:hAnsi="Courier New" w:hint="default"/>
      </w:rPr>
    </w:lvl>
    <w:lvl w:ilvl="5" w:tplc="040C001B" w:tentative="1">
      <w:start w:val="1"/>
      <w:numFmt w:val="bullet"/>
      <w:lvlText w:val=""/>
      <w:lvlJc w:val="left"/>
      <w:pPr>
        <w:tabs>
          <w:tab w:val="num" w:pos="4680"/>
        </w:tabs>
        <w:ind w:left="4680" w:hanging="360"/>
      </w:pPr>
      <w:rPr>
        <w:rFonts w:ascii="Wingdings" w:hAnsi="Wingdings" w:hint="default"/>
      </w:rPr>
    </w:lvl>
    <w:lvl w:ilvl="6" w:tplc="040C000F" w:tentative="1">
      <w:start w:val="1"/>
      <w:numFmt w:val="bullet"/>
      <w:lvlText w:val=""/>
      <w:lvlJc w:val="left"/>
      <w:pPr>
        <w:tabs>
          <w:tab w:val="num" w:pos="5400"/>
        </w:tabs>
        <w:ind w:left="5400" w:hanging="360"/>
      </w:pPr>
      <w:rPr>
        <w:rFonts w:ascii="Symbol" w:hAnsi="Symbol" w:hint="default"/>
      </w:rPr>
    </w:lvl>
    <w:lvl w:ilvl="7" w:tplc="040C0019" w:tentative="1">
      <w:start w:val="1"/>
      <w:numFmt w:val="bullet"/>
      <w:lvlText w:val="o"/>
      <w:lvlJc w:val="left"/>
      <w:pPr>
        <w:tabs>
          <w:tab w:val="num" w:pos="6120"/>
        </w:tabs>
        <w:ind w:left="6120" w:hanging="360"/>
      </w:pPr>
      <w:rPr>
        <w:rFonts w:ascii="Courier New" w:hAnsi="Courier New" w:hint="default"/>
      </w:rPr>
    </w:lvl>
    <w:lvl w:ilvl="8" w:tplc="040C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201E58FE"/>
    <w:multiLevelType w:val="multilevel"/>
    <w:tmpl w:val="C34E066E"/>
    <w:lvl w:ilvl="0">
      <w:start w:val="4"/>
      <w:numFmt w:val="decimal"/>
      <w:pStyle w:val="Enum10"/>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b/>
        <w:i/>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213B13BC"/>
    <w:multiLevelType w:val="hybridMultilevel"/>
    <w:tmpl w:val="96024AA0"/>
    <w:lvl w:ilvl="0" w:tplc="FFFFFFFF">
      <w:start w:val="1"/>
      <w:numFmt w:val="bullet"/>
      <w:lvlText w:val=""/>
      <w:lvlJc w:val="left"/>
      <w:pPr>
        <w:tabs>
          <w:tab w:val="num" w:pos="360"/>
        </w:tabs>
        <w:ind w:left="0" w:firstLine="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2350FBD"/>
    <w:multiLevelType w:val="hybridMultilevel"/>
    <w:tmpl w:val="D400A862"/>
    <w:lvl w:ilvl="0" w:tplc="040C0001">
      <w:start w:val="1"/>
      <w:numFmt w:val="bullet"/>
      <w:lvlText w:val=""/>
      <w:lvlJc w:val="left"/>
      <w:pPr>
        <w:ind w:left="357" w:hanging="252"/>
      </w:pPr>
      <w:rPr>
        <w:rFonts w:ascii="Symbol" w:hAnsi="Symbol" w:hint="default"/>
        <w:w w:val="100"/>
        <w:sz w:val="22"/>
        <w:szCs w:val="22"/>
        <w:lang w:val="fr-FR" w:eastAsia="en-US" w:bidi="ar-SA"/>
      </w:rPr>
    </w:lvl>
    <w:lvl w:ilvl="1" w:tplc="D4648BB4">
      <w:numFmt w:val="bullet"/>
      <w:lvlText w:val="•"/>
      <w:lvlJc w:val="left"/>
      <w:pPr>
        <w:ind w:left="1209" w:hanging="252"/>
      </w:pPr>
      <w:rPr>
        <w:rFonts w:hint="default"/>
        <w:lang w:val="fr-FR" w:eastAsia="en-US" w:bidi="ar-SA"/>
      </w:rPr>
    </w:lvl>
    <w:lvl w:ilvl="2" w:tplc="E04A0D2A">
      <w:numFmt w:val="bullet"/>
      <w:lvlText w:val="•"/>
      <w:lvlJc w:val="left"/>
      <w:pPr>
        <w:ind w:left="2058" w:hanging="252"/>
      </w:pPr>
      <w:rPr>
        <w:rFonts w:hint="default"/>
        <w:lang w:val="fr-FR" w:eastAsia="en-US" w:bidi="ar-SA"/>
      </w:rPr>
    </w:lvl>
    <w:lvl w:ilvl="3" w:tplc="66DC6CA4">
      <w:numFmt w:val="bullet"/>
      <w:lvlText w:val="•"/>
      <w:lvlJc w:val="left"/>
      <w:pPr>
        <w:ind w:left="2907" w:hanging="252"/>
      </w:pPr>
      <w:rPr>
        <w:rFonts w:hint="default"/>
        <w:lang w:val="fr-FR" w:eastAsia="en-US" w:bidi="ar-SA"/>
      </w:rPr>
    </w:lvl>
    <w:lvl w:ilvl="4" w:tplc="2C06524E">
      <w:numFmt w:val="bullet"/>
      <w:lvlText w:val="•"/>
      <w:lvlJc w:val="left"/>
      <w:pPr>
        <w:ind w:left="3757" w:hanging="252"/>
      </w:pPr>
      <w:rPr>
        <w:rFonts w:hint="default"/>
        <w:lang w:val="fr-FR" w:eastAsia="en-US" w:bidi="ar-SA"/>
      </w:rPr>
    </w:lvl>
    <w:lvl w:ilvl="5" w:tplc="068EC542">
      <w:numFmt w:val="bullet"/>
      <w:lvlText w:val="•"/>
      <w:lvlJc w:val="left"/>
      <w:pPr>
        <w:ind w:left="4606" w:hanging="252"/>
      </w:pPr>
      <w:rPr>
        <w:rFonts w:hint="default"/>
        <w:lang w:val="fr-FR" w:eastAsia="en-US" w:bidi="ar-SA"/>
      </w:rPr>
    </w:lvl>
    <w:lvl w:ilvl="6" w:tplc="02A02A58">
      <w:numFmt w:val="bullet"/>
      <w:lvlText w:val="•"/>
      <w:lvlJc w:val="left"/>
      <w:pPr>
        <w:ind w:left="5455" w:hanging="252"/>
      </w:pPr>
      <w:rPr>
        <w:rFonts w:hint="default"/>
        <w:lang w:val="fr-FR" w:eastAsia="en-US" w:bidi="ar-SA"/>
      </w:rPr>
    </w:lvl>
    <w:lvl w:ilvl="7" w:tplc="BBC404E4">
      <w:numFmt w:val="bullet"/>
      <w:lvlText w:val="•"/>
      <w:lvlJc w:val="left"/>
      <w:pPr>
        <w:ind w:left="6305" w:hanging="252"/>
      </w:pPr>
      <w:rPr>
        <w:rFonts w:hint="default"/>
        <w:lang w:val="fr-FR" w:eastAsia="en-US" w:bidi="ar-SA"/>
      </w:rPr>
    </w:lvl>
    <w:lvl w:ilvl="8" w:tplc="1A6E5A28">
      <w:numFmt w:val="bullet"/>
      <w:lvlText w:val="•"/>
      <w:lvlJc w:val="left"/>
      <w:pPr>
        <w:ind w:left="7154" w:hanging="252"/>
      </w:pPr>
      <w:rPr>
        <w:rFonts w:hint="default"/>
        <w:lang w:val="fr-FR" w:eastAsia="en-US" w:bidi="ar-SA"/>
      </w:rPr>
    </w:lvl>
  </w:abstractNum>
  <w:abstractNum w:abstractNumId="31" w15:restartNumberingAfterBreak="0">
    <w:nsid w:val="27B20AC5"/>
    <w:multiLevelType w:val="hybridMultilevel"/>
    <w:tmpl w:val="7D7C7C08"/>
    <w:lvl w:ilvl="0" w:tplc="040C0001">
      <w:start w:val="1"/>
      <w:numFmt w:val="bullet"/>
      <w:lvlText w:val=""/>
      <w:lvlJc w:val="left"/>
      <w:pPr>
        <w:ind w:left="359" w:hanging="252"/>
      </w:pPr>
      <w:rPr>
        <w:rFonts w:ascii="Symbol" w:hAnsi="Symbol" w:hint="default"/>
        <w:w w:val="100"/>
        <w:sz w:val="22"/>
        <w:szCs w:val="22"/>
        <w:lang w:val="fr-FR" w:eastAsia="en-US" w:bidi="ar-SA"/>
      </w:rPr>
    </w:lvl>
    <w:lvl w:ilvl="1" w:tplc="FA4E2A0E">
      <w:numFmt w:val="bullet"/>
      <w:lvlText w:val="•"/>
      <w:lvlJc w:val="left"/>
      <w:pPr>
        <w:ind w:left="1209" w:hanging="252"/>
      </w:pPr>
      <w:rPr>
        <w:rFonts w:hint="default"/>
        <w:lang w:val="fr-FR" w:eastAsia="en-US" w:bidi="ar-SA"/>
      </w:rPr>
    </w:lvl>
    <w:lvl w:ilvl="2" w:tplc="B652E13C">
      <w:numFmt w:val="bullet"/>
      <w:lvlText w:val="•"/>
      <w:lvlJc w:val="left"/>
      <w:pPr>
        <w:ind w:left="2058" w:hanging="252"/>
      </w:pPr>
      <w:rPr>
        <w:rFonts w:hint="default"/>
        <w:lang w:val="fr-FR" w:eastAsia="en-US" w:bidi="ar-SA"/>
      </w:rPr>
    </w:lvl>
    <w:lvl w:ilvl="3" w:tplc="4C5A9012">
      <w:numFmt w:val="bullet"/>
      <w:lvlText w:val="•"/>
      <w:lvlJc w:val="left"/>
      <w:pPr>
        <w:ind w:left="2907" w:hanging="252"/>
      </w:pPr>
      <w:rPr>
        <w:rFonts w:hint="default"/>
        <w:lang w:val="fr-FR" w:eastAsia="en-US" w:bidi="ar-SA"/>
      </w:rPr>
    </w:lvl>
    <w:lvl w:ilvl="4" w:tplc="905EE502">
      <w:numFmt w:val="bullet"/>
      <w:lvlText w:val="•"/>
      <w:lvlJc w:val="left"/>
      <w:pPr>
        <w:ind w:left="3756" w:hanging="252"/>
      </w:pPr>
      <w:rPr>
        <w:rFonts w:hint="default"/>
        <w:lang w:val="fr-FR" w:eastAsia="en-US" w:bidi="ar-SA"/>
      </w:rPr>
    </w:lvl>
    <w:lvl w:ilvl="5" w:tplc="1F347DC2">
      <w:numFmt w:val="bullet"/>
      <w:lvlText w:val="•"/>
      <w:lvlJc w:val="left"/>
      <w:pPr>
        <w:ind w:left="4606" w:hanging="252"/>
      </w:pPr>
      <w:rPr>
        <w:rFonts w:hint="default"/>
        <w:lang w:val="fr-FR" w:eastAsia="en-US" w:bidi="ar-SA"/>
      </w:rPr>
    </w:lvl>
    <w:lvl w:ilvl="6" w:tplc="E0466450">
      <w:numFmt w:val="bullet"/>
      <w:lvlText w:val="•"/>
      <w:lvlJc w:val="left"/>
      <w:pPr>
        <w:ind w:left="5455" w:hanging="252"/>
      </w:pPr>
      <w:rPr>
        <w:rFonts w:hint="default"/>
        <w:lang w:val="fr-FR" w:eastAsia="en-US" w:bidi="ar-SA"/>
      </w:rPr>
    </w:lvl>
    <w:lvl w:ilvl="7" w:tplc="B8C4B69E">
      <w:numFmt w:val="bullet"/>
      <w:lvlText w:val="•"/>
      <w:lvlJc w:val="left"/>
      <w:pPr>
        <w:ind w:left="6304" w:hanging="252"/>
      </w:pPr>
      <w:rPr>
        <w:rFonts w:hint="default"/>
        <w:lang w:val="fr-FR" w:eastAsia="en-US" w:bidi="ar-SA"/>
      </w:rPr>
    </w:lvl>
    <w:lvl w:ilvl="8" w:tplc="6A8CF6D2">
      <w:numFmt w:val="bullet"/>
      <w:lvlText w:val="•"/>
      <w:lvlJc w:val="left"/>
      <w:pPr>
        <w:ind w:left="7153" w:hanging="252"/>
      </w:pPr>
      <w:rPr>
        <w:rFonts w:hint="default"/>
        <w:lang w:val="fr-FR" w:eastAsia="en-US" w:bidi="ar-SA"/>
      </w:rPr>
    </w:lvl>
  </w:abstractNum>
  <w:abstractNum w:abstractNumId="32" w15:restartNumberingAfterBreak="0">
    <w:nsid w:val="2A095155"/>
    <w:multiLevelType w:val="hybridMultilevel"/>
    <w:tmpl w:val="C28AAAF4"/>
    <w:lvl w:ilvl="0" w:tplc="040C0001">
      <w:start w:val="1"/>
      <w:numFmt w:val="bullet"/>
      <w:lvlText w:val=""/>
      <w:lvlJc w:val="left"/>
      <w:pPr>
        <w:tabs>
          <w:tab w:val="num" w:pos="360"/>
        </w:tabs>
        <w:ind w:left="360" w:hanging="360"/>
      </w:pPr>
      <w:rPr>
        <w:rFonts w:ascii="Symbol" w:hAnsi="Symbol" w:hint="default"/>
      </w:rPr>
    </w:lvl>
    <w:lvl w:ilvl="1" w:tplc="F766B094">
      <w:start w:val="1"/>
      <w:numFmt w:val="bullet"/>
      <w:lvlText w:val="o"/>
      <w:lvlJc w:val="left"/>
      <w:pPr>
        <w:tabs>
          <w:tab w:val="num" w:pos="1440"/>
        </w:tabs>
        <w:ind w:left="1440" w:hanging="360"/>
      </w:pPr>
      <w:rPr>
        <w:rFonts w:ascii="Courier New" w:hAnsi="Courier New" w:cs="Courier New" w:hint="default"/>
      </w:rPr>
    </w:lvl>
    <w:lvl w:ilvl="2" w:tplc="C9369C7E">
      <w:start w:val="1"/>
      <w:numFmt w:val="bullet"/>
      <w:lvlText w:val=""/>
      <w:lvlJc w:val="left"/>
      <w:pPr>
        <w:tabs>
          <w:tab w:val="num" w:pos="2160"/>
        </w:tabs>
        <w:ind w:left="2160" w:hanging="360"/>
      </w:pPr>
      <w:rPr>
        <w:rFonts w:ascii="Wingdings" w:hAnsi="Wingdings" w:cs="Wingdings" w:hint="default"/>
      </w:rPr>
    </w:lvl>
    <w:lvl w:ilvl="3" w:tplc="10DE6BE6">
      <w:start w:val="1"/>
      <w:numFmt w:val="bullet"/>
      <w:lvlText w:val=""/>
      <w:lvlJc w:val="left"/>
      <w:pPr>
        <w:tabs>
          <w:tab w:val="num" w:pos="2880"/>
        </w:tabs>
        <w:ind w:left="2880" w:hanging="360"/>
      </w:pPr>
      <w:rPr>
        <w:rFonts w:ascii="Symbol" w:hAnsi="Symbol" w:cs="Symbol" w:hint="default"/>
      </w:rPr>
    </w:lvl>
    <w:lvl w:ilvl="4" w:tplc="ADE4A0E2">
      <w:start w:val="1"/>
      <w:numFmt w:val="bullet"/>
      <w:lvlText w:val="o"/>
      <w:lvlJc w:val="left"/>
      <w:pPr>
        <w:tabs>
          <w:tab w:val="num" w:pos="3600"/>
        </w:tabs>
        <w:ind w:left="3600" w:hanging="360"/>
      </w:pPr>
      <w:rPr>
        <w:rFonts w:ascii="Courier New" w:hAnsi="Courier New" w:cs="Courier New" w:hint="default"/>
      </w:rPr>
    </w:lvl>
    <w:lvl w:ilvl="5" w:tplc="7A3A5F40">
      <w:start w:val="1"/>
      <w:numFmt w:val="bullet"/>
      <w:lvlText w:val=""/>
      <w:lvlJc w:val="left"/>
      <w:pPr>
        <w:tabs>
          <w:tab w:val="num" w:pos="4320"/>
        </w:tabs>
        <w:ind w:left="4320" w:hanging="360"/>
      </w:pPr>
      <w:rPr>
        <w:rFonts w:ascii="Wingdings" w:hAnsi="Wingdings" w:cs="Wingdings" w:hint="default"/>
      </w:rPr>
    </w:lvl>
    <w:lvl w:ilvl="6" w:tplc="6FD23D22">
      <w:start w:val="1"/>
      <w:numFmt w:val="bullet"/>
      <w:lvlText w:val=""/>
      <w:lvlJc w:val="left"/>
      <w:pPr>
        <w:tabs>
          <w:tab w:val="num" w:pos="5040"/>
        </w:tabs>
        <w:ind w:left="5040" w:hanging="360"/>
      </w:pPr>
      <w:rPr>
        <w:rFonts w:ascii="Symbol" w:hAnsi="Symbol" w:cs="Symbol" w:hint="default"/>
      </w:rPr>
    </w:lvl>
    <w:lvl w:ilvl="7" w:tplc="9AB81B7A">
      <w:start w:val="1"/>
      <w:numFmt w:val="bullet"/>
      <w:lvlText w:val="o"/>
      <w:lvlJc w:val="left"/>
      <w:pPr>
        <w:tabs>
          <w:tab w:val="num" w:pos="5760"/>
        </w:tabs>
        <w:ind w:left="5760" w:hanging="360"/>
      </w:pPr>
      <w:rPr>
        <w:rFonts w:ascii="Courier New" w:hAnsi="Courier New" w:cs="Courier New" w:hint="default"/>
      </w:rPr>
    </w:lvl>
    <w:lvl w:ilvl="8" w:tplc="777EAA94">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2B035093"/>
    <w:multiLevelType w:val="hybridMultilevel"/>
    <w:tmpl w:val="AF2A4934"/>
    <w:lvl w:ilvl="0" w:tplc="040C0001">
      <w:start w:val="1"/>
      <w:numFmt w:val="bullet"/>
      <w:lvlText w:val=""/>
      <w:lvlJc w:val="left"/>
      <w:pPr>
        <w:ind w:left="357" w:hanging="252"/>
      </w:pPr>
      <w:rPr>
        <w:rFonts w:ascii="Symbol" w:hAnsi="Symbol" w:hint="default"/>
        <w:w w:val="100"/>
        <w:sz w:val="22"/>
        <w:szCs w:val="22"/>
        <w:lang w:val="fr-FR" w:eastAsia="en-US" w:bidi="ar-SA"/>
      </w:rPr>
    </w:lvl>
    <w:lvl w:ilvl="1" w:tplc="F7F04988">
      <w:numFmt w:val="bullet"/>
      <w:lvlText w:val="o"/>
      <w:lvlJc w:val="left"/>
      <w:pPr>
        <w:ind w:left="719" w:hanging="180"/>
      </w:pPr>
      <w:rPr>
        <w:rFonts w:ascii="Courier New" w:eastAsia="Courier New" w:hAnsi="Courier New" w:cs="Courier New" w:hint="default"/>
        <w:w w:val="100"/>
        <w:sz w:val="22"/>
        <w:szCs w:val="22"/>
        <w:lang w:val="fr-FR" w:eastAsia="en-US" w:bidi="ar-SA"/>
      </w:rPr>
    </w:lvl>
    <w:lvl w:ilvl="2" w:tplc="762C0C92">
      <w:numFmt w:val="bullet"/>
      <w:lvlText w:val="•"/>
      <w:lvlJc w:val="left"/>
      <w:pPr>
        <w:ind w:left="1623" w:hanging="180"/>
      </w:pPr>
      <w:rPr>
        <w:rFonts w:hint="default"/>
        <w:lang w:val="fr-FR" w:eastAsia="en-US" w:bidi="ar-SA"/>
      </w:rPr>
    </w:lvl>
    <w:lvl w:ilvl="3" w:tplc="8208E508">
      <w:numFmt w:val="bullet"/>
      <w:lvlText w:val="•"/>
      <w:lvlJc w:val="left"/>
      <w:pPr>
        <w:ind w:left="2527" w:hanging="180"/>
      </w:pPr>
      <w:rPr>
        <w:rFonts w:hint="default"/>
        <w:lang w:val="fr-FR" w:eastAsia="en-US" w:bidi="ar-SA"/>
      </w:rPr>
    </w:lvl>
    <w:lvl w:ilvl="4" w:tplc="F0BAC44A">
      <w:numFmt w:val="bullet"/>
      <w:lvlText w:val="•"/>
      <w:lvlJc w:val="left"/>
      <w:pPr>
        <w:ind w:left="3431" w:hanging="180"/>
      </w:pPr>
      <w:rPr>
        <w:rFonts w:hint="default"/>
        <w:lang w:val="fr-FR" w:eastAsia="en-US" w:bidi="ar-SA"/>
      </w:rPr>
    </w:lvl>
    <w:lvl w:ilvl="5" w:tplc="04B02C20">
      <w:numFmt w:val="bullet"/>
      <w:lvlText w:val="•"/>
      <w:lvlJc w:val="left"/>
      <w:pPr>
        <w:ind w:left="4334" w:hanging="180"/>
      </w:pPr>
      <w:rPr>
        <w:rFonts w:hint="default"/>
        <w:lang w:val="fr-FR" w:eastAsia="en-US" w:bidi="ar-SA"/>
      </w:rPr>
    </w:lvl>
    <w:lvl w:ilvl="6" w:tplc="2564BC96">
      <w:numFmt w:val="bullet"/>
      <w:lvlText w:val="•"/>
      <w:lvlJc w:val="left"/>
      <w:pPr>
        <w:ind w:left="5238" w:hanging="180"/>
      </w:pPr>
      <w:rPr>
        <w:rFonts w:hint="default"/>
        <w:lang w:val="fr-FR" w:eastAsia="en-US" w:bidi="ar-SA"/>
      </w:rPr>
    </w:lvl>
    <w:lvl w:ilvl="7" w:tplc="70526D9C">
      <w:numFmt w:val="bullet"/>
      <w:lvlText w:val="•"/>
      <w:lvlJc w:val="left"/>
      <w:pPr>
        <w:ind w:left="6142" w:hanging="180"/>
      </w:pPr>
      <w:rPr>
        <w:rFonts w:hint="default"/>
        <w:lang w:val="fr-FR" w:eastAsia="en-US" w:bidi="ar-SA"/>
      </w:rPr>
    </w:lvl>
    <w:lvl w:ilvl="8" w:tplc="8A5A44F8">
      <w:numFmt w:val="bullet"/>
      <w:lvlText w:val="•"/>
      <w:lvlJc w:val="left"/>
      <w:pPr>
        <w:ind w:left="7045" w:hanging="180"/>
      </w:pPr>
      <w:rPr>
        <w:rFonts w:hint="default"/>
        <w:lang w:val="fr-FR" w:eastAsia="en-US" w:bidi="ar-SA"/>
      </w:rPr>
    </w:lvl>
  </w:abstractNum>
  <w:abstractNum w:abstractNumId="34" w15:restartNumberingAfterBreak="0">
    <w:nsid w:val="2CD771FA"/>
    <w:multiLevelType w:val="hybridMultilevel"/>
    <w:tmpl w:val="A0DCC00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2DB66367"/>
    <w:multiLevelType w:val="hybridMultilevel"/>
    <w:tmpl w:val="06949428"/>
    <w:lvl w:ilvl="0" w:tplc="040C0001">
      <w:start w:val="1"/>
      <w:numFmt w:val="bullet"/>
      <w:lvlText w:val=""/>
      <w:lvlJc w:val="left"/>
      <w:pPr>
        <w:ind w:left="467" w:hanging="360"/>
      </w:pPr>
      <w:rPr>
        <w:rFonts w:ascii="Symbol" w:hAnsi="Symbol" w:hint="default"/>
        <w:w w:val="100"/>
        <w:lang w:val="fr-FR" w:eastAsia="en-US" w:bidi="ar-SA"/>
      </w:rPr>
    </w:lvl>
    <w:lvl w:ilvl="1" w:tplc="EF866C7C">
      <w:numFmt w:val="bullet"/>
      <w:lvlText w:val="•"/>
      <w:lvlJc w:val="left"/>
      <w:pPr>
        <w:ind w:left="1313" w:hanging="360"/>
      </w:pPr>
      <w:rPr>
        <w:rFonts w:hint="default"/>
        <w:lang w:val="fr-FR" w:eastAsia="en-US" w:bidi="ar-SA"/>
      </w:rPr>
    </w:lvl>
    <w:lvl w:ilvl="2" w:tplc="2F90FC3C">
      <w:numFmt w:val="bullet"/>
      <w:lvlText w:val="•"/>
      <w:lvlJc w:val="left"/>
      <w:pPr>
        <w:ind w:left="2166" w:hanging="360"/>
      </w:pPr>
      <w:rPr>
        <w:rFonts w:hint="default"/>
        <w:lang w:val="fr-FR" w:eastAsia="en-US" w:bidi="ar-SA"/>
      </w:rPr>
    </w:lvl>
    <w:lvl w:ilvl="3" w:tplc="4D7E3750">
      <w:numFmt w:val="bullet"/>
      <w:lvlText w:val="•"/>
      <w:lvlJc w:val="left"/>
      <w:pPr>
        <w:ind w:left="3019" w:hanging="360"/>
      </w:pPr>
      <w:rPr>
        <w:rFonts w:hint="default"/>
        <w:lang w:val="fr-FR" w:eastAsia="en-US" w:bidi="ar-SA"/>
      </w:rPr>
    </w:lvl>
    <w:lvl w:ilvl="4" w:tplc="7F6E05FE">
      <w:numFmt w:val="bullet"/>
      <w:lvlText w:val="•"/>
      <w:lvlJc w:val="left"/>
      <w:pPr>
        <w:ind w:left="3872" w:hanging="360"/>
      </w:pPr>
      <w:rPr>
        <w:rFonts w:hint="default"/>
        <w:lang w:val="fr-FR" w:eastAsia="en-US" w:bidi="ar-SA"/>
      </w:rPr>
    </w:lvl>
    <w:lvl w:ilvl="5" w:tplc="1DCEEF36">
      <w:numFmt w:val="bullet"/>
      <w:lvlText w:val="•"/>
      <w:lvlJc w:val="left"/>
      <w:pPr>
        <w:ind w:left="4725" w:hanging="360"/>
      </w:pPr>
      <w:rPr>
        <w:rFonts w:hint="default"/>
        <w:lang w:val="fr-FR" w:eastAsia="en-US" w:bidi="ar-SA"/>
      </w:rPr>
    </w:lvl>
    <w:lvl w:ilvl="6" w:tplc="8D4C1DF6">
      <w:numFmt w:val="bullet"/>
      <w:lvlText w:val="•"/>
      <w:lvlJc w:val="left"/>
      <w:pPr>
        <w:ind w:left="5578" w:hanging="360"/>
      </w:pPr>
      <w:rPr>
        <w:rFonts w:hint="default"/>
        <w:lang w:val="fr-FR" w:eastAsia="en-US" w:bidi="ar-SA"/>
      </w:rPr>
    </w:lvl>
    <w:lvl w:ilvl="7" w:tplc="C5B2B8B0">
      <w:numFmt w:val="bullet"/>
      <w:lvlText w:val="•"/>
      <w:lvlJc w:val="left"/>
      <w:pPr>
        <w:ind w:left="6431" w:hanging="360"/>
      </w:pPr>
      <w:rPr>
        <w:rFonts w:hint="default"/>
        <w:lang w:val="fr-FR" w:eastAsia="en-US" w:bidi="ar-SA"/>
      </w:rPr>
    </w:lvl>
    <w:lvl w:ilvl="8" w:tplc="E98C642C">
      <w:numFmt w:val="bullet"/>
      <w:lvlText w:val="•"/>
      <w:lvlJc w:val="left"/>
      <w:pPr>
        <w:ind w:left="7284" w:hanging="360"/>
      </w:pPr>
      <w:rPr>
        <w:rFonts w:hint="default"/>
        <w:lang w:val="fr-FR" w:eastAsia="en-US" w:bidi="ar-SA"/>
      </w:rPr>
    </w:lvl>
  </w:abstractNum>
  <w:abstractNum w:abstractNumId="36" w15:restartNumberingAfterBreak="0">
    <w:nsid w:val="2FF20DF8"/>
    <w:multiLevelType w:val="hybridMultilevel"/>
    <w:tmpl w:val="81400396"/>
    <w:lvl w:ilvl="0" w:tplc="D7961CE0">
      <w:start w:val="1"/>
      <w:numFmt w:val="decimal"/>
      <w:pStyle w:val="Titre3"/>
      <w:lvlText w:val="%1."/>
      <w:lvlJc w:val="left"/>
      <w:pPr>
        <w:ind w:left="360" w:hanging="360"/>
      </w:pPr>
      <w:rPr>
        <w:rFonts w:hint="default"/>
        <w:color w:val="1F497D" w:themeColor="text2"/>
        <w:sz w:val="24"/>
        <w:szCs w:val="24"/>
      </w:rPr>
    </w:lvl>
    <w:lvl w:ilvl="1" w:tplc="040C0019" w:tentative="1">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37" w15:restartNumberingAfterBreak="0">
    <w:nsid w:val="30D22EA6"/>
    <w:multiLevelType w:val="hybridMultilevel"/>
    <w:tmpl w:val="A552E4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8FC4E07"/>
    <w:multiLevelType w:val="hybridMultilevel"/>
    <w:tmpl w:val="5426BF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A2B4788"/>
    <w:multiLevelType w:val="hybridMultilevel"/>
    <w:tmpl w:val="F15ACEAA"/>
    <w:lvl w:ilvl="0" w:tplc="040C0001">
      <w:start w:val="1"/>
      <w:numFmt w:val="bullet"/>
      <w:lvlText w:val=""/>
      <w:lvlJc w:val="left"/>
      <w:pPr>
        <w:ind w:left="467" w:hanging="360"/>
      </w:pPr>
      <w:rPr>
        <w:rFonts w:ascii="Symbol" w:hAnsi="Symbol" w:hint="default"/>
        <w:w w:val="100"/>
        <w:sz w:val="22"/>
        <w:szCs w:val="22"/>
        <w:lang w:val="fr-FR" w:eastAsia="en-US" w:bidi="ar-SA"/>
      </w:rPr>
    </w:lvl>
    <w:lvl w:ilvl="1" w:tplc="5BDC7354">
      <w:numFmt w:val="bullet"/>
      <w:lvlText w:val="•"/>
      <w:lvlJc w:val="left"/>
      <w:pPr>
        <w:ind w:left="720" w:hanging="360"/>
      </w:pPr>
      <w:rPr>
        <w:rFonts w:hint="default"/>
        <w:lang w:val="fr-FR" w:eastAsia="en-US" w:bidi="ar-SA"/>
      </w:rPr>
    </w:lvl>
    <w:lvl w:ilvl="2" w:tplc="CE8C825C">
      <w:numFmt w:val="bullet"/>
      <w:lvlText w:val="•"/>
      <w:lvlJc w:val="left"/>
      <w:pPr>
        <w:ind w:left="980" w:hanging="360"/>
      </w:pPr>
      <w:rPr>
        <w:rFonts w:hint="default"/>
        <w:lang w:val="fr-FR" w:eastAsia="en-US" w:bidi="ar-SA"/>
      </w:rPr>
    </w:lvl>
    <w:lvl w:ilvl="3" w:tplc="887A459A">
      <w:numFmt w:val="bullet"/>
      <w:lvlText w:val="•"/>
      <w:lvlJc w:val="left"/>
      <w:pPr>
        <w:ind w:left="1240" w:hanging="360"/>
      </w:pPr>
      <w:rPr>
        <w:rFonts w:hint="default"/>
        <w:lang w:val="fr-FR" w:eastAsia="en-US" w:bidi="ar-SA"/>
      </w:rPr>
    </w:lvl>
    <w:lvl w:ilvl="4" w:tplc="8FD43134">
      <w:numFmt w:val="bullet"/>
      <w:lvlText w:val="•"/>
      <w:lvlJc w:val="left"/>
      <w:pPr>
        <w:ind w:left="1501" w:hanging="360"/>
      </w:pPr>
      <w:rPr>
        <w:rFonts w:hint="default"/>
        <w:lang w:val="fr-FR" w:eastAsia="en-US" w:bidi="ar-SA"/>
      </w:rPr>
    </w:lvl>
    <w:lvl w:ilvl="5" w:tplc="268C253E">
      <w:numFmt w:val="bullet"/>
      <w:lvlText w:val="•"/>
      <w:lvlJc w:val="left"/>
      <w:pPr>
        <w:ind w:left="1761" w:hanging="360"/>
      </w:pPr>
      <w:rPr>
        <w:rFonts w:hint="default"/>
        <w:lang w:val="fr-FR" w:eastAsia="en-US" w:bidi="ar-SA"/>
      </w:rPr>
    </w:lvl>
    <w:lvl w:ilvl="6" w:tplc="027CB3AC">
      <w:numFmt w:val="bullet"/>
      <w:lvlText w:val="•"/>
      <w:lvlJc w:val="left"/>
      <w:pPr>
        <w:ind w:left="2021" w:hanging="360"/>
      </w:pPr>
      <w:rPr>
        <w:rFonts w:hint="default"/>
        <w:lang w:val="fr-FR" w:eastAsia="en-US" w:bidi="ar-SA"/>
      </w:rPr>
    </w:lvl>
    <w:lvl w:ilvl="7" w:tplc="62F82D36">
      <w:numFmt w:val="bullet"/>
      <w:lvlText w:val="•"/>
      <w:lvlJc w:val="left"/>
      <w:pPr>
        <w:ind w:left="2282" w:hanging="360"/>
      </w:pPr>
      <w:rPr>
        <w:rFonts w:hint="default"/>
        <w:lang w:val="fr-FR" w:eastAsia="en-US" w:bidi="ar-SA"/>
      </w:rPr>
    </w:lvl>
    <w:lvl w:ilvl="8" w:tplc="F03830DC">
      <w:numFmt w:val="bullet"/>
      <w:lvlText w:val="•"/>
      <w:lvlJc w:val="left"/>
      <w:pPr>
        <w:ind w:left="2542" w:hanging="360"/>
      </w:pPr>
      <w:rPr>
        <w:rFonts w:hint="default"/>
        <w:lang w:val="fr-FR" w:eastAsia="en-US" w:bidi="ar-SA"/>
      </w:rPr>
    </w:lvl>
  </w:abstractNum>
  <w:abstractNum w:abstractNumId="40" w15:restartNumberingAfterBreak="0">
    <w:nsid w:val="3AAE7097"/>
    <w:multiLevelType w:val="hybridMultilevel"/>
    <w:tmpl w:val="C0DC43AC"/>
    <w:lvl w:ilvl="0" w:tplc="FFFFFFFF">
      <w:start w:val="1"/>
      <w:numFmt w:val="bullet"/>
      <w:pStyle w:val="retraitarticleavctiret"/>
      <w:lvlText w:val="-"/>
      <w:lvlJc w:val="left"/>
      <w:pPr>
        <w:tabs>
          <w:tab w:val="num" w:pos="1068"/>
        </w:tabs>
        <w:ind w:left="1068" w:hanging="360"/>
      </w:pPr>
      <w:rPr>
        <w:rFonts w:ascii="Times" w:hAnsi="Times" w:cs="Times" w:hint="default"/>
        <w:color w:val="000000"/>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3D923C28"/>
    <w:multiLevelType w:val="multilevel"/>
    <w:tmpl w:val="3A1CB304"/>
    <w:lvl w:ilvl="0">
      <w:start w:val="7"/>
      <w:numFmt w:val="decimal"/>
      <w:pStyle w:val="Puce"/>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3FEE4FCA"/>
    <w:multiLevelType w:val="multilevel"/>
    <w:tmpl w:val="8F6A3B02"/>
    <w:lvl w:ilvl="0">
      <w:start w:val="1"/>
      <w:numFmt w:val="decimal"/>
      <w:pStyle w:val="Titre1"/>
      <w:suff w:val="space"/>
      <w:lvlText w:val="%1 -"/>
      <w:lvlJc w:val="left"/>
      <w:pPr>
        <w:ind w:left="432" w:hanging="432"/>
      </w:pPr>
      <w:rPr>
        <w:rFonts w:hint="default"/>
      </w:rPr>
    </w:lvl>
    <w:lvl w:ilvl="1">
      <w:start w:val="1"/>
      <w:numFmt w:val="decimal"/>
      <w:lvlText w:val="%1.%2"/>
      <w:lvlJc w:val="left"/>
      <w:pPr>
        <w:tabs>
          <w:tab w:val="num" w:pos="828"/>
        </w:tabs>
        <w:ind w:left="82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3" w15:restartNumberingAfterBreak="0">
    <w:nsid w:val="481B681A"/>
    <w:multiLevelType w:val="hybridMultilevel"/>
    <w:tmpl w:val="14FECE64"/>
    <w:lvl w:ilvl="0" w:tplc="040C0001">
      <w:start w:val="1"/>
      <w:numFmt w:val="bullet"/>
      <w:lvlText w:val=""/>
      <w:lvlJc w:val="left"/>
      <w:pPr>
        <w:ind w:left="467" w:hanging="284"/>
      </w:pPr>
      <w:rPr>
        <w:rFonts w:ascii="Symbol" w:hAnsi="Symbol" w:hint="default"/>
        <w:w w:val="100"/>
        <w:lang w:val="fr-FR" w:eastAsia="en-US" w:bidi="ar-SA"/>
      </w:rPr>
    </w:lvl>
    <w:lvl w:ilvl="1" w:tplc="133EB2C0">
      <w:numFmt w:val="bullet"/>
      <w:lvlText w:val="•"/>
      <w:lvlJc w:val="left"/>
      <w:pPr>
        <w:ind w:left="1005" w:hanging="284"/>
      </w:pPr>
      <w:rPr>
        <w:rFonts w:hint="default"/>
        <w:lang w:val="fr-FR" w:eastAsia="en-US" w:bidi="ar-SA"/>
      </w:rPr>
    </w:lvl>
    <w:lvl w:ilvl="2" w:tplc="053E5528">
      <w:numFmt w:val="bullet"/>
      <w:lvlText w:val="•"/>
      <w:lvlJc w:val="left"/>
      <w:pPr>
        <w:ind w:left="1551" w:hanging="284"/>
      </w:pPr>
      <w:rPr>
        <w:rFonts w:hint="default"/>
        <w:lang w:val="fr-FR" w:eastAsia="en-US" w:bidi="ar-SA"/>
      </w:rPr>
    </w:lvl>
    <w:lvl w:ilvl="3" w:tplc="3C6A3844">
      <w:numFmt w:val="bullet"/>
      <w:lvlText w:val="•"/>
      <w:lvlJc w:val="left"/>
      <w:pPr>
        <w:ind w:left="2097" w:hanging="284"/>
      </w:pPr>
      <w:rPr>
        <w:rFonts w:hint="default"/>
        <w:lang w:val="fr-FR" w:eastAsia="en-US" w:bidi="ar-SA"/>
      </w:rPr>
    </w:lvl>
    <w:lvl w:ilvl="4" w:tplc="13947AA8">
      <w:numFmt w:val="bullet"/>
      <w:lvlText w:val="•"/>
      <w:lvlJc w:val="left"/>
      <w:pPr>
        <w:ind w:left="2643" w:hanging="284"/>
      </w:pPr>
      <w:rPr>
        <w:rFonts w:hint="default"/>
        <w:lang w:val="fr-FR" w:eastAsia="en-US" w:bidi="ar-SA"/>
      </w:rPr>
    </w:lvl>
    <w:lvl w:ilvl="5" w:tplc="EFA29D50">
      <w:numFmt w:val="bullet"/>
      <w:lvlText w:val="•"/>
      <w:lvlJc w:val="left"/>
      <w:pPr>
        <w:ind w:left="3189" w:hanging="284"/>
      </w:pPr>
      <w:rPr>
        <w:rFonts w:hint="default"/>
        <w:lang w:val="fr-FR" w:eastAsia="en-US" w:bidi="ar-SA"/>
      </w:rPr>
    </w:lvl>
    <w:lvl w:ilvl="6" w:tplc="A53C63B2">
      <w:numFmt w:val="bullet"/>
      <w:lvlText w:val="•"/>
      <w:lvlJc w:val="left"/>
      <w:pPr>
        <w:ind w:left="3734" w:hanging="284"/>
      </w:pPr>
      <w:rPr>
        <w:rFonts w:hint="default"/>
        <w:lang w:val="fr-FR" w:eastAsia="en-US" w:bidi="ar-SA"/>
      </w:rPr>
    </w:lvl>
    <w:lvl w:ilvl="7" w:tplc="164E23C6">
      <w:numFmt w:val="bullet"/>
      <w:lvlText w:val="•"/>
      <w:lvlJc w:val="left"/>
      <w:pPr>
        <w:ind w:left="4280" w:hanging="284"/>
      </w:pPr>
      <w:rPr>
        <w:rFonts w:hint="default"/>
        <w:lang w:val="fr-FR" w:eastAsia="en-US" w:bidi="ar-SA"/>
      </w:rPr>
    </w:lvl>
    <w:lvl w:ilvl="8" w:tplc="CEC04F4E">
      <w:numFmt w:val="bullet"/>
      <w:lvlText w:val="•"/>
      <w:lvlJc w:val="left"/>
      <w:pPr>
        <w:ind w:left="4826" w:hanging="284"/>
      </w:pPr>
      <w:rPr>
        <w:rFonts w:hint="default"/>
        <w:lang w:val="fr-FR" w:eastAsia="en-US" w:bidi="ar-SA"/>
      </w:rPr>
    </w:lvl>
  </w:abstractNum>
  <w:abstractNum w:abstractNumId="44" w15:restartNumberingAfterBreak="0">
    <w:nsid w:val="48C57A14"/>
    <w:multiLevelType w:val="hybridMultilevel"/>
    <w:tmpl w:val="51386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B194866"/>
    <w:multiLevelType w:val="hybridMultilevel"/>
    <w:tmpl w:val="E4D8B1E4"/>
    <w:lvl w:ilvl="0" w:tplc="CDE2D2DC">
      <w:start w:val="1"/>
      <w:numFmt w:val="bullet"/>
      <w:lvlText w:val=""/>
      <w:lvlJc w:val="left"/>
      <w:pPr>
        <w:tabs>
          <w:tab w:val="num" w:pos="360"/>
        </w:tabs>
        <w:ind w:left="360" w:hanging="360"/>
      </w:pPr>
      <w:rPr>
        <w:rFonts w:ascii="Symbol" w:hAnsi="Symbol" w:hint="default"/>
      </w:rPr>
    </w:lvl>
    <w:lvl w:ilvl="1" w:tplc="48B83686" w:tentative="1">
      <w:start w:val="1"/>
      <w:numFmt w:val="bullet"/>
      <w:lvlText w:val="o"/>
      <w:lvlJc w:val="left"/>
      <w:pPr>
        <w:tabs>
          <w:tab w:val="num" w:pos="794"/>
        </w:tabs>
        <w:ind w:left="794" w:hanging="360"/>
      </w:pPr>
      <w:rPr>
        <w:rFonts w:ascii="Courier New" w:hAnsi="Courier New" w:cs="Courier New" w:hint="default"/>
      </w:rPr>
    </w:lvl>
    <w:lvl w:ilvl="2" w:tplc="040C000B" w:tentative="1">
      <w:start w:val="1"/>
      <w:numFmt w:val="bullet"/>
      <w:lvlText w:val=""/>
      <w:lvlJc w:val="left"/>
      <w:pPr>
        <w:tabs>
          <w:tab w:val="num" w:pos="1514"/>
        </w:tabs>
        <w:ind w:left="1514" w:hanging="360"/>
      </w:pPr>
      <w:rPr>
        <w:rFonts w:ascii="Wingdings" w:hAnsi="Wingdings" w:hint="default"/>
      </w:rPr>
    </w:lvl>
    <w:lvl w:ilvl="3" w:tplc="040C0001" w:tentative="1">
      <w:start w:val="1"/>
      <w:numFmt w:val="bullet"/>
      <w:lvlText w:val=""/>
      <w:lvlJc w:val="left"/>
      <w:pPr>
        <w:tabs>
          <w:tab w:val="num" w:pos="2234"/>
        </w:tabs>
        <w:ind w:left="2234" w:hanging="360"/>
      </w:pPr>
      <w:rPr>
        <w:rFonts w:ascii="Symbol" w:hAnsi="Symbol" w:hint="default"/>
      </w:rPr>
    </w:lvl>
    <w:lvl w:ilvl="4" w:tplc="040C0003" w:tentative="1">
      <w:start w:val="1"/>
      <w:numFmt w:val="bullet"/>
      <w:lvlText w:val="o"/>
      <w:lvlJc w:val="left"/>
      <w:pPr>
        <w:tabs>
          <w:tab w:val="num" w:pos="2954"/>
        </w:tabs>
        <w:ind w:left="2954" w:hanging="360"/>
      </w:pPr>
      <w:rPr>
        <w:rFonts w:ascii="Courier New" w:hAnsi="Courier New" w:cs="Courier New" w:hint="default"/>
      </w:rPr>
    </w:lvl>
    <w:lvl w:ilvl="5" w:tplc="040C0005" w:tentative="1">
      <w:start w:val="1"/>
      <w:numFmt w:val="bullet"/>
      <w:lvlText w:val=""/>
      <w:lvlJc w:val="left"/>
      <w:pPr>
        <w:tabs>
          <w:tab w:val="num" w:pos="3674"/>
        </w:tabs>
        <w:ind w:left="3674" w:hanging="360"/>
      </w:pPr>
      <w:rPr>
        <w:rFonts w:ascii="Wingdings" w:hAnsi="Wingdings" w:hint="default"/>
      </w:rPr>
    </w:lvl>
    <w:lvl w:ilvl="6" w:tplc="040C0001" w:tentative="1">
      <w:start w:val="1"/>
      <w:numFmt w:val="bullet"/>
      <w:lvlText w:val=""/>
      <w:lvlJc w:val="left"/>
      <w:pPr>
        <w:tabs>
          <w:tab w:val="num" w:pos="4394"/>
        </w:tabs>
        <w:ind w:left="4394" w:hanging="360"/>
      </w:pPr>
      <w:rPr>
        <w:rFonts w:ascii="Symbol" w:hAnsi="Symbol" w:hint="default"/>
      </w:rPr>
    </w:lvl>
    <w:lvl w:ilvl="7" w:tplc="040C0003" w:tentative="1">
      <w:start w:val="1"/>
      <w:numFmt w:val="bullet"/>
      <w:lvlText w:val="o"/>
      <w:lvlJc w:val="left"/>
      <w:pPr>
        <w:tabs>
          <w:tab w:val="num" w:pos="5114"/>
        </w:tabs>
        <w:ind w:left="5114" w:hanging="360"/>
      </w:pPr>
      <w:rPr>
        <w:rFonts w:ascii="Courier New" w:hAnsi="Courier New" w:cs="Courier New" w:hint="default"/>
      </w:rPr>
    </w:lvl>
    <w:lvl w:ilvl="8" w:tplc="040C0005" w:tentative="1">
      <w:start w:val="1"/>
      <w:numFmt w:val="bullet"/>
      <w:lvlText w:val=""/>
      <w:lvlJc w:val="left"/>
      <w:pPr>
        <w:tabs>
          <w:tab w:val="num" w:pos="5834"/>
        </w:tabs>
        <w:ind w:left="5834" w:hanging="360"/>
      </w:pPr>
      <w:rPr>
        <w:rFonts w:ascii="Wingdings" w:hAnsi="Wingdings" w:hint="default"/>
      </w:rPr>
    </w:lvl>
  </w:abstractNum>
  <w:abstractNum w:abstractNumId="46" w15:restartNumberingAfterBreak="0">
    <w:nsid w:val="4C7A24D5"/>
    <w:multiLevelType w:val="hybridMultilevel"/>
    <w:tmpl w:val="54C6940A"/>
    <w:lvl w:ilvl="0" w:tplc="15C8EA96">
      <w:start w:val="1"/>
      <w:numFmt w:val="bullet"/>
      <w:lvlText w:val=""/>
      <w:lvlJc w:val="left"/>
      <w:pPr>
        <w:tabs>
          <w:tab w:val="num" w:pos="417"/>
        </w:tabs>
        <w:ind w:left="57" w:firstLine="0"/>
      </w:pPr>
      <w:rPr>
        <w:rFonts w:ascii="Symbol" w:hAnsi="Symbol" w:hint="default"/>
      </w:rPr>
    </w:lvl>
    <w:lvl w:ilvl="1" w:tplc="CDE2D2DC">
      <w:start w:val="1"/>
      <w:numFmt w:val="bullet"/>
      <w:lvlText w:val="o"/>
      <w:lvlJc w:val="left"/>
      <w:pPr>
        <w:tabs>
          <w:tab w:val="num" w:pos="1497"/>
        </w:tabs>
        <w:ind w:left="1497" w:hanging="360"/>
      </w:pPr>
      <w:rPr>
        <w:rFonts w:ascii="Courier New" w:hAnsi="Courier New" w:hint="default"/>
      </w:rPr>
    </w:lvl>
    <w:lvl w:ilvl="2" w:tplc="040C001B">
      <w:start w:val="1"/>
      <w:numFmt w:val="bullet"/>
      <w:lvlText w:val=""/>
      <w:lvlJc w:val="left"/>
      <w:pPr>
        <w:tabs>
          <w:tab w:val="num" w:pos="2217"/>
        </w:tabs>
        <w:ind w:left="2217" w:hanging="360"/>
      </w:pPr>
      <w:rPr>
        <w:rFonts w:ascii="Wingdings" w:hAnsi="Wingdings" w:hint="default"/>
      </w:rPr>
    </w:lvl>
    <w:lvl w:ilvl="3" w:tplc="040C000F">
      <w:start w:val="1"/>
      <w:numFmt w:val="bullet"/>
      <w:lvlText w:val=""/>
      <w:lvlJc w:val="left"/>
      <w:pPr>
        <w:tabs>
          <w:tab w:val="num" w:pos="2937"/>
        </w:tabs>
        <w:ind w:left="2937" w:hanging="360"/>
      </w:pPr>
      <w:rPr>
        <w:rFonts w:ascii="Wingdings" w:hAnsi="Wingdings" w:hint="default"/>
      </w:rPr>
    </w:lvl>
    <w:lvl w:ilvl="4" w:tplc="040C0019" w:tentative="1">
      <w:start w:val="1"/>
      <w:numFmt w:val="bullet"/>
      <w:lvlText w:val="o"/>
      <w:lvlJc w:val="left"/>
      <w:pPr>
        <w:tabs>
          <w:tab w:val="num" w:pos="3657"/>
        </w:tabs>
        <w:ind w:left="3657" w:hanging="360"/>
      </w:pPr>
      <w:rPr>
        <w:rFonts w:ascii="Courier New" w:hAnsi="Courier New" w:hint="default"/>
      </w:rPr>
    </w:lvl>
    <w:lvl w:ilvl="5" w:tplc="040C001B" w:tentative="1">
      <w:start w:val="1"/>
      <w:numFmt w:val="bullet"/>
      <w:lvlText w:val=""/>
      <w:lvlJc w:val="left"/>
      <w:pPr>
        <w:tabs>
          <w:tab w:val="num" w:pos="4377"/>
        </w:tabs>
        <w:ind w:left="4377" w:hanging="360"/>
      </w:pPr>
      <w:rPr>
        <w:rFonts w:ascii="Wingdings" w:hAnsi="Wingdings" w:hint="default"/>
      </w:rPr>
    </w:lvl>
    <w:lvl w:ilvl="6" w:tplc="040C000F" w:tentative="1">
      <w:start w:val="1"/>
      <w:numFmt w:val="bullet"/>
      <w:lvlText w:val=""/>
      <w:lvlJc w:val="left"/>
      <w:pPr>
        <w:tabs>
          <w:tab w:val="num" w:pos="5097"/>
        </w:tabs>
        <w:ind w:left="5097" w:hanging="360"/>
      </w:pPr>
      <w:rPr>
        <w:rFonts w:ascii="Symbol" w:hAnsi="Symbol" w:hint="default"/>
      </w:rPr>
    </w:lvl>
    <w:lvl w:ilvl="7" w:tplc="040C0019" w:tentative="1">
      <w:start w:val="1"/>
      <w:numFmt w:val="bullet"/>
      <w:lvlText w:val="o"/>
      <w:lvlJc w:val="left"/>
      <w:pPr>
        <w:tabs>
          <w:tab w:val="num" w:pos="5817"/>
        </w:tabs>
        <w:ind w:left="5817" w:hanging="360"/>
      </w:pPr>
      <w:rPr>
        <w:rFonts w:ascii="Courier New" w:hAnsi="Courier New" w:hint="default"/>
      </w:rPr>
    </w:lvl>
    <w:lvl w:ilvl="8" w:tplc="040C001B" w:tentative="1">
      <w:start w:val="1"/>
      <w:numFmt w:val="bullet"/>
      <w:lvlText w:val=""/>
      <w:lvlJc w:val="left"/>
      <w:pPr>
        <w:tabs>
          <w:tab w:val="num" w:pos="6537"/>
        </w:tabs>
        <w:ind w:left="6537" w:hanging="360"/>
      </w:pPr>
      <w:rPr>
        <w:rFonts w:ascii="Wingdings" w:hAnsi="Wingdings" w:hint="default"/>
      </w:rPr>
    </w:lvl>
  </w:abstractNum>
  <w:abstractNum w:abstractNumId="47" w15:restartNumberingAfterBreak="0">
    <w:nsid w:val="4FB80E2E"/>
    <w:multiLevelType w:val="hybridMultilevel"/>
    <w:tmpl w:val="45DC568C"/>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C5668524">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57F4036C"/>
    <w:multiLevelType w:val="hybridMultilevel"/>
    <w:tmpl w:val="E61C6A6E"/>
    <w:lvl w:ilvl="0" w:tplc="040C0001">
      <w:start w:val="1"/>
      <w:numFmt w:val="bullet"/>
      <w:lvlText w:val=""/>
      <w:lvlJc w:val="left"/>
      <w:pPr>
        <w:tabs>
          <w:tab w:val="num" w:pos="360"/>
        </w:tabs>
        <w:ind w:left="360" w:hanging="360"/>
      </w:pPr>
      <w:rPr>
        <w:rFonts w:ascii="Symbol" w:hAnsi="Symbol" w:hint="default"/>
      </w:rPr>
    </w:lvl>
    <w:lvl w:ilvl="1" w:tplc="F766B094">
      <w:start w:val="1"/>
      <w:numFmt w:val="bullet"/>
      <w:lvlText w:val="o"/>
      <w:lvlJc w:val="left"/>
      <w:pPr>
        <w:tabs>
          <w:tab w:val="num" w:pos="1440"/>
        </w:tabs>
        <w:ind w:left="1440" w:hanging="360"/>
      </w:pPr>
      <w:rPr>
        <w:rFonts w:ascii="Courier New" w:hAnsi="Courier New" w:cs="Courier New" w:hint="default"/>
      </w:rPr>
    </w:lvl>
    <w:lvl w:ilvl="2" w:tplc="C9369C7E">
      <w:start w:val="1"/>
      <w:numFmt w:val="bullet"/>
      <w:lvlText w:val=""/>
      <w:lvlJc w:val="left"/>
      <w:pPr>
        <w:tabs>
          <w:tab w:val="num" w:pos="2160"/>
        </w:tabs>
        <w:ind w:left="2160" w:hanging="360"/>
      </w:pPr>
      <w:rPr>
        <w:rFonts w:ascii="Wingdings" w:hAnsi="Wingdings" w:cs="Wingdings" w:hint="default"/>
      </w:rPr>
    </w:lvl>
    <w:lvl w:ilvl="3" w:tplc="10DE6BE6">
      <w:start w:val="1"/>
      <w:numFmt w:val="bullet"/>
      <w:lvlText w:val=""/>
      <w:lvlJc w:val="left"/>
      <w:pPr>
        <w:tabs>
          <w:tab w:val="num" w:pos="2880"/>
        </w:tabs>
        <w:ind w:left="2880" w:hanging="360"/>
      </w:pPr>
      <w:rPr>
        <w:rFonts w:ascii="Symbol" w:hAnsi="Symbol" w:cs="Symbol" w:hint="default"/>
      </w:rPr>
    </w:lvl>
    <w:lvl w:ilvl="4" w:tplc="ADE4A0E2">
      <w:start w:val="1"/>
      <w:numFmt w:val="bullet"/>
      <w:lvlText w:val="o"/>
      <w:lvlJc w:val="left"/>
      <w:pPr>
        <w:tabs>
          <w:tab w:val="num" w:pos="3600"/>
        </w:tabs>
        <w:ind w:left="3600" w:hanging="360"/>
      </w:pPr>
      <w:rPr>
        <w:rFonts w:ascii="Courier New" w:hAnsi="Courier New" w:cs="Courier New" w:hint="default"/>
      </w:rPr>
    </w:lvl>
    <w:lvl w:ilvl="5" w:tplc="7A3A5F40">
      <w:start w:val="1"/>
      <w:numFmt w:val="bullet"/>
      <w:lvlText w:val=""/>
      <w:lvlJc w:val="left"/>
      <w:pPr>
        <w:tabs>
          <w:tab w:val="num" w:pos="4320"/>
        </w:tabs>
        <w:ind w:left="4320" w:hanging="360"/>
      </w:pPr>
      <w:rPr>
        <w:rFonts w:ascii="Wingdings" w:hAnsi="Wingdings" w:cs="Wingdings" w:hint="default"/>
      </w:rPr>
    </w:lvl>
    <w:lvl w:ilvl="6" w:tplc="6FD23D22">
      <w:start w:val="1"/>
      <w:numFmt w:val="bullet"/>
      <w:lvlText w:val=""/>
      <w:lvlJc w:val="left"/>
      <w:pPr>
        <w:tabs>
          <w:tab w:val="num" w:pos="5040"/>
        </w:tabs>
        <w:ind w:left="5040" w:hanging="360"/>
      </w:pPr>
      <w:rPr>
        <w:rFonts w:ascii="Symbol" w:hAnsi="Symbol" w:cs="Symbol" w:hint="default"/>
      </w:rPr>
    </w:lvl>
    <w:lvl w:ilvl="7" w:tplc="9AB81B7A">
      <w:start w:val="1"/>
      <w:numFmt w:val="bullet"/>
      <w:lvlText w:val="o"/>
      <w:lvlJc w:val="left"/>
      <w:pPr>
        <w:tabs>
          <w:tab w:val="num" w:pos="5760"/>
        </w:tabs>
        <w:ind w:left="5760" w:hanging="360"/>
      </w:pPr>
      <w:rPr>
        <w:rFonts w:ascii="Courier New" w:hAnsi="Courier New" w:cs="Courier New" w:hint="default"/>
      </w:rPr>
    </w:lvl>
    <w:lvl w:ilvl="8" w:tplc="777EAA94">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5874174F"/>
    <w:multiLevelType w:val="hybridMultilevel"/>
    <w:tmpl w:val="CEAE7DD0"/>
    <w:lvl w:ilvl="0" w:tplc="040C0001">
      <w:start w:val="1"/>
      <w:numFmt w:val="decimal"/>
      <w:lvlText w:val="%1-"/>
      <w:lvlJc w:val="left"/>
      <w:pPr>
        <w:tabs>
          <w:tab w:val="num" w:pos="720"/>
        </w:tabs>
        <w:ind w:left="720" w:hanging="360"/>
      </w:pPr>
      <w:rPr>
        <w:rFonts w:hint="default"/>
      </w:rPr>
    </w:lvl>
    <w:lvl w:ilvl="1" w:tplc="040C0003">
      <w:start w:val="162"/>
      <w:numFmt w:val="bullet"/>
      <w:lvlText w:val=""/>
      <w:lvlJc w:val="left"/>
      <w:pPr>
        <w:tabs>
          <w:tab w:val="num" w:pos="1440"/>
        </w:tabs>
        <w:ind w:left="1440" w:hanging="360"/>
      </w:pPr>
      <w:rPr>
        <w:rFonts w:ascii="Symbol" w:hAnsi="Symbol" w:hint="default"/>
      </w:rPr>
    </w:lvl>
    <w:lvl w:ilvl="2" w:tplc="089EE4CC">
      <w:start w:val="1"/>
      <w:numFmt w:val="lowerLetter"/>
      <w:lvlText w:val="%3)"/>
      <w:lvlJc w:val="left"/>
      <w:pPr>
        <w:ind w:left="2340" w:hanging="360"/>
      </w:pPr>
      <w:rPr>
        <w:rFonts w:hint="default"/>
      </w:r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0" w15:restartNumberingAfterBreak="0">
    <w:nsid w:val="59F300FF"/>
    <w:multiLevelType w:val="hybridMultilevel"/>
    <w:tmpl w:val="E20A2BD4"/>
    <w:lvl w:ilvl="0" w:tplc="040C0001">
      <w:start w:val="1"/>
      <w:numFmt w:val="bullet"/>
      <w:lvlText w:val=""/>
      <w:lvlJc w:val="left"/>
      <w:pPr>
        <w:ind w:left="467" w:hanging="284"/>
      </w:pPr>
      <w:rPr>
        <w:rFonts w:ascii="Symbol" w:hAnsi="Symbol" w:hint="default"/>
        <w:w w:val="100"/>
        <w:sz w:val="22"/>
        <w:szCs w:val="22"/>
        <w:lang w:val="fr-FR" w:eastAsia="en-US" w:bidi="ar-SA"/>
      </w:rPr>
    </w:lvl>
    <w:lvl w:ilvl="1" w:tplc="09707574">
      <w:numFmt w:val="bullet"/>
      <w:lvlText w:val="•"/>
      <w:lvlJc w:val="left"/>
      <w:pPr>
        <w:ind w:left="1313" w:hanging="284"/>
      </w:pPr>
      <w:rPr>
        <w:rFonts w:hint="default"/>
        <w:lang w:val="fr-FR" w:eastAsia="en-US" w:bidi="ar-SA"/>
      </w:rPr>
    </w:lvl>
    <w:lvl w:ilvl="2" w:tplc="78362E8A">
      <w:numFmt w:val="bullet"/>
      <w:lvlText w:val="•"/>
      <w:lvlJc w:val="left"/>
      <w:pPr>
        <w:ind w:left="2166" w:hanging="284"/>
      </w:pPr>
      <w:rPr>
        <w:rFonts w:hint="default"/>
        <w:lang w:val="fr-FR" w:eastAsia="en-US" w:bidi="ar-SA"/>
      </w:rPr>
    </w:lvl>
    <w:lvl w:ilvl="3" w:tplc="C28E4A6C">
      <w:numFmt w:val="bullet"/>
      <w:lvlText w:val="•"/>
      <w:lvlJc w:val="left"/>
      <w:pPr>
        <w:ind w:left="3019" w:hanging="284"/>
      </w:pPr>
      <w:rPr>
        <w:rFonts w:hint="default"/>
        <w:lang w:val="fr-FR" w:eastAsia="en-US" w:bidi="ar-SA"/>
      </w:rPr>
    </w:lvl>
    <w:lvl w:ilvl="4" w:tplc="653E6D0C">
      <w:numFmt w:val="bullet"/>
      <w:lvlText w:val="•"/>
      <w:lvlJc w:val="left"/>
      <w:pPr>
        <w:ind w:left="3872" w:hanging="284"/>
      </w:pPr>
      <w:rPr>
        <w:rFonts w:hint="default"/>
        <w:lang w:val="fr-FR" w:eastAsia="en-US" w:bidi="ar-SA"/>
      </w:rPr>
    </w:lvl>
    <w:lvl w:ilvl="5" w:tplc="0818C04E">
      <w:numFmt w:val="bullet"/>
      <w:lvlText w:val="•"/>
      <w:lvlJc w:val="left"/>
      <w:pPr>
        <w:ind w:left="4725" w:hanging="284"/>
      </w:pPr>
      <w:rPr>
        <w:rFonts w:hint="default"/>
        <w:lang w:val="fr-FR" w:eastAsia="en-US" w:bidi="ar-SA"/>
      </w:rPr>
    </w:lvl>
    <w:lvl w:ilvl="6" w:tplc="147E7ADA">
      <w:numFmt w:val="bullet"/>
      <w:lvlText w:val="•"/>
      <w:lvlJc w:val="left"/>
      <w:pPr>
        <w:ind w:left="5578" w:hanging="284"/>
      </w:pPr>
      <w:rPr>
        <w:rFonts w:hint="default"/>
        <w:lang w:val="fr-FR" w:eastAsia="en-US" w:bidi="ar-SA"/>
      </w:rPr>
    </w:lvl>
    <w:lvl w:ilvl="7" w:tplc="5F06C07A">
      <w:numFmt w:val="bullet"/>
      <w:lvlText w:val="•"/>
      <w:lvlJc w:val="left"/>
      <w:pPr>
        <w:ind w:left="6431" w:hanging="284"/>
      </w:pPr>
      <w:rPr>
        <w:rFonts w:hint="default"/>
        <w:lang w:val="fr-FR" w:eastAsia="en-US" w:bidi="ar-SA"/>
      </w:rPr>
    </w:lvl>
    <w:lvl w:ilvl="8" w:tplc="88DAADBE">
      <w:numFmt w:val="bullet"/>
      <w:lvlText w:val="•"/>
      <w:lvlJc w:val="left"/>
      <w:pPr>
        <w:ind w:left="7284" w:hanging="284"/>
      </w:pPr>
      <w:rPr>
        <w:rFonts w:hint="default"/>
        <w:lang w:val="fr-FR" w:eastAsia="en-US" w:bidi="ar-SA"/>
      </w:rPr>
    </w:lvl>
  </w:abstractNum>
  <w:abstractNum w:abstractNumId="51" w15:restartNumberingAfterBreak="0">
    <w:nsid w:val="5C056D74"/>
    <w:multiLevelType w:val="hybridMultilevel"/>
    <w:tmpl w:val="B41293E2"/>
    <w:lvl w:ilvl="0" w:tplc="CDE2D2DC">
      <w:start w:val="1"/>
      <w:numFmt w:val="bullet"/>
      <w:lvlText w:val=""/>
      <w:lvlJc w:val="left"/>
      <w:pPr>
        <w:tabs>
          <w:tab w:val="num" w:pos="417"/>
        </w:tabs>
        <w:ind w:left="57" w:firstLine="0"/>
      </w:pPr>
      <w:rPr>
        <w:rFonts w:ascii="Symbol" w:hAnsi="Symbol" w:hint="default"/>
      </w:rPr>
    </w:lvl>
    <w:lvl w:ilvl="1" w:tplc="040C0003">
      <w:start w:val="1"/>
      <w:numFmt w:val="bullet"/>
      <w:lvlText w:val="o"/>
      <w:lvlJc w:val="left"/>
      <w:pPr>
        <w:tabs>
          <w:tab w:val="num" w:pos="1497"/>
        </w:tabs>
        <w:ind w:left="1497" w:hanging="360"/>
      </w:pPr>
      <w:rPr>
        <w:rFonts w:ascii="Courier New" w:hAnsi="Courier New" w:hint="default"/>
      </w:rPr>
    </w:lvl>
    <w:lvl w:ilvl="2" w:tplc="040C0005">
      <w:start w:val="1"/>
      <w:numFmt w:val="bullet"/>
      <w:lvlText w:val=""/>
      <w:lvlJc w:val="left"/>
      <w:pPr>
        <w:tabs>
          <w:tab w:val="num" w:pos="2217"/>
        </w:tabs>
        <w:ind w:left="2217" w:hanging="360"/>
      </w:pPr>
      <w:rPr>
        <w:rFonts w:ascii="Wingdings" w:hAnsi="Wingdings" w:hint="default"/>
      </w:rPr>
    </w:lvl>
    <w:lvl w:ilvl="3" w:tplc="040C0001">
      <w:start w:val="1"/>
      <w:numFmt w:val="bullet"/>
      <w:lvlText w:val=""/>
      <w:lvlJc w:val="left"/>
      <w:pPr>
        <w:tabs>
          <w:tab w:val="num" w:pos="2937"/>
        </w:tabs>
        <w:ind w:left="2937" w:hanging="360"/>
      </w:pPr>
      <w:rPr>
        <w:rFonts w:ascii="Symbol" w:hAnsi="Symbol" w:hint="default"/>
      </w:rPr>
    </w:lvl>
    <w:lvl w:ilvl="4" w:tplc="040C0003">
      <w:start w:val="162"/>
      <w:numFmt w:val="bullet"/>
      <w:lvlText w:val=""/>
      <w:lvlJc w:val="left"/>
      <w:pPr>
        <w:tabs>
          <w:tab w:val="num" w:pos="3657"/>
        </w:tabs>
        <w:ind w:left="3657" w:hanging="360"/>
      </w:pPr>
      <w:rPr>
        <w:rFonts w:ascii="Symbol" w:hAnsi="Symbol"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52" w15:restartNumberingAfterBreak="0">
    <w:nsid w:val="60562114"/>
    <w:multiLevelType w:val="hybridMultilevel"/>
    <w:tmpl w:val="54CA6242"/>
    <w:lvl w:ilvl="0" w:tplc="040C0001">
      <w:start w:val="1"/>
      <w:numFmt w:val="bullet"/>
      <w:lvlText w:val=""/>
      <w:lvlJc w:val="left"/>
      <w:pPr>
        <w:ind w:left="357" w:hanging="252"/>
      </w:pPr>
      <w:rPr>
        <w:rFonts w:ascii="Symbol" w:hAnsi="Symbol" w:hint="default"/>
        <w:w w:val="100"/>
        <w:sz w:val="22"/>
        <w:szCs w:val="22"/>
        <w:lang w:val="fr-FR" w:eastAsia="en-US" w:bidi="ar-SA"/>
      </w:rPr>
    </w:lvl>
    <w:lvl w:ilvl="1" w:tplc="F7F04988">
      <w:numFmt w:val="bullet"/>
      <w:lvlText w:val="o"/>
      <w:lvlJc w:val="left"/>
      <w:pPr>
        <w:ind w:left="719" w:hanging="180"/>
      </w:pPr>
      <w:rPr>
        <w:rFonts w:ascii="Courier New" w:eastAsia="Courier New" w:hAnsi="Courier New" w:cs="Courier New" w:hint="default"/>
        <w:w w:val="100"/>
        <w:sz w:val="22"/>
        <w:szCs w:val="22"/>
        <w:lang w:val="fr-FR" w:eastAsia="en-US" w:bidi="ar-SA"/>
      </w:rPr>
    </w:lvl>
    <w:lvl w:ilvl="2" w:tplc="762C0C92">
      <w:numFmt w:val="bullet"/>
      <w:lvlText w:val="•"/>
      <w:lvlJc w:val="left"/>
      <w:pPr>
        <w:ind w:left="1623" w:hanging="180"/>
      </w:pPr>
      <w:rPr>
        <w:rFonts w:hint="default"/>
        <w:lang w:val="fr-FR" w:eastAsia="en-US" w:bidi="ar-SA"/>
      </w:rPr>
    </w:lvl>
    <w:lvl w:ilvl="3" w:tplc="8208E508">
      <w:numFmt w:val="bullet"/>
      <w:lvlText w:val="•"/>
      <w:lvlJc w:val="left"/>
      <w:pPr>
        <w:ind w:left="2527" w:hanging="180"/>
      </w:pPr>
      <w:rPr>
        <w:rFonts w:hint="default"/>
        <w:lang w:val="fr-FR" w:eastAsia="en-US" w:bidi="ar-SA"/>
      </w:rPr>
    </w:lvl>
    <w:lvl w:ilvl="4" w:tplc="F0BAC44A">
      <w:numFmt w:val="bullet"/>
      <w:lvlText w:val="•"/>
      <w:lvlJc w:val="left"/>
      <w:pPr>
        <w:ind w:left="3431" w:hanging="180"/>
      </w:pPr>
      <w:rPr>
        <w:rFonts w:hint="default"/>
        <w:lang w:val="fr-FR" w:eastAsia="en-US" w:bidi="ar-SA"/>
      </w:rPr>
    </w:lvl>
    <w:lvl w:ilvl="5" w:tplc="04B02C20">
      <w:numFmt w:val="bullet"/>
      <w:lvlText w:val="•"/>
      <w:lvlJc w:val="left"/>
      <w:pPr>
        <w:ind w:left="4334" w:hanging="180"/>
      </w:pPr>
      <w:rPr>
        <w:rFonts w:hint="default"/>
        <w:lang w:val="fr-FR" w:eastAsia="en-US" w:bidi="ar-SA"/>
      </w:rPr>
    </w:lvl>
    <w:lvl w:ilvl="6" w:tplc="2564BC96">
      <w:numFmt w:val="bullet"/>
      <w:lvlText w:val="•"/>
      <w:lvlJc w:val="left"/>
      <w:pPr>
        <w:ind w:left="5238" w:hanging="180"/>
      </w:pPr>
      <w:rPr>
        <w:rFonts w:hint="default"/>
        <w:lang w:val="fr-FR" w:eastAsia="en-US" w:bidi="ar-SA"/>
      </w:rPr>
    </w:lvl>
    <w:lvl w:ilvl="7" w:tplc="70526D9C">
      <w:numFmt w:val="bullet"/>
      <w:lvlText w:val="•"/>
      <w:lvlJc w:val="left"/>
      <w:pPr>
        <w:ind w:left="6142" w:hanging="180"/>
      </w:pPr>
      <w:rPr>
        <w:rFonts w:hint="default"/>
        <w:lang w:val="fr-FR" w:eastAsia="en-US" w:bidi="ar-SA"/>
      </w:rPr>
    </w:lvl>
    <w:lvl w:ilvl="8" w:tplc="8A5A44F8">
      <w:numFmt w:val="bullet"/>
      <w:lvlText w:val="•"/>
      <w:lvlJc w:val="left"/>
      <w:pPr>
        <w:ind w:left="7045" w:hanging="180"/>
      </w:pPr>
      <w:rPr>
        <w:rFonts w:hint="default"/>
        <w:lang w:val="fr-FR" w:eastAsia="en-US" w:bidi="ar-SA"/>
      </w:rPr>
    </w:lvl>
  </w:abstractNum>
  <w:abstractNum w:abstractNumId="53" w15:restartNumberingAfterBreak="0">
    <w:nsid w:val="620C2490"/>
    <w:multiLevelType w:val="hybridMultilevel"/>
    <w:tmpl w:val="BAFAA4FE"/>
    <w:lvl w:ilvl="0" w:tplc="CDE2D2DC">
      <w:start w:val="1"/>
      <w:numFmt w:val="bullet"/>
      <w:lvlText w:val=""/>
      <w:lvlJc w:val="left"/>
      <w:pPr>
        <w:tabs>
          <w:tab w:val="num" w:pos="1800"/>
        </w:tabs>
        <w:ind w:left="1440"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4793BD6"/>
    <w:multiLevelType w:val="hybridMultilevel"/>
    <w:tmpl w:val="A0322234"/>
    <w:lvl w:ilvl="0" w:tplc="6DD855E8">
      <w:start w:val="1"/>
      <w:numFmt w:val="bullet"/>
      <w:pStyle w:val="Liste"/>
      <w:lvlText w:val=""/>
      <w:lvlJc w:val="left"/>
      <w:pPr>
        <w:tabs>
          <w:tab w:val="num" w:pos="360"/>
        </w:tabs>
        <w:ind w:left="360" w:hanging="360"/>
      </w:pPr>
      <w:rPr>
        <w:rFonts w:ascii="Wingdings" w:hAnsi="Wingdings" w:cs="Wingdings" w:hint="default"/>
      </w:rPr>
    </w:lvl>
    <w:lvl w:ilvl="1" w:tplc="F766B094">
      <w:start w:val="1"/>
      <w:numFmt w:val="bullet"/>
      <w:lvlText w:val="o"/>
      <w:lvlJc w:val="left"/>
      <w:pPr>
        <w:tabs>
          <w:tab w:val="num" w:pos="1440"/>
        </w:tabs>
        <w:ind w:left="1440" w:hanging="360"/>
      </w:pPr>
      <w:rPr>
        <w:rFonts w:ascii="Courier New" w:hAnsi="Courier New" w:cs="Courier New" w:hint="default"/>
      </w:rPr>
    </w:lvl>
    <w:lvl w:ilvl="2" w:tplc="C9369C7E">
      <w:start w:val="1"/>
      <w:numFmt w:val="bullet"/>
      <w:lvlText w:val=""/>
      <w:lvlJc w:val="left"/>
      <w:pPr>
        <w:tabs>
          <w:tab w:val="num" w:pos="2160"/>
        </w:tabs>
        <w:ind w:left="2160" w:hanging="360"/>
      </w:pPr>
      <w:rPr>
        <w:rFonts w:ascii="Wingdings" w:hAnsi="Wingdings" w:cs="Wingdings" w:hint="default"/>
      </w:rPr>
    </w:lvl>
    <w:lvl w:ilvl="3" w:tplc="10DE6BE6">
      <w:start w:val="1"/>
      <w:numFmt w:val="bullet"/>
      <w:lvlText w:val=""/>
      <w:lvlJc w:val="left"/>
      <w:pPr>
        <w:tabs>
          <w:tab w:val="num" w:pos="2880"/>
        </w:tabs>
        <w:ind w:left="2880" w:hanging="360"/>
      </w:pPr>
      <w:rPr>
        <w:rFonts w:ascii="Symbol" w:hAnsi="Symbol" w:cs="Symbol" w:hint="default"/>
      </w:rPr>
    </w:lvl>
    <w:lvl w:ilvl="4" w:tplc="ADE4A0E2">
      <w:start w:val="1"/>
      <w:numFmt w:val="bullet"/>
      <w:lvlText w:val="o"/>
      <w:lvlJc w:val="left"/>
      <w:pPr>
        <w:tabs>
          <w:tab w:val="num" w:pos="3600"/>
        </w:tabs>
        <w:ind w:left="3600" w:hanging="360"/>
      </w:pPr>
      <w:rPr>
        <w:rFonts w:ascii="Courier New" w:hAnsi="Courier New" w:cs="Courier New" w:hint="default"/>
      </w:rPr>
    </w:lvl>
    <w:lvl w:ilvl="5" w:tplc="7A3A5F40">
      <w:start w:val="1"/>
      <w:numFmt w:val="bullet"/>
      <w:lvlText w:val=""/>
      <w:lvlJc w:val="left"/>
      <w:pPr>
        <w:tabs>
          <w:tab w:val="num" w:pos="4320"/>
        </w:tabs>
        <w:ind w:left="4320" w:hanging="360"/>
      </w:pPr>
      <w:rPr>
        <w:rFonts w:ascii="Wingdings" w:hAnsi="Wingdings" w:cs="Wingdings" w:hint="default"/>
      </w:rPr>
    </w:lvl>
    <w:lvl w:ilvl="6" w:tplc="6FD23D22">
      <w:start w:val="1"/>
      <w:numFmt w:val="bullet"/>
      <w:lvlText w:val=""/>
      <w:lvlJc w:val="left"/>
      <w:pPr>
        <w:tabs>
          <w:tab w:val="num" w:pos="5040"/>
        </w:tabs>
        <w:ind w:left="5040" w:hanging="360"/>
      </w:pPr>
      <w:rPr>
        <w:rFonts w:ascii="Symbol" w:hAnsi="Symbol" w:cs="Symbol" w:hint="default"/>
      </w:rPr>
    </w:lvl>
    <w:lvl w:ilvl="7" w:tplc="9AB81B7A">
      <w:start w:val="1"/>
      <w:numFmt w:val="bullet"/>
      <w:lvlText w:val="o"/>
      <w:lvlJc w:val="left"/>
      <w:pPr>
        <w:tabs>
          <w:tab w:val="num" w:pos="5760"/>
        </w:tabs>
        <w:ind w:left="5760" w:hanging="360"/>
      </w:pPr>
      <w:rPr>
        <w:rFonts w:ascii="Courier New" w:hAnsi="Courier New" w:cs="Courier New" w:hint="default"/>
      </w:rPr>
    </w:lvl>
    <w:lvl w:ilvl="8" w:tplc="777EAA94">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65012C9E"/>
    <w:multiLevelType w:val="hybridMultilevel"/>
    <w:tmpl w:val="AF5292DE"/>
    <w:lvl w:ilvl="0" w:tplc="040C000F">
      <w:start w:val="1"/>
      <w:numFmt w:val="bullet"/>
      <w:lvlText w:val=""/>
      <w:lvlJc w:val="left"/>
      <w:pPr>
        <w:tabs>
          <w:tab w:val="num" w:pos="1080"/>
        </w:tabs>
        <w:ind w:left="1080" w:hanging="360"/>
      </w:pPr>
      <w:rPr>
        <w:rFonts w:ascii="Symbol" w:hAnsi="Symbol" w:hint="default"/>
      </w:rPr>
    </w:lvl>
    <w:lvl w:ilvl="1" w:tplc="040C0019">
      <w:start w:val="1"/>
      <w:numFmt w:val="bullet"/>
      <w:lvlText w:val=""/>
      <w:lvlJc w:val="left"/>
      <w:pPr>
        <w:tabs>
          <w:tab w:val="num" w:pos="360"/>
        </w:tabs>
        <w:ind w:left="0" w:firstLine="0"/>
      </w:pPr>
      <w:rPr>
        <w:rFonts w:ascii="Symbol" w:hAnsi="Symbol" w:hint="default"/>
      </w:rPr>
    </w:lvl>
    <w:lvl w:ilvl="2" w:tplc="040C001B">
      <w:start w:val="1"/>
      <w:numFmt w:val="bullet"/>
      <w:lvlText w:val=""/>
      <w:lvlJc w:val="left"/>
      <w:pPr>
        <w:tabs>
          <w:tab w:val="num" w:pos="2520"/>
        </w:tabs>
        <w:ind w:left="2520" w:hanging="360"/>
      </w:pPr>
      <w:rPr>
        <w:rFonts w:ascii="Wingdings" w:hAnsi="Wingdings" w:hint="default"/>
      </w:rPr>
    </w:lvl>
    <w:lvl w:ilvl="3" w:tplc="040C000F" w:tentative="1">
      <w:start w:val="1"/>
      <w:numFmt w:val="bullet"/>
      <w:lvlText w:val=""/>
      <w:lvlJc w:val="left"/>
      <w:pPr>
        <w:tabs>
          <w:tab w:val="num" w:pos="3240"/>
        </w:tabs>
        <w:ind w:left="3240" w:hanging="360"/>
      </w:pPr>
      <w:rPr>
        <w:rFonts w:ascii="Symbol" w:hAnsi="Symbol" w:hint="default"/>
      </w:rPr>
    </w:lvl>
    <w:lvl w:ilvl="4" w:tplc="040C0019" w:tentative="1">
      <w:start w:val="1"/>
      <w:numFmt w:val="bullet"/>
      <w:lvlText w:val="o"/>
      <w:lvlJc w:val="left"/>
      <w:pPr>
        <w:tabs>
          <w:tab w:val="num" w:pos="3960"/>
        </w:tabs>
        <w:ind w:left="3960" w:hanging="360"/>
      </w:pPr>
      <w:rPr>
        <w:rFonts w:ascii="Courier New" w:hAnsi="Courier New" w:hint="default"/>
      </w:rPr>
    </w:lvl>
    <w:lvl w:ilvl="5" w:tplc="040C001B" w:tentative="1">
      <w:start w:val="1"/>
      <w:numFmt w:val="bullet"/>
      <w:lvlText w:val=""/>
      <w:lvlJc w:val="left"/>
      <w:pPr>
        <w:tabs>
          <w:tab w:val="num" w:pos="4680"/>
        </w:tabs>
        <w:ind w:left="4680" w:hanging="360"/>
      </w:pPr>
      <w:rPr>
        <w:rFonts w:ascii="Wingdings" w:hAnsi="Wingdings" w:hint="default"/>
      </w:rPr>
    </w:lvl>
    <w:lvl w:ilvl="6" w:tplc="040C000F" w:tentative="1">
      <w:start w:val="1"/>
      <w:numFmt w:val="bullet"/>
      <w:lvlText w:val=""/>
      <w:lvlJc w:val="left"/>
      <w:pPr>
        <w:tabs>
          <w:tab w:val="num" w:pos="5400"/>
        </w:tabs>
        <w:ind w:left="5400" w:hanging="360"/>
      </w:pPr>
      <w:rPr>
        <w:rFonts w:ascii="Symbol" w:hAnsi="Symbol" w:hint="default"/>
      </w:rPr>
    </w:lvl>
    <w:lvl w:ilvl="7" w:tplc="040C0019" w:tentative="1">
      <w:start w:val="1"/>
      <w:numFmt w:val="bullet"/>
      <w:lvlText w:val="o"/>
      <w:lvlJc w:val="left"/>
      <w:pPr>
        <w:tabs>
          <w:tab w:val="num" w:pos="6120"/>
        </w:tabs>
        <w:ind w:left="6120" w:hanging="360"/>
      </w:pPr>
      <w:rPr>
        <w:rFonts w:ascii="Courier New" w:hAnsi="Courier New" w:hint="default"/>
      </w:rPr>
    </w:lvl>
    <w:lvl w:ilvl="8" w:tplc="040C001B"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6C2D5149"/>
    <w:multiLevelType w:val="hybridMultilevel"/>
    <w:tmpl w:val="24BCB71C"/>
    <w:lvl w:ilvl="0" w:tplc="3E1C0364">
      <w:numFmt w:val="bullet"/>
      <w:lvlText w:val=""/>
      <w:lvlJc w:val="left"/>
      <w:pPr>
        <w:ind w:left="467" w:hanging="360"/>
      </w:pPr>
      <w:rPr>
        <w:rFonts w:ascii="Wingdings" w:eastAsia="Wingdings" w:hAnsi="Wingdings" w:cs="Wingdings" w:hint="default"/>
        <w:w w:val="100"/>
        <w:sz w:val="22"/>
        <w:szCs w:val="22"/>
        <w:lang w:val="fr-FR" w:eastAsia="en-US" w:bidi="ar-SA"/>
      </w:rPr>
    </w:lvl>
    <w:lvl w:ilvl="1" w:tplc="5BDC7354">
      <w:numFmt w:val="bullet"/>
      <w:lvlText w:val="•"/>
      <w:lvlJc w:val="left"/>
      <w:pPr>
        <w:ind w:left="720" w:hanging="360"/>
      </w:pPr>
      <w:rPr>
        <w:rFonts w:hint="default"/>
        <w:lang w:val="fr-FR" w:eastAsia="en-US" w:bidi="ar-SA"/>
      </w:rPr>
    </w:lvl>
    <w:lvl w:ilvl="2" w:tplc="CE8C825C">
      <w:numFmt w:val="bullet"/>
      <w:lvlText w:val="•"/>
      <w:lvlJc w:val="left"/>
      <w:pPr>
        <w:ind w:left="980" w:hanging="360"/>
      </w:pPr>
      <w:rPr>
        <w:rFonts w:hint="default"/>
        <w:lang w:val="fr-FR" w:eastAsia="en-US" w:bidi="ar-SA"/>
      </w:rPr>
    </w:lvl>
    <w:lvl w:ilvl="3" w:tplc="887A459A">
      <w:numFmt w:val="bullet"/>
      <w:lvlText w:val="•"/>
      <w:lvlJc w:val="left"/>
      <w:pPr>
        <w:ind w:left="1240" w:hanging="360"/>
      </w:pPr>
      <w:rPr>
        <w:rFonts w:hint="default"/>
        <w:lang w:val="fr-FR" w:eastAsia="en-US" w:bidi="ar-SA"/>
      </w:rPr>
    </w:lvl>
    <w:lvl w:ilvl="4" w:tplc="8FD43134">
      <w:numFmt w:val="bullet"/>
      <w:lvlText w:val="•"/>
      <w:lvlJc w:val="left"/>
      <w:pPr>
        <w:ind w:left="1501" w:hanging="360"/>
      </w:pPr>
      <w:rPr>
        <w:rFonts w:hint="default"/>
        <w:lang w:val="fr-FR" w:eastAsia="en-US" w:bidi="ar-SA"/>
      </w:rPr>
    </w:lvl>
    <w:lvl w:ilvl="5" w:tplc="268C253E">
      <w:numFmt w:val="bullet"/>
      <w:lvlText w:val="•"/>
      <w:lvlJc w:val="left"/>
      <w:pPr>
        <w:ind w:left="1761" w:hanging="360"/>
      </w:pPr>
      <w:rPr>
        <w:rFonts w:hint="default"/>
        <w:lang w:val="fr-FR" w:eastAsia="en-US" w:bidi="ar-SA"/>
      </w:rPr>
    </w:lvl>
    <w:lvl w:ilvl="6" w:tplc="027CB3AC">
      <w:numFmt w:val="bullet"/>
      <w:lvlText w:val="•"/>
      <w:lvlJc w:val="left"/>
      <w:pPr>
        <w:ind w:left="2021" w:hanging="360"/>
      </w:pPr>
      <w:rPr>
        <w:rFonts w:hint="default"/>
        <w:lang w:val="fr-FR" w:eastAsia="en-US" w:bidi="ar-SA"/>
      </w:rPr>
    </w:lvl>
    <w:lvl w:ilvl="7" w:tplc="62F82D36">
      <w:numFmt w:val="bullet"/>
      <w:lvlText w:val="•"/>
      <w:lvlJc w:val="left"/>
      <w:pPr>
        <w:ind w:left="2282" w:hanging="360"/>
      </w:pPr>
      <w:rPr>
        <w:rFonts w:hint="default"/>
        <w:lang w:val="fr-FR" w:eastAsia="en-US" w:bidi="ar-SA"/>
      </w:rPr>
    </w:lvl>
    <w:lvl w:ilvl="8" w:tplc="F03830DC">
      <w:numFmt w:val="bullet"/>
      <w:lvlText w:val="•"/>
      <w:lvlJc w:val="left"/>
      <w:pPr>
        <w:ind w:left="2542" w:hanging="360"/>
      </w:pPr>
      <w:rPr>
        <w:rFonts w:hint="default"/>
        <w:lang w:val="fr-FR" w:eastAsia="en-US" w:bidi="ar-SA"/>
      </w:rPr>
    </w:lvl>
  </w:abstractNum>
  <w:abstractNum w:abstractNumId="57" w15:restartNumberingAfterBreak="0">
    <w:nsid w:val="6D331B76"/>
    <w:multiLevelType w:val="hybridMultilevel"/>
    <w:tmpl w:val="67BC2FDE"/>
    <w:lvl w:ilvl="0" w:tplc="A164F0B6">
      <w:numFmt w:val="bullet"/>
      <w:lvlText w:val=""/>
      <w:lvlJc w:val="left"/>
      <w:pPr>
        <w:ind w:left="467" w:hanging="360"/>
      </w:pPr>
      <w:rPr>
        <w:rFonts w:hint="default"/>
        <w:w w:val="100"/>
        <w:lang w:val="fr-FR" w:eastAsia="en-US" w:bidi="ar-SA"/>
      </w:rPr>
    </w:lvl>
    <w:lvl w:ilvl="1" w:tplc="0B80AAC2">
      <w:numFmt w:val="bullet"/>
      <w:lvlText w:val="•"/>
      <w:lvlJc w:val="left"/>
      <w:pPr>
        <w:ind w:left="1313" w:hanging="360"/>
      </w:pPr>
      <w:rPr>
        <w:rFonts w:hint="default"/>
        <w:lang w:val="fr-FR" w:eastAsia="en-US" w:bidi="ar-SA"/>
      </w:rPr>
    </w:lvl>
    <w:lvl w:ilvl="2" w:tplc="45ECC47A">
      <w:numFmt w:val="bullet"/>
      <w:lvlText w:val="•"/>
      <w:lvlJc w:val="left"/>
      <w:pPr>
        <w:ind w:left="2166" w:hanging="360"/>
      </w:pPr>
      <w:rPr>
        <w:rFonts w:hint="default"/>
        <w:lang w:val="fr-FR" w:eastAsia="en-US" w:bidi="ar-SA"/>
      </w:rPr>
    </w:lvl>
    <w:lvl w:ilvl="3" w:tplc="1B3047CE">
      <w:numFmt w:val="bullet"/>
      <w:lvlText w:val="•"/>
      <w:lvlJc w:val="left"/>
      <w:pPr>
        <w:ind w:left="3019" w:hanging="360"/>
      </w:pPr>
      <w:rPr>
        <w:rFonts w:hint="default"/>
        <w:lang w:val="fr-FR" w:eastAsia="en-US" w:bidi="ar-SA"/>
      </w:rPr>
    </w:lvl>
    <w:lvl w:ilvl="4" w:tplc="0678766E">
      <w:numFmt w:val="bullet"/>
      <w:lvlText w:val="•"/>
      <w:lvlJc w:val="left"/>
      <w:pPr>
        <w:ind w:left="3872" w:hanging="360"/>
      </w:pPr>
      <w:rPr>
        <w:rFonts w:hint="default"/>
        <w:lang w:val="fr-FR" w:eastAsia="en-US" w:bidi="ar-SA"/>
      </w:rPr>
    </w:lvl>
    <w:lvl w:ilvl="5" w:tplc="E5C8E8EE">
      <w:numFmt w:val="bullet"/>
      <w:lvlText w:val="•"/>
      <w:lvlJc w:val="left"/>
      <w:pPr>
        <w:ind w:left="4725" w:hanging="360"/>
      </w:pPr>
      <w:rPr>
        <w:rFonts w:hint="default"/>
        <w:lang w:val="fr-FR" w:eastAsia="en-US" w:bidi="ar-SA"/>
      </w:rPr>
    </w:lvl>
    <w:lvl w:ilvl="6" w:tplc="91C25CDA">
      <w:numFmt w:val="bullet"/>
      <w:lvlText w:val="•"/>
      <w:lvlJc w:val="left"/>
      <w:pPr>
        <w:ind w:left="5578" w:hanging="360"/>
      </w:pPr>
      <w:rPr>
        <w:rFonts w:hint="default"/>
        <w:lang w:val="fr-FR" w:eastAsia="en-US" w:bidi="ar-SA"/>
      </w:rPr>
    </w:lvl>
    <w:lvl w:ilvl="7" w:tplc="87D44866">
      <w:numFmt w:val="bullet"/>
      <w:lvlText w:val="•"/>
      <w:lvlJc w:val="left"/>
      <w:pPr>
        <w:ind w:left="6431" w:hanging="360"/>
      </w:pPr>
      <w:rPr>
        <w:rFonts w:hint="default"/>
        <w:lang w:val="fr-FR" w:eastAsia="en-US" w:bidi="ar-SA"/>
      </w:rPr>
    </w:lvl>
    <w:lvl w:ilvl="8" w:tplc="FAC2983A">
      <w:numFmt w:val="bullet"/>
      <w:lvlText w:val="•"/>
      <w:lvlJc w:val="left"/>
      <w:pPr>
        <w:ind w:left="7284" w:hanging="360"/>
      </w:pPr>
      <w:rPr>
        <w:rFonts w:hint="default"/>
        <w:lang w:val="fr-FR" w:eastAsia="en-US" w:bidi="ar-SA"/>
      </w:rPr>
    </w:lvl>
  </w:abstractNum>
  <w:abstractNum w:abstractNumId="58" w15:restartNumberingAfterBreak="0">
    <w:nsid w:val="6FEF6A19"/>
    <w:multiLevelType w:val="hybridMultilevel"/>
    <w:tmpl w:val="D0EA29E4"/>
    <w:lvl w:ilvl="0" w:tplc="93DA8390">
      <w:start w:val="4"/>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70042627"/>
    <w:multiLevelType w:val="hybridMultilevel"/>
    <w:tmpl w:val="D958845E"/>
    <w:lvl w:ilvl="0" w:tplc="040C0001">
      <w:start w:val="1"/>
      <w:numFmt w:val="bullet"/>
      <w:lvlText w:val=""/>
      <w:lvlJc w:val="left"/>
      <w:pPr>
        <w:ind w:left="467" w:hanging="360"/>
      </w:pPr>
      <w:rPr>
        <w:rFonts w:ascii="Symbol" w:hAnsi="Symbol" w:hint="default"/>
        <w:w w:val="100"/>
        <w:sz w:val="22"/>
        <w:szCs w:val="22"/>
        <w:lang w:val="fr-FR" w:eastAsia="en-US" w:bidi="ar-SA"/>
      </w:rPr>
    </w:lvl>
    <w:lvl w:ilvl="1" w:tplc="B1361342">
      <w:numFmt w:val="bullet"/>
      <w:lvlText w:val="•"/>
      <w:lvlJc w:val="left"/>
      <w:pPr>
        <w:ind w:left="1313" w:hanging="360"/>
      </w:pPr>
      <w:rPr>
        <w:rFonts w:hint="default"/>
        <w:lang w:val="fr-FR" w:eastAsia="en-US" w:bidi="ar-SA"/>
      </w:rPr>
    </w:lvl>
    <w:lvl w:ilvl="2" w:tplc="1AACA0DC">
      <w:numFmt w:val="bullet"/>
      <w:lvlText w:val="•"/>
      <w:lvlJc w:val="left"/>
      <w:pPr>
        <w:ind w:left="2166" w:hanging="360"/>
      </w:pPr>
      <w:rPr>
        <w:rFonts w:hint="default"/>
        <w:lang w:val="fr-FR" w:eastAsia="en-US" w:bidi="ar-SA"/>
      </w:rPr>
    </w:lvl>
    <w:lvl w:ilvl="3" w:tplc="8744D52A">
      <w:numFmt w:val="bullet"/>
      <w:lvlText w:val="•"/>
      <w:lvlJc w:val="left"/>
      <w:pPr>
        <w:ind w:left="3019" w:hanging="360"/>
      </w:pPr>
      <w:rPr>
        <w:rFonts w:hint="default"/>
        <w:lang w:val="fr-FR" w:eastAsia="en-US" w:bidi="ar-SA"/>
      </w:rPr>
    </w:lvl>
    <w:lvl w:ilvl="4" w:tplc="4C9C5A38">
      <w:numFmt w:val="bullet"/>
      <w:lvlText w:val="•"/>
      <w:lvlJc w:val="left"/>
      <w:pPr>
        <w:ind w:left="3872" w:hanging="360"/>
      </w:pPr>
      <w:rPr>
        <w:rFonts w:hint="default"/>
        <w:lang w:val="fr-FR" w:eastAsia="en-US" w:bidi="ar-SA"/>
      </w:rPr>
    </w:lvl>
    <w:lvl w:ilvl="5" w:tplc="B142B736">
      <w:numFmt w:val="bullet"/>
      <w:lvlText w:val="•"/>
      <w:lvlJc w:val="left"/>
      <w:pPr>
        <w:ind w:left="4725" w:hanging="360"/>
      </w:pPr>
      <w:rPr>
        <w:rFonts w:hint="default"/>
        <w:lang w:val="fr-FR" w:eastAsia="en-US" w:bidi="ar-SA"/>
      </w:rPr>
    </w:lvl>
    <w:lvl w:ilvl="6" w:tplc="37505B80">
      <w:numFmt w:val="bullet"/>
      <w:lvlText w:val="•"/>
      <w:lvlJc w:val="left"/>
      <w:pPr>
        <w:ind w:left="5578" w:hanging="360"/>
      </w:pPr>
      <w:rPr>
        <w:rFonts w:hint="default"/>
        <w:lang w:val="fr-FR" w:eastAsia="en-US" w:bidi="ar-SA"/>
      </w:rPr>
    </w:lvl>
    <w:lvl w:ilvl="7" w:tplc="C27A760E">
      <w:numFmt w:val="bullet"/>
      <w:lvlText w:val="•"/>
      <w:lvlJc w:val="left"/>
      <w:pPr>
        <w:ind w:left="6431" w:hanging="360"/>
      </w:pPr>
      <w:rPr>
        <w:rFonts w:hint="default"/>
        <w:lang w:val="fr-FR" w:eastAsia="en-US" w:bidi="ar-SA"/>
      </w:rPr>
    </w:lvl>
    <w:lvl w:ilvl="8" w:tplc="548A8E5A">
      <w:numFmt w:val="bullet"/>
      <w:lvlText w:val="•"/>
      <w:lvlJc w:val="left"/>
      <w:pPr>
        <w:ind w:left="7284" w:hanging="360"/>
      </w:pPr>
      <w:rPr>
        <w:rFonts w:hint="default"/>
        <w:lang w:val="fr-FR" w:eastAsia="en-US" w:bidi="ar-SA"/>
      </w:rPr>
    </w:lvl>
  </w:abstractNum>
  <w:abstractNum w:abstractNumId="60" w15:restartNumberingAfterBreak="0">
    <w:nsid w:val="727C54F2"/>
    <w:multiLevelType w:val="hybridMultilevel"/>
    <w:tmpl w:val="0578113E"/>
    <w:lvl w:ilvl="0" w:tplc="34DAEBB4">
      <w:start w:val="162"/>
      <w:numFmt w:val="bullet"/>
      <w:lvlText w:val=""/>
      <w:lvlJc w:val="left"/>
      <w:pPr>
        <w:tabs>
          <w:tab w:val="num" w:pos="2700"/>
        </w:tabs>
        <w:ind w:left="2700" w:hanging="360"/>
      </w:pPr>
      <w:rPr>
        <w:rFonts w:ascii="Symbol" w:hAnsi="Symbol"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39569A9"/>
    <w:multiLevelType w:val="hybridMultilevel"/>
    <w:tmpl w:val="4B06A6C2"/>
    <w:lvl w:ilvl="0" w:tplc="040C0001">
      <w:start w:val="1"/>
      <w:numFmt w:val="bullet"/>
      <w:lvlText w:val=""/>
      <w:lvlJc w:val="left"/>
      <w:pPr>
        <w:ind w:left="359" w:hanging="252"/>
      </w:pPr>
      <w:rPr>
        <w:rFonts w:ascii="Symbol" w:hAnsi="Symbol" w:hint="default"/>
        <w:w w:val="100"/>
        <w:sz w:val="22"/>
        <w:szCs w:val="22"/>
        <w:lang w:val="fr-FR" w:eastAsia="en-US" w:bidi="ar-SA"/>
      </w:rPr>
    </w:lvl>
    <w:lvl w:ilvl="1" w:tplc="C0E45DCC">
      <w:numFmt w:val="bullet"/>
      <w:lvlText w:val="•"/>
      <w:lvlJc w:val="left"/>
      <w:pPr>
        <w:ind w:left="955" w:hanging="252"/>
      </w:pPr>
      <w:rPr>
        <w:rFonts w:hint="default"/>
        <w:lang w:val="fr-FR" w:eastAsia="en-US" w:bidi="ar-SA"/>
      </w:rPr>
    </w:lvl>
    <w:lvl w:ilvl="2" w:tplc="E7320E6E">
      <w:numFmt w:val="bullet"/>
      <w:lvlText w:val="•"/>
      <w:lvlJc w:val="left"/>
      <w:pPr>
        <w:ind w:left="1559" w:hanging="252"/>
      </w:pPr>
      <w:rPr>
        <w:rFonts w:hint="default"/>
        <w:lang w:val="fr-FR" w:eastAsia="en-US" w:bidi="ar-SA"/>
      </w:rPr>
    </w:lvl>
    <w:lvl w:ilvl="3" w:tplc="E940DFFC">
      <w:numFmt w:val="bullet"/>
      <w:lvlText w:val="•"/>
      <w:lvlJc w:val="left"/>
      <w:pPr>
        <w:ind w:left="2162" w:hanging="252"/>
      </w:pPr>
      <w:rPr>
        <w:rFonts w:hint="default"/>
        <w:lang w:val="fr-FR" w:eastAsia="en-US" w:bidi="ar-SA"/>
      </w:rPr>
    </w:lvl>
    <w:lvl w:ilvl="4" w:tplc="65A03FE6">
      <w:numFmt w:val="bullet"/>
      <w:lvlText w:val="•"/>
      <w:lvlJc w:val="left"/>
      <w:pPr>
        <w:ind w:left="2766" w:hanging="252"/>
      </w:pPr>
      <w:rPr>
        <w:rFonts w:hint="default"/>
        <w:lang w:val="fr-FR" w:eastAsia="en-US" w:bidi="ar-SA"/>
      </w:rPr>
    </w:lvl>
    <w:lvl w:ilvl="5" w:tplc="A678CD3E">
      <w:numFmt w:val="bullet"/>
      <w:lvlText w:val="•"/>
      <w:lvlJc w:val="left"/>
      <w:pPr>
        <w:ind w:left="3370" w:hanging="252"/>
      </w:pPr>
      <w:rPr>
        <w:rFonts w:hint="default"/>
        <w:lang w:val="fr-FR" w:eastAsia="en-US" w:bidi="ar-SA"/>
      </w:rPr>
    </w:lvl>
    <w:lvl w:ilvl="6" w:tplc="47725A3A">
      <w:numFmt w:val="bullet"/>
      <w:lvlText w:val="•"/>
      <w:lvlJc w:val="left"/>
      <w:pPr>
        <w:ind w:left="3973" w:hanging="252"/>
      </w:pPr>
      <w:rPr>
        <w:rFonts w:hint="default"/>
        <w:lang w:val="fr-FR" w:eastAsia="en-US" w:bidi="ar-SA"/>
      </w:rPr>
    </w:lvl>
    <w:lvl w:ilvl="7" w:tplc="FED6E41A">
      <w:numFmt w:val="bullet"/>
      <w:lvlText w:val="•"/>
      <w:lvlJc w:val="left"/>
      <w:pPr>
        <w:ind w:left="4577" w:hanging="252"/>
      </w:pPr>
      <w:rPr>
        <w:rFonts w:hint="default"/>
        <w:lang w:val="fr-FR" w:eastAsia="en-US" w:bidi="ar-SA"/>
      </w:rPr>
    </w:lvl>
    <w:lvl w:ilvl="8" w:tplc="3626D744">
      <w:numFmt w:val="bullet"/>
      <w:lvlText w:val="•"/>
      <w:lvlJc w:val="left"/>
      <w:pPr>
        <w:ind w:left="5180" w:hanging="252"/>
      </w:pPr>
      <w:rPr>
        <w:rFonts w:hint="default"/>
        <w:lang w:val="fr-FR" w:eastAsia="en-US" w:bidi="ar-SA"/>
      </w:rPr>
    </w:lvl>
  </w:abstractNum>
  <w:abstractNum w:abstractNumId="62" w15:restartNumberingAfterBreak="0">
    <w:nsid w:val="77B77111"/>
    <w:multiLevelType w:val="hybridMultilevel"/>
    <w:tmpl w:val="B54A6930"/>
    <w:lvl w:ilvl="0" w:tplc="CDE2D2DC">
      <w:start w:val="1"/>
      <w:numFmt w:val="bullet"/>
      <w:lvlText w:val=""/>
      <w:lvlJc w:val="left"/>
      <w:pPr>
        <w:tabs>
          <w:tab w:val="num" w:pos="417"/>
        </w:tabs>
        <w:ind w:left="57" w:firstLine="0"/>
      </w:pPr>
      <w:rPr>
        <w:rFonts w:ascii="Symbol" w:hAnsi="Symbol" w:hint="default"/>
      </w:rPr>
    </w:lvl>
    <w:lvl w:ilvl="1" w:tplc="F386E932">
      <w:start w:val="1"/>
      <w:numFmt w:val="bullet"/>
      <w:lvlText w:val="o"/>
      <w:lvlJc w:val="left"/>
      <w:pPr>
        <w:tabs>
          <w:tab w:val="num" w:pos="1497"/>
        </w:tabs>
        <w:ind w:left="1497" w:hanging="360"/>
      </w:pPr>
      <w:rPr>
        <w:rFonts w:ascii="Courier New" w:hAnsi="Courier New" w:hint="default"/>
      </w:rPr>
    </w:lvl>
    <w:lvl w:ilvl="2" w:tplc="FFFFFFFF">
      <w:start w:val="1"/>
      <w:numFmt w:val="bullet"/>
      <w:lvlText w:val=""/>
      <w:lvlJc w:val="left"/>
      <w:pPr>
        <w:tabs>
          <w:tab w:val="num" w:pos="2217"/>
        </w:tabs>
        <w:ind w:left="2217" w:hanging="360"/>
      </w:pPr>
      <w:rPr>
        <w:rFonts w:ascii="Wingdings" w:hAnsi="Wingdings" w:hint="default"/>
      </w:rPr>
    </w:lvl>
    <w:lvl w:ilvl="3" w:tplc="FFFFFFFF">
      <w:start w:val="1"/>
      <w:numFmt w:val="bullet"/>
      <w:lvlText w:val=""/>
      <w:lvlJc w:val="left"/>
      <w:pPr>
        <w:tabs>
          <w:tab w:val="num" w:pos="2937"/>
        </w:tabs>
        <w:ind w:left="2937" w:hanging="360"/>
      </w:pPr>
      <w:rPr>
        <w:rFonts w:ascii="Symbol" w:hAnsi="Symbol" w:hint="default"/>
      </w:rPr>
    </w:lvl>
    <w:lvl w:ilvl="4" w:tplc="FFFFFFFF">
      <w:start w:val="162"/>
      <w:numFmt w:val="bullet"/>
      <w:lvlText w:val=""/>
      <w:lvlJc w:val="left"/>
      <w:pPr>
        <w:tabs>
          <w:tab w:val="num" w:pos="3657"/>
        </w:tabs>
        <w:ind w:left="3657" w:hanging="360"/>
      </w:pPr>
      <w:rPr>
        <w:rFonts w:ascii="Symbol" w:hAnsi="Symbol"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abstractNum w:abstractNumId="63" w15:restartNumberingAfterBreak="0">
    <w:nsid w:val="79475AF1"/>
    <w:multiLevelType w:val="hybridMultilevel"/>
    <w:tmpl w:val="247283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4" w15:restartNumberingAfterBreak="0">
    <w:nsid w:val="7D6C7A37"/>
    <w:multiLevelType w:val="hybridMultilevel"/>
    <w:tmpl w:val="E98419CC"/>
    <w:lvl w:ilvl="0" w:tplc="040C0001">
      <w:start w:val="1"/>
      <w:numFmt w:val="bullet"/>
      <w:lvlText w:val=""/>
      <w:lvlJc w:val="left"/>
      <w:pPr>
        <w:ind w:left="467" w:hanging="360"/>
      </w:pPr>
      <w:rPr>
        <w:rFonts w:ascii="Symbol" w:hAnsi="Symbol" w:hint="default"/>
        <w:w w:val="100"/>
        <w:lang w:val="fr-FR" w:eastAsia="en-US" w:bidi="ar-SA"/>
      </w:rPr>
    </w:lvl>
    <w:lvl w:ilvl="1" w:tplc="EF866C7C">
      <w:numFmt w:val="bullet"/>
      <w:lvlText w:val="•"/>
      <w:lvlJc w:val="left"/>
      <w:pPr>
        <w:ind w:left="1313" w:hanging="360"/>
      </w:pPr>
      <w:rPr>
        <w:rFonts w:hint="default"/>
        <w:lang w:val="fr-FR" w:eastAsia="en-US" w:bidi="ar-SA"/>
      </w:rPr>
    </w:lvl>
    <w:lvl w:ilvl="2" w:tplc="2F90FC3C">
      <w:numFmt w:val="bullet"/>
      <w:lvlText w:val="•"/>
      <w:lvlJc w:val="left"/>
      <w:pPr>
        <w:ind w:left="2166" w:hanging="360"/>
      </w:pPr>
      <w:rPr>
        <w:rFonts w:hint="default"/>
        <w:lang w:val="fr-FR" w:eastAsia="en-US" w:bidi="ar-SA"/>
      </w:rPr>
    </w:lvl>
    <w:lvl w:ilvl="3" w:tplc="4D7E3750">
      <w:numFmt w:val="bullet"/>
      <w:lvlText w:val="•"/>
      <w:lvlJc w:val="left"/>
      <w:pPr>
        <w:ind w:left="3019" w:hanging="360"/>
      </w:pPr>
      <w:rPr>
        <w:rFonts w:hint="default"/>
        <w:lang w:val="fr-FR" w:eastAsia="en-US" w:bidi="ar-SA"/>
      </w:rPr>
    </w:lvl>
    <w:lvl w:ilvl="4" w:tplc="7F6E05FE">
      <w:numFmt w:val="bullet"/>
      <w:lvlText w:val="•"/>
      <w:lvlJc w:val="left"/>
      <w:pPr>
        <w:ind w:left="3872" w:hanging="360"/>
      </w:pPr>
      <w:rPr>
        <w:rFonts w:hint="default"/>
        <w:lang w:val="fr-FR" w:eastAsia="en-US" w:bidi="ar-SA"/>
      </w:rPr>
    </w:lvl>
    <w:lvl w:ilvl="5" w:tplc="1DCEEF36">
      <w:numFmt w:val="bullet"/>
      <w:lvlText w:val="•"/>
      <w:lvlJc w:val="left"/>
      <w:pPr>
        <w:ind w:left="4725" w:hanging="360"/>
      </w:pPr>
      <w:rPr>
        <w:rFonts w:hint="default"/>
        <w:lang w:val="fr-FR" w:eastAsia="en-US" w:bidi="ar-SA"/>
      </w:rPr>
    </w:lvl>
    <w:lvl w:ilvl="6" w:tplc="8D4C1DF6">
      <w:numFmt w:val="bullet"/>
      <w:lvlText w:val="•"/>
      <w:lvlJc w:val="left"/>
      <w:pPr>
        <w:ind w:left="5578" w:hanging="360"/>
      </w:pPr>
      <w:rPr>
        <w:rFonts w:hint="default"/>
        <w:lang w:val="fr-FR" w:eastAsia="en-US" w:bidi="ar-SA"/>
      </w:rPr>
    </w:lvl>
    <w:lvl w:ilvl="7" w:tplc="C5B2B8B0">
      <w:numFmt w:val="bullet"/>
      <w:lvlText w:val="•"/>
      <w:lvlJc w:val="left"/>
      <w:pPr>
        <w:ind w:left="6431" w:hanging="360"/>
      </w:pPr>
      <w:rPr>
        <w:rFonts w:hint="default"/>
        <w:lang w:val="fr-FR" w:eastAsia="en-US" w:bidi="ar-SA"/>
      </w:rPr>
    </w:lvl>
    <w:lvl w:ilvl="8" w:tplc="E98C642C">
      <w:numFmt w:val="bullet"/>
      <w:lvlText w:val="•"/>
      <w:lvlJc w:val="left"/>
      <w:pPr>
        <w:ind w:left="7284" w:hanging="360"/>
      </w:pPr>
      <w:rPr>
        <w:rFonts w:hint="default"/>
        <w:lang w:val="fr-FR" w:eastAsia="en-US" w:bidi="ar-SA"/>
      </w:rPr>
    </w:lvl>
  </w:abstractNum>
  <w:num w:numId="1">
    <w:abstractNumId w:val="26"/>
  </w:num>
  <w:num w:numId="2">
    <w:abstractNumId w:val="20"/>
  </w:num>
  <w:num w:numId="3">
    <w:abstractNumId w:val="56"/>
  </w:num>
  <w:num w:numId="4">
    <w:abstractNumId w:val="57"/>
  </w:num>
  <w:num w:numId="5">
    <w:abstractNumId w:val="35"/>
  </w:num>
  <w:num w:numId="6">
    <w:abstractNumId w:val="54"/>
  </w:num>
  <w:num w:numId="7">
    <w:abstractNumId w:val="42"/>
  </w:num>
  <w:num w:numId="8">
    <w:abstractNumId w:val="47"/>
  </w:num>
  <w:num w:numId="9">
    <w:abstractNumId w:val="45"/>
  </w:num>
  <w:num w:numId="10">
    <w:abstractNumId w:val="60"/>
  </w:num>
  <w:num w:numId="11">
    <w:abstractNumId w:val="7"/>
  </w:num>
  <w:num w:numId="12">
    <w:abstractNumId w:val="8"/>
  </w:num>
  <w:num w:numId="13">
    <w:abstractNumId w:val="28"/>
  </w:num>
  <w:num w:numId="14">
    <w:abstractNumId w:val="12"/>
  </w:num>
  <w:num w:numId="15">
    <w:abstractNumId w:val="24"/>
  </w:num>
  <w:num w:numId="16">
    <w:abstractNumId w:val="41"/>
  </w:num>
  <w:num w:numId="17">
    <w:abstractNumId w:val="34"/>
  </w:num>
  <w:num w:numId="18">
    <w:abstractNumId w:val="13"/>
  </w:num>
  <w:num w:numId="19">
    <w:abstractNumId w:val="55"/>
  </w:num>
  <w:num w:numId="20">
    <w:abstractNumId w:val="46"/>
  </w:num>
  <w:num w:numId="21">
    <w:abstractNumId w:val="53"/>
  </w:num>
  <w:num w:numId="22">
    <w:abstractNumId w:val="62"/>
  </w:num>
  <w:num w:numId="23">
    <w:abstractNumId w:val="3"/>
  </w:num>
  <w:num w:numId="24">
    <w:abstractNumId w:val="2"/>
  </w:num>
  <w:num w:numId="25">
    <w:abstractNumId w:val="1"/>
  </w:num>
  <w:num w:numId="26">
    <w:abstractNumId w:val="0"/>
  </w:num>
  <w:num w:numId="27">
    <w:abstractNumId w:val="6"/>
  </w:num>
  <w:num w:numId="28">
    <w:abstractNumId w:val="5"/>
  </w:num>
  <w:num w:numId="29">
    <w:abstractNumId w:val="4"/>
  </w:num>
  <w:num w:numId="30">
    <w:abstractNumId w:val="23"/>
  </w:num>
  <w:num w:numId="31">
    <w:abstractNumId w:val="21"/>
  </w:num>
  <w:num w:numId="32">
    <w:abstractNumId w:val="29"/>
  </w:num>
  <w:num w:numId="33">
    <w:abstractNumId w:val="19"/>
  </w:num>
  <w:num w:numId="34">
    <w:abstractNumId w:val="49"/>
  </w:num>
  <w:num w:numId="35">
    <w:abstractNumId w:val="51"/>
  </w:num>
  <w:num w:numId="36">
    <w:abstractNumId w:val="40"/>
  </w:num>
  <w:num w:numId="37">
    <w:abstractNumId w:val="15"/>
  </w:num>
  <w:num w:numId="38">
    <w:abstractNumId w:val="38"/>
  </w:num>
  <w:num w:numId="39">
    <w:abstractNumId w:val="44"/>
  </w:num>
  <w:num w:numId="40">
    <w:abstractNumId w:val="58"/>
  </w:num>
  <w:num w:numId="41">
    <w:abstractNumId w:val="36"/>
  </w:num>
  <w:num w:numId="42">
    <w:abstractNumId w:val="22"/>
  </w:num>
  <w:num w:numId="43">
    <w:abstractNumId w:val="14"/>
  </w:num>
  <w:num w:numId="44">
    <w:abstractNumId w:val="32"/>
  </w:num>
  <w:num w:numId="45">
    <w:abstractNumId w:val="25"/>
  </w:num>
  <w:num w:numId="46">
    <w:abstractNumId w:val="37"/>
  </w:num>
  <w:num w:numId="47">
    <w:abstractNumId w:val="16"/>
  </w:num>
  <w:num w:numId="48">
    <w:abstractNumId w:val="48"/>
  </w:num>
  <w:num w:numId="49">
    <w:abstractNumId w:val="27"/>
  </w:num>
  <w:num w:numId="50">
    <w:abstractNumId w:val="31"/>
  </w:num>
  <w:num w:numId="51">
    <w:abstractNumId w:val="18"/>
  </w:num>
  <w:num w:numId="52">
    <w:abstractNumId w:val="61"/>
  </w:num>
  <w:num w:numId="53">
    <w:abstractNumId w:val="50"/>
  </w:num>
  <w:num w:numId="54">
    <w:abstractNumId w:val="39"/>
  </w:num>
  <w:num w:numId="55">
    <w:abstractNumId w:val="64"/>
  </w:num>
  <w:num w:numId="56">
    <w:abstractNumId w:val="52"/>
  </w:num>
  <w:num w:numId="57">
    <w:abstractNumId w:val="33"/>
  </w:num>
  <w:num w:numId="58">
    <w:abstractNumId w:val="17"/>
  </w:num>
  <w:num w:numId="59">
    <w:abstractNumId w:val="63"/>
  </w:num>
  <w:num w:numId="60">
    <w:abstractNumId w:val="59"/>
  </w:num>
  <w:num w:numId="61">
    <w:abstractNumId w:val="43"/>
  </w:num>
  <w:num w:numId="62">
    <w:abstractNumId w:val="3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34"/>
    <w:rsid w:val="000136F1"/>
    <w:rsid w:val="00023249"/>
    <w:rsid w:val="00025F8E"/>
    <w:rsid w:val="000347AD"/>
    <w:rsid w:val="00040B67"/>
    <w:rsid w:val="00044BBA"/>
    <w:rsid w:val="00045951"/>
    <w:rsid w:val="00056860"/>
    <w:rsid w:val="00081071"/>
    <w:rsid w:val="000C2E08"/>
    <w:rsid w:val="001023FD"/>
    <w:rsid w:val="00142B34"/>
    <w:rsid w:val="0014415A"/>
    <w:rsid w:val="00150547"/>
    <w:rsid w:val="00156D5A"/>
    <w:rsid w:val="001656CA"/>
    <w:rsid w:val="0019296F"/>
    <w:rsid w:val="001A3F16"/>
    <w:rsid w:val="001D190D"/>
    <w:rsid w:val="001E2345"/>
    <w:rsid w:val="001F3CD8"/>
    <w:rsid w:val="00205620"/>
    <w:rsid w:val="00206C31"/>
    <w:rsid w:val="0023229A"/>
    <w:rsid w:val="00232CC5"/>
    <w:rsid w:val="0023560B"/>
    <w:rsid w:val="002617F3"/>
    <w:rsid w:val="002622DA"/>
    <w:rsid w:val="002D74AA"/>
    <w:rsid w:val="002E696A"/>
    <w:rsid w:val="002E7192"/>
    <w:rsid w:val="00314D21"/>
    <w:rsid w:val="003B65E9"/>
    <w:rsid w:val="003D21A9"/>
    <w:rsid w:val="003D52DB"/>
    <w:rsid w:val="00410ED8"/>
    <w:rsid w:val="0042338B"/>
    <w:rsid w:val="0047118D"/>
    <w:rsid w:val="004E5430"/>
    <w:rsid w:val="004F2E4D"/>
    <w:rsid w:val="00502C8C"/>
    <w:rsid w:val="0050647F"/>
    <w:rsid w:val="005870A7"/>
    <w:rsid w:val="005B3C79"/>
    <w:rsid w:val="005C7BBF"/>
    <w:rsid w:val="005D1047"/>
    <w:rsid w:val="005F59FB"/>
    <w:rsid w:val="00652CA6"/>
    <w:rsid w:val="006859B9"/>
    <w:rsid w:val="00690788"/>
    <w:rsid w:val="006D545A"/>
    <w:rsid w:val="00735EEA"/>
    <w:rsid w:val="00810538"/>
    <w:rsid w:val="008150B7"/>
    <w:rsid w:val="00827E41"/>
    <w:rsid w:val="00873EF1"/>
    <w:rsid w:val="00930E03"/>
    <w:rsid w:val="00953520"/>
    <w:rsid w:val="009609BB"/>
    <w:rsid w:val="00961606"/>
    <w:rsid w:val="00973CFF"/>
    <w:rsid w:val="00982C56"/>
    <w:rsid w:val="009A69B7"/>
    <w:rsid w:val="009B09C4"/>
    <w:rsid w:val="009B177A"/>
    <w:rsid w:val="009B65AF"/>
    <w:rsid w:val="00A374B7"/>
    <w:rsid w:val="00A8130E"/>
    <w:rsid w:val="00AB5FFF"/>
    <w:rsid w:val="00AF40C1"/>
    <w:rsid w:val="00B7683B"/>
    <w:rsid w:val="00B8306C"/>
    <w:rsid w:val="00B84ABA"/>
    <w:rsid w:val="00BB23C2"/>
    <w:rsid w:val="00BD0E55"/>
    <w:rsid w:val="00BF12D8"/>
    <w:rsid w:val="00BF6093"/>
    <w:rsid w:val="00C30409"/>
    <w:rsid w:val="00C37AF3"/>
    <w:rsid w:val="00C4374F"/>
    <w:rsid w:val="00CB6017"/>
    <w:rsid w:val="00CC6DEA"/>
    <w:rsid w:val="00CE03CD"/>
    <w:rsid w:val="00CE1BD5"/>
    <w:rsid w:val="00CF46F6"/>
    <w:rsid w:val="00D21C50"/>
    <w:rsid w:val="00D37435"/>
    <w:rsid w:val="00D71595"/>
    <w:rsid w:val="00D81291"/>
    <w:rsid w:val="00D852B5"/>
    <w:rsid w:val="00DF3659"/>
    <w:rsid w:val="00E51205"/>
    <w:rsid w:val="00E62480"/>
    <w:rsid w:val="00E94F0B"/>
    <w:rsid w:val="00EA254E"/>
    <w:rsid w:val="00EB1A34"/>
    <w:rsid w:val="00ED15BC"/>
    <w:rsid w:val="00ED2C69"/>
    <w:rsid w:val="00F173AE"/>
    <w:rsid w:val="00F46888"/>
    <w:rsid w:val="00F5300F"/>
    <w:rsid w:val="00F75BF4"/>
    <w:rsid w:val="00F91F39"/>
    <w:rsid w:val="00F92A99"/>
    <w:rsid w:val="00FE7C42"/>
    <w:rsid w:val="6C92DD9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692D83"/>
  <w15:docId w15:val="{5216F3B8-E8B2-4439-8A77-56159266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ahoma" w:eastAsia="Tahoma" w:hAnsi="Tahoma" w:cs="Tahoma"/>
      <w:lang w:val="fr-FR"/>
    </w:rPr>
  </w:style>
  <w:style w:type="paragraph" w:styleId="Titre1">
    <w:name w:val="heading 1"/>
    <w:aliases w:val="Chapter Headline,Titre 1 Article 1,Article 1,Appendix 1,H1,Chapter,CHAPITRE,ARTICLE, ARTICLE  ,Titre 1 "/>
    <w:basedOn w:val="Normal"/>
    <w:next w:val="Normal"/>
    <w:link w:val="Titre1Car"/>
    <w:qFormat/>
    <w:rsid w:val="00930E03"/>
    <w:pPr>
      <w:keepNext/>
      <w:pageBreakBefore/>
      <w:widowControl/>
      <w:numPr>
        <w:numId w:val="7"/>
      </w:numPr>
      <w:autoSpaceDE/>
      <w:autoSpaceDN/>
      <w:spacing w:before="240" w:after="240"/>
      <w:jc w:val="both"/>
      <w:outlineLvl w:val="0"/>
    </w:pPr>
    <w:rPr>
      <w:rFonts w:eastAsia="Times New Roman"/>
      <w:b/>
      <w:bCs/>
      <w:smallCaps/>
      <w:color w:val="000080"/>
      <w:kern w:val="32"/>
      <w:sz w:val="24"/>
      <w:szCs w:val="28"/>
      <w:lang w:eastAsia="fr-FR"/>
    </w:rPr>
  </w:style>
  <w:style w:type="paragraph" w:styleId="Titre2">
    <w:name w:val="heading 2"/>
    <w:aliases w:val="Titre 2 §1,§1,H2,CAPITOLO,Titre 2 SQ,Niveau 2,Niveau2,Contrat 2,Ctt,Heading 2,2,l2,T2,Titre niveau 2,Chapitre,Chapitre1,Chapitre2,Chapitre3,Chapitre4,Chapitre5,Chapitre6,Chapitre7,Chapitre8,Chapitre9,Chapitre10,Chapitre11,Chapitre21,Titre 21,tt"/>
    <w:basedOn w:val="Normal"/>
    <w:next w:val="Normal"/>
    <w:link w:val="Titre2Car"/>
    <w:unhideWhenUsed/>
    <w:qFormat/>
    <w:rsid w:val="00044BB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H3,l3,CT,3,chapitre 1.1.1,Niveau 3,Niveau3,Contrat 3,h3,TITRE 3,Paragraphe 1,Titre 3 SQ,T3,Section,Section1,Section2,Section3,Section4,Section5,Section6,Section7,Section8,Section9,Section10,Section11,Section12,Section21,Section31,Section41,t3.T3"/>
    <w:basedOn w:val="Normal"/>
    <w:next w:val="Normal"/>
    <w:link w:val="Titre3Car"/>
    <w:autoRedefine/>
    <w:qFormat/>
    <w:rsid w:val="00D71595"/>
    <w:pPr>
      <w:keepNext/>
      <w:widowControl/>
      <w:numPr>
        <w:numId w:val="41"/>
      </w:numPr>
      <w:autoSpaceDE/>
      <w:autoSpaceDN/>
      <w:ind w:right="-5"/>
      <w:jc w:val="both"/>
      <w:outlineLvl w:val="2"/>
    </w:pPr>
    <w:rPr>
      <w:rFonts w:eastAsia="Times New Roman"/>
      <w:b/>
      <w:bCs/>
      <w:smallCaps/>
      <w:color w:val="1F497D" w:themeColor="text2"/>
      <w:sz w:val="24"/>
      <w:szCs w:val="24"/>
      <w:lang w:eastAsia="fr-FR"/>
    </w:rPr>
  </w:style>
  <w:style w:type="paragraph" w:styleId="Titre4">
    <w:name w:val="heading 4"/>
    <w:aliases w:val="H4,T4,Titre 41,t4.T4,l4,I4,niveau 2,(Shift Ctrl 4),Contrat 4,Module,Titre 1.1.1.1,chapitre 1.1.1.1,Niveau 4,Niveau4,Chapitre 1.1.1.,niveau 4,Sous-chapitre (niveau 3),Titre niveau 4,Texte 4,Titre4,l41,l42,t4,Headline4,H41,H42,H43,Step,heading"/>
    <w:basedOn w:val="Normal"/>
    <w:next w:val="Normal"/>
    <w:link w:val="Titre4Car"/>
    <w:autoRedefine/>
    <w:qFormat/>
    <w:rsid w:val="00930E03"/>
    <w:pPr>
      <w:keepNext/>
      <w:widowControl/>
      <w:numPr>
        <w:ilvl w:val="3"/>
        <w:numId w:val="7"/>
      </w:numPr>
      <w:autoSpaceDE/>
      <w:autoSpaceDN/>
      <w:spacing w:before="240" w:after="60"/>
      <w:jc w:val="both"/>
      <w:outlineLvl w:val="3"/>
    </w:pPr>
    <w:rPr>
      <w:rFonts w:eastAsia="Times New Roman"/>
      <w:b/>
      <w:bCs/>
      <w:i/>
      <w:iCs/>
      <w:color w:val="000080"/>
      <w:lang w:eastAsia="fr-FR"/>
    </w:rPr>
  </w:style>
  <w:style w:type="paragraph" w:styleId="Titre5">
    <w:name w:val="heading 5"/>
    <w:basedOn w:val="Normal"/>
    <w:next w:val="Normal"/>
    <w:link w:val="Titre5Car"/>
    <w:qFormat/>
    <w:rsid w:val="00930E03"/>
    <w:pPr>
      <w:widowControl/>
      <w:numPr>
        <w:ilvl w:val="4"/>
        <w:numId w:val="7"/>
      </w:numPr>
      <w:autoSpaceDE/>
      <w:autoSpaceDN/>
      <w:spacing w:before="240" w:after="60"/>
      <w:jc w:val="both"/>
      <w:outlineLvl w:val="4"/>
    </w:pPr>
    <w:rPr>
      <w:rFonts w:eastAsia="Times New Roman"/>
      <w:b/>
      <w:bCs/>
      <w:u w:val="single"/>
      <w:lang w:eastAsia="fr-FR"/>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930E03"/>
    <w:pPr>
      <w:widowControl/>
      <w:numPr>
        <w:ilvl w:val="5"/>
        <w:numId w:val="7"/>
      </w:numPr>
      <w:autoSpaceDE/>
      <w:autoSpaceDN/>
      <w:spacing w:before="240" w:after="60"/>
      <w:jc w:val="both"/>
      <w:outlineLvl w:val="5"/>
    </w:pPr>
    <w:rPr>
      <w:rFonts w:eastAsia="Times New Roman"/>
      <w:b/>
      <w:bCs/>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930E03"/>
    <w:pPr>
      <w:widowControl/>
      <w:numPr>
        <w:ilvl w:val="6"/>
        <w:numId w:val="7"/>
      </w:numPr>
      <w:autoSpaceDE/>
      <w:autoSpaceDN/>
      <w:spacing w:before="240" w:after="60"/>
      <w:jc w:val="both"/>
      <w:outlineLvl w:val="6"/>
    </w:pPr>
    <w:rPr>
      <w:rFonts w:eastAsia="Times New Roman"/>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t1"/>
    <w:basedOn w:val="Normal"/>
    <w:next w:val="Normal"/>
    <w:link w:val="Titre8Car"/>
    <w:qFormat/>
    <w:rsid w:val="00930E03"/>
    <w:pPr>
      <w:widowControl/>
      <w:numPr>
        <w:ilvl w:val="7"/>
        <w:numId w:val="7"/>
      </w:numPr>
      <w:autoSpaceDE/>
      <w:autoSpaceDN/>
      <w:spacing w:before="240" w:after="60"/>
      <w:jc w:val="both"/>
      <w:outlineLvl w:val="7"/>
    </w:pPr>
    <w:rPr>
      <w:rFonts w:eastAsia="Times New Roman"/>
      <w:i/>
      <w:iCs/>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930E03"/>
    <w:pPr>
      <w:widowControl/>
      <w:numPr>
        <w:ilvl w:val="8"/>
        <w:numId w:val="7"/>
      </w:numPr>
      <w:autoSpaceDE/>
      <w:autoSpaceDN/>
      <w:spacing w:before="240" w:after="60"/>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ter Headline Car,Titre 1 Article 1 Car,Article 1 Car,Appendix 1 Car,H1 Car,Chapter Car,CHAPITRE Car,ARTICLE Car, ARTICLE   Car,Titre 1  Car"/>
    <w:basedOn w:val="Policepardfaut"/>
    <w:link w:val="Titre1"/>
    <w:rsid w:val="00930E03"/>
    <w:rPr>
      <w:rFonts w:ascii="Tahoma" w:eastAsia="Times New Roman" w:hAnsi="Tahoma" w:cs="Tahoma"/>
      <w:b/>
      <w:bCs/>
      <w:smallCaps/>
      <w:color w:val="000080"/>
      <w:kern w:val="32"/>
      <w:sz w:val="24"/>
      <w:szCs w:val="28"/>
      <w:lang w:val="fr-FR" w:eastAsia="fr-FR"/>
    </w:rPr>
  </w:style>
  <w:style w:type="character" w:customStyle="1" w:styleId="Titre2Car">
    <w:name w:val="Titre 2 Car"/>
    <w:aliases w:val="Titre 2 §1 Car,§1 Car,H2 Car,CAPITOLO Car,Titre 2 SQ Car,Niveau 2 Car,Niveau2 Car,Contrat 2 Car,Ctt Car,Heading 2 Car,2 Car,l2 Car,T2 Car,Titre niveau 2 Car,Chapitre Car,Chapitre1 Car,Chapitre2 Car,Chapitre3 Car,Chapitre4 Car,Chapitre5 Car"/>
    <w:basedOn w:val="Policepardfaut"/>
    <w:link w:val="Titre2"/>
    <w:uiPriority w:val="9"/>
    <w:semiHidden/>
    <w:rsid w:val="00044BBA"/>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aliases w:val="H3 Car,l3 Car,CT Car,3 Car,chapitre 1.1.1 Car,Niveau 3 Car,Niveau3 Car,Contrat 3 Car,h3 Car,TITRE 3 Car,Paragraphe 1 Car,Titre 3 SQ Car,T3 Car,Section Car,Section1 Car,Section2 Car,Section3 Car,Section4 Car,Section5 Car,Section6 Car"/>
    <w:basedOn w:val="Policepardfaut"/>
    <w:link w:val="Titre3"/>
    <w:rsid w:val="00D71595"/>
    <w:rPr>
      <w:rFonts w:ascii="Tahoma" w:eastAsia="Times New Roman" w:hAnsi="Tahoma" w:cs="Tahoma"/>
      <w:b/>
      <w:bCs/>
      <w:smallCaps/>
      <w:color w:val="1F497D" w:themeColor="text2"/>
      <w:sz w:val="24"/>
      <w:szCs w:val="24"/>
      <w:lang w:val="fr-FR" w:eastAsia="fr-FR"/>
    </w:rPr>
  </w:style>
  <w:style w:type="character" w:customStyle="1" w:styleId="Titre4Car">
    <w:name w:val="Titre 4 Car"/>
    <w:aliases w:val="H4 Car,T4 Car,Titre 41 Car,t4.T4 Car,l4 Car,I4 Car,niveau 2 Car,(Shift Ctrl 4) Car,Contrat 4 Car,Module Car,Titre 1.1.1.1 Car,chapitre 1.1.1.1 Car,Niveau 4 Car,Niveau4 Car,Chapitre 1.1.1. Car,niveau 4 Car,Sous-chapitre (niveau 3) Car,l41 Car"/>
    <w:basedOn w:val="Policepardfaut"/>
    <w:link w:val="Titre4"/>
    <w:rsid w:val="00930E03"/>
    <w:rPr>
      <w:rFonts w:ascii="Tahoma" w:eastAsia="Times New Roman" w:hAnsi="Tahoma" w:cs="Tahoma"/>
      <w:b/>
      <w:bCs/>
      <w:i/>
      <w:iCs/>
      <w:color w:val="000080"/>
      <w:lang w:val="fr-FR" w:eastAsia="fr-FR"/>
    </w:rPr>
  </w:style>
  <w:style w:type="character" w:customStyle="1" w:styleId="Titre5Car">
    <w:name w:val="Titre 5 Car"/>
    <w:basedOn w:val="Policepardfaut"/>
    <w:link w:val="Titre5"/>
    <w:rsid w:val="00930E03"/>
    <w:rPr>
      <w:rFonts w:ascii="Tahoma" w:eastAsia="Times New Roman" w:hAnsi="Tahoma" w:cs="Tahoma"/>
      <w:b/>
      <w:bCs/>
      <w:u w:val="single"/>
      <w:lang w:val="fr-FR"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930E03"/>
    <w:rPr>
      <w:rFonts w:ascii="Tahoma" w:eastAsia="Times New Roman" w:hAnsi="Tahoma" w:cs="Tahoma"/>
      <w:b/>
      <w:bCs/>
      <w:lang w:val="fr-FR"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930E03"/>
    <w:rPr>
      <w:rFonts w:ascii="Tahoma" w:eastAsia="Times New Roman" w:hAnsi="Tahoma" w:cs="Tahoma"/>
      <w:lang w:val="fr-FR"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930E03"/>
    <w:rPr>
      <w:rFonts w:ascii="Tahoma" w:eastAsia="Times New Roman" w:hAnsi="Tahoma" w:cs="Tahoma"/>
      <w:i/>
      <w:iCs/>
      <w:lang w:val="fr-FR"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930E03"/>
    <w:rPr>
      <w:rFonts w:ascii="Arial" w:eastAsia="Times New Roman" w:hAnsi="Arial" w:cs="Arial"/>
      <w:lang w:val="fr-FR" w:eastAsia="fr-FR"/>
    </w:rPr>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qFormat/>
    <w:rPr>
      <w:b/>
      <w:bCs/>
      <w:sz w:val="19"/>
      <w:szCs w:val="19"/>
    </w:rPr>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R1"/>
    <w:basedOn w:val="Normal"/>
    <w:link w:val="ParagraphedelisteCar"/>
    <w:uiPriority w:val="34"/>
    <w:qFormat/>
    <w:pPr>
      <w:spacing w:before="100"/>
      <w:ind w:left="407" w:hanging="224"/>
    </w:pPr>
  </w:style>
  <w:style w:type="paragraph" w:customStyle="1" w:styleId="TableParagraph">
    <w:name w:val="Table Paragraph"/>
    <w:basedOn w:val="Normal"/>
    <w:uiPriority w:val="1"/>
    <w:qFormat/>
    <w:pPr>
      <w:ind w:left="107"/>
    </w:pPr>
  </w:style>
  <w:style w:type="paragraph" w:styleId="Retraitcorpsdetexte">
    <w:name w:val="Body Text Indent"/>
    <w:basedOn w:val="Normal"/>
    <w:link w:val="RetraitcorpsdetexteCar"/>
    <w:unhideWhenUsed/>
    <w:rsid w:val="00930E03"/>
    <w:pPr>
      <w:spacing w:after="120"/>
      <w:ind w:left="283"/>
    </w:pPr>
  </w:style>
  <w:style w:type="character" w:customStyle="1" w:styleId="RetraitcorpsdetexteCar">
    <w:name w:val="Retrait corps de texte Car"/>
    <w:basedOn w:val="Policepardfaut"/>
    <w:link w:val="Retraitcorpsdetexte"/>
    <w:uiPriority w:val="99"/>
    <w:semiHidden/>
    <w:rsid w:val="00930E03"/>
    <w:rPr>
      <w:rFonts w:ascii="Tahoma" w:eastAsia="Tahoma" w:hAnsi="Tahoma" w:cs="Tahoma"/>
      <w:lang w:val="fr-FR"/>
    </w:rPr>
  </w:style>
  <w:style w:type="paragraph" w:styleId="En-tte">
    <w:name w:val="header"/>
    <w:aliases w:val="En-tête2,head,En-tête1,E.e,En-tête propal,Cover Page,En-tête-1,En-tête-2,header"/>
    <w:basedOn w:val="Normal"/>
    <w:link w:val="En-tteCar"/>
    <w:unhideWhenUsed/>
    <w:rsid w:val="00930E03"/>
    <w:pPr>
      <w:tabs>
        <w:tab w:val="center" w:pos="4536"/>
        <w:tab w:val="right" w:pos="9072"/>
      </w:tabs>
    </w:pPr>
  </w:style>
  <w:style w:type="character" w:customStyle="1" w:styleId="En-tteCar">
    <w:name w:val="En-tête Car"/>
    <w:aliases w:val="En-tête2 Car,head Car,En-tête1 Car,E.e Car,En-tête propal Car,Cover Page Car,En-tête-1 Car,En-tête-2 Car,header Car"/>
    <w:basedOn w:val="Policepardfaut"/>
    <w:link w:val="En-tte"/>
    <w:rsid w:val="00930E03"/>
    <w:rPr>
      <w:rFonts w:ascii="Tahoma" w:eastAsia="Tahoma" w:hAnsi="Tahoma" w:cs="Tahoma"/>
      <w:lang w:val="fr-FR"/>
    </w:rPr>
  </w:style>
  <w:style w:type="paragraph" w:styleId="Pieddepage">
    <w:name w:val="footer"/>
    <w:basedOn w:val="Normal"/>
    <w:link w:val="PieddepageCar"/>
    <w:unhideWhenUsed/>
    <w:rsid w:val="00930E03"/>
    <w:pPr>
      <w:tabs>
        <w:tab w:val="center" w:pos="4536"/>
        <w:tab w:val="right" w:pos="9072"/>
      </w:tabs>
    </w:pPr>
  </w:style>
  <w:style w:type="character" w:customStyle="1" w:styleId="PieddepageCar">
    <w:name w:val="Pied de page Car"/>
    <w:basedOn w:val="Policepardfaut"/>
    <w:link w:val="Pieddepage"/>
    <w:rsid w:val="00930E03"/>
    <w:rPr>
      <w:rFonts w:ascii="Tahoma" w:eastAsia="Tahoma" w:hAnsi="Tahoma" w:cs="Tahoma"/>
      <w:lang w:val="fr-FR"/>
    </w:rPr>
  </w:style>
  <w:style w:type="paragraph" w:styleId="Liste">
    <w:name w:val="List"/>
    <w:basedOn w:val="Normal"/>
    <w:rsid w:val="00930E03"/>
    <w:pPr>
      <w:widowControl/>
      <w:numPr>
        <w:numId w:val="6"/>
      </w:numPr>
      <w:tabs>
        <w:tab w:val="left" w:pos="284"/>
      </w:tabs>
      <w:autoSpaceDE/>
      <w:autoSpaceDN/>
      <w:jc w:val="both"/>
    </w:pPr>
    <w:rPr>
      <w:rFonts w:eastAsia="Times New Roman"/>
      <w:sz w:val="18"/>
      <w:szCs w:val="18"/>
      <w:lang w:eastAsia="fr-FR"/>
    </w:rPr>
  </w:style>
  <w:style w:type="paragraph" w:styleId="Listepuces">
    <w:name w:val="List Bullet"/>
    <w:basedOn w:val="Normal"/>
    <w:autoRedefine/>
    <w:rsid w:val="00044BBA"/>
    <w:pPr>
      <w:widowControl/>
      <w:tabs>
        <w:tab w:val="left" w:pos="0"/>
      </w:tabs>
      <w:autoSpaceDE/>
      <w:autoSpaceDN/>
      <w:spacing w:after="240"/>
      <w:ind w:right="-5"/>
      <w:jc w:val="both"/>
    </w:pPr>
    <w:rPr>
      <w:rFonts w:ascii="Open Sans" w:eastAsia="Times" w:hAnsi="Open Sans" w:cs="Open Sans"/>
      <w:sz w:val="20"/>
      <w:szCs w:val="20"/>
      <w:lang w:eastAsia="fr-FR"/>
    </w:rPr>
  </w:style>
  <w:style w:type="paragraph" w:customStyle="1" w:styleId="Nds">
    <w:name w:val="Nds"/>
    <w:basedOn w:val="Normal"/>
    <w:next w:val="Objet"/>
    <w:rsid w:val="00044BBA"/>
    <w:pPr>
      <w:widowControl/>
      <w:autoSpaceDE/>
      <w:autoSpaceDN/>
      <w:spacing w:after="2260" w:line="280" w:lineRule="atLeast"/>
      <w:jc w:val="center"/>
    </w:pPr>
    <w:rPr>
      <w:rFonts w:ascii="Times" w:eastAsia="Times New Roman" w:hAnsi="Times" w:cs="Times New Roman"/>
      <w:b/>
      <w:sz w:val="20"/>
      <w:szCs w:val="20"/>
      <w:lang w:eastAsia="fr-FR"/>
    </w:rPr>
  </w:style>
  <w:style w:type="paragraph" w:customStyle="1" w:styleId="Objet">
    <w:name w:val="Objet"/>
    <w:basedOn w:val="Normal"/>
    <w:next w:val="Corps"/>
    <w:rsid w:val="00044BBA"/>
    <w:pPr>
      <w:widowControl/>
      <w:tabs>
        <w:tab w:val="left" w:pos="920"/>
      </w:tabs>
      <w:autoSpaceDE/>
      <w:autoSpaceDN/>
      <w:spacing w:after="1140" w:line="280" w:lineRule="atLeast"/>
      <w:ind w:left="920" w:hanging="920"/>
      <w:jc w:val="both"/>
    </w:pPr>
    <w:rPr>
      <w:rFonts w:ascii="Times" w:eastAsia="Times New Roman" w:hAnsi="Times" w:cs="Times New Roman"/>
      <w:sz w:val="20"/>
      <w:szCs w:val="20"/>
      <w:lang w:eastAsia="fr-FR"/>
    </w:rPr>
  </w:style>
  <w:style w:type="paragraph" w:customStyle="1" w:styleId="Corps">
    <w:name w:val="Corps"/>
    <w:basedOn w:val="Normal"/>
    <w:rsid w:val="00044BBA"/>
    <w:pPr>
      <w:widowControl/>
      <w:autoSpaceDE/>
      <w:autoSpaceDN/>
      <w:spacing w:after="280" w:line="280" w:lineRule="atLeast"/>
      <w:ind w:firstLine="567"/>
      <w:jc w:val="both"/>
    </w:pPr>
    <w:rPr>
      <w:rFonts w:ascii="Times" w:eastAsia="Times New Roman" w:hAnsi="Times" w:cs="Times New Roman"/>
      <w:sz w:val="20"/>
      <w:szCs w:val="20"/>
      <w:lang w:eastAsia="fr-FR"/>
    </w:rPr>
  </w:style>
  <w:style w:type="paragraph" w:customStyle="1" w:styleId="Standard1">
    <w:name w:val="Standard1"/>
    <w:basedOn w:val="Normal"/>
    <w:rsid w:val="00044BBA"/>
    <w:pPr>
      <w:widowControl/>
      <w:autoSpaceDE/>
      <w:autoSpaceDN/>
      <w:jc w:val="both"/>
    </w:pPr>
    <w:rPr>
      <w:rFonts w:ascii="Times" w:eastAsia="Times New Roman" w:hAnsi="Times" w:cs="Times New Roman"/>
      <w:sz w:val="20"/>
      <w:szCs w:val="20"/>
      <w:lang w:eastAsia="fr-FR"/>
    </w:rPr>
  </w:style>
  <w:style w:type="paragraph" w:customStyle="1" w:styleId="Normal1">
    <w:name w:val="Normal1"/>
    <w:rsid w:val="00044BBA"/>
    <w:pPr>
      <w:widowControl/>
      <w:autoSpaceDE/>
      <w:autoSpaceDN/>
      <w:spacing w:line="278" w:lineRule="atLeast"/>
    </w:pPr>
    <w:rPr>
      <w:rFonts w:ascii="Helv" w:eastAsia="Times New Roman" w:hAnsi="Helv" w:cs="Times New Roman"/>
      <w:sz w:val="20"/>
      <w:szCs w:val="20"/>
      <w:lang w:val="fr-FR" w:eastAsia="fr-FR"/>
    </w:rPr>
  </w:style>
  <w:style w:type="paragraph" w:customStyle="1" w:styleId="4-Avisderunion">
    <w:name w:val="4-Avis de réunion"/>
    <w:basedOn w:val="Normal"/>
    <w:next w:val="Normal"/>
    <w:rsid w:val="00044BBA"/>
    <w:pPr>
      <w:widowControl/>
      <w:autoSpaceDE/>
      <w:autoSpaceDN/>
      <w:jc w:val="both"/>
    </w:pPr>
    <w:rPr>
      <w:rFonts w:ascii="Times" w:eastAsia="Times New Roman" w:hAnsi="Times" w:cs="Times New Roman"/>
      <w:sz w:val="20"/>
      <w:szCs w:val="20"/>
      <w:lang w:eastAsia="fr-FR"/>
    </w:rPr>
  </w:style>
  <w:style w:type="paragraph" w:styleId="Corpsdetexte2">
    <w:name w:val="Body Text 2"/>
    <w:basedOn w:val="Normal"/>
    <w:link w:val="Corpsdetexte2Car"/>
    <w:rsid w:val="00044BBA"/>
    <w:pPr>
      <w:widowControl/>
      <w:autoSpaceDE/>
      <w:autoSpaceDN/>
      <w:spacing w:line="0" w:lineRule="atLeast"/>
      <w:jc w:val="both"/>
    </w:pPr>
    <w:rPr>
      <w:rFonts w:ascii="Arial" w:eastAsia="Times New Roman" w:hAnsi="Arial" w:cs="Times New Roman"/>
      <w:sz w:val="20"/>
      <w:szCs w:val="20"/>
      <w:lang w:eastAsia="fr-FR"/>
    </w:rPr>
  </w:style>
  <w:style w:type="character" w:customStyle="1" w:styleId="Corpsdetexte2Car">
    <w:name w:val="Corps de texte 2 Car"/>
    <w:basedOn w:val="Policepardfaut"/>
    <w:link w:val="Corpsdetexte2"/>
    <w:rsid w:val="00044BBA"/>
    <w:rPr>
      <w:rFonts w:ascii="Arial" w:eastAsia="Times New Roman" w:hAnsi="Arial" w:cs="Times New Roman"/>
      <w:sz w:val="20"/>
      <w:szCs w:val="20"/>
      <w:lang w:val="fr-FR" w:eastAsia="fr-FR"/>
    </w:rPr>
  </w:style>
  <w:style w:type="paragraph" w:styleId="Corpsdetexte3">
    <w:name w:val="Body Text 3"/>
    <w:basedOn w:val="Normal"/>
    <w:link w:val="Corpsdetexte3Car"/>
    <w:rsid w:val="00044BBA"/>
    <w:pPr>
      <w:widowControl/>
      <w:autoSpaceDE/>
      <w:autoSpaceDN/>
      <w:ind w:right="240"/>
      <w:jc w:val="both"/>
    </w:pPr>
    <w:rPr>
      <w:rFonts w:ascii="Arial" w:eastAsia="Times New Roman" w:hAnsi="Arial" w:cs="Times New Roman"/>
      <w:sz w:val="20"/>
      <w:szCs w:val="20"/>
      <w:lang w:eastAsia="fr-FR"/>
    </w:rPr>
  </w:style>
  <w:style w:type="character" w:customStyle="1" w:styleId="Corpsdetexte3Car">
    <w:name w:val="Corps de texte 3 Car"/>
    <w:basedOn w:val="Policepardfaut"/>
    <w:link w:val="Corpsdetexte3"/>
    <w:rsid w:val="00044BBA"/>
    <w:rPr>
      <w:rFonts w:ascii="Arial" w:eastAsia="Times New Roman" w:hAnsi="Arial" w:cs="Times New Roman"/>
      <w:sz w:val="20"/>
      <w:szCs w:val="20"/>
      <w:lang w:val="fr-FR" w:eastAsia="fr-FR"/>
    </w:rPr>
  </w:style>
  <w:style w:type="paragraph" w:styleId="Retraitcorpsdetexte2">
    <w:name w:val="Body Text Indent 2"/>
    <w:basedOn w:val="Normal"/>
    <w:link w:val="Retraitcorpsdetexte2Car"/>
    <w:rsid w:val="00044BBA"/>
    <w:pPr>
      <w:autoSpaceDE/>
      <w:autoSpaceDN/>
      <w:ind w:left="142" w:hanging="142"/>
      <w:jc w:val="both"/>
    </w:pPr>
    <w:rPr>
      <w:rFonts w:ascii="Arial" w:eastAsia="Times New Roman" w:hAnsi="Arial" w:cs="Times New Roman"/>
      <w:sz w:val="20"/>
      <w:szCs w:val="20"/>
      <w:lang w:eastAsia="fr-FR"/>
    </w:rPr>
  </w:style>
  <w:style w:type="character" w:customStyle="1" w:styleId="Retraitcorpsdetexte2Car">
    <w:name w:val="Retrait corps de texte 2 Car"/>
    <w:basedOn w:val="Policepardfaut"/>
    <w:link w:val="Retraitcorpsdetexte2"/>
    <w:rsid w:val="00044BBA"/>
    <w:rPr>
      <w:rFonts w:ascii="Arial" w:eastAsia="Times New Roman" w:hAnsi="Arial" w:cs="Times New Roman"/>
      <w:sz w:val="20"/>
      <w:szCs w:val="20"/>
      <w:lang w:val="fr-FR" w:eastAsia="fr-FR"/>
    </w:rPr>
  </w:style>
  <w:style w:type="paragraph" w:styleId="Retraitcorpsdetexte3">
    <w:name w:val="Body Text Indent 3"/>
    <w:basedOn w:val="Normal"/>
    <w:link w:val="Retraitcorpsdetexte3Car"/>
    <w:rsid w:val="00044BBA"/>
    <w:pPr>
      <w:autoSpaceDE/>
      <w:autoSpaceDN/>
      <w:ind w:left="709" w:hanging="142"/>
      <w:jc w:val="both"/>
    </w:pPr>
    <w:rPr>
      <w:rFonts w:ascii="Arial" w:eastAsia="Times" w:hAnsi="Arial" w:cs="Times New Roman"/>
      <w:sz w:val="20"/>
      <w:szCs w:val="20"/>
      <w:lang w:eastAsia="fr-FR"/>
    </w:rPr>
  </w:style>
  <w:style w:type="character" w:customStyle="1" w:styleId="Retraitcorpsdetexte3Car">
    <w:name w:val="Retrait corps de texte 3 Car"/>
    <w:basedOn w:val="Policepardfaut"/>
    <w:link w:val="Retraitcorpsdetexte3"/>
    <w:rsid w:val="00044BBA"/>
    <w:rPr>
      <w:rFonts w:ascii="Arial" w:eastAsia="Times" w:hAnsi="Arial" w:cs="Times New Roman"/>
      <w:sz w:val="20"/>
      <w:szCs w:val="20"/>
      <w:lang w:val="fr-FR" w:eastAsia="fr-FR"/>
    </w:rPr>
  </w:style>
  <w:style w:type="paragraph" w:styleId="TM1">
    <w:name w:val="toc 1"/>
    <w:basedOn w:val="Normal"/>
    <w:next w:val="Normal"/>
    <w:autoRedefine/>
    <w:uiPriority w:val="39"/>
    <w:rsid w:val="00044BBA"/>
    <w:pPr>
      <w:widowControl/>
      <w:autoSpaceDE/>
      <w:autoSpaceDN/>
      <w:spacing w:before="120" w:after="120"/>
      <w:ind w:right="-5"/>
    </w:pPr>
    <w:rPr>
      <w:rFonts w:ascii="Open Sans" w:eastAsia="Times New Roman" w:hAnsi="Open Sans" w:cs="Times New Roman"/>
      <w:b/>
      <w:bCs/>
      <w:caps/>
      <w:sz w:val="20"/>
      <w:szCs w:val="24"/>
      <w:lang w:eastAsia="fr-FR"/>
    </w:rPr>
  </w:style>
  <w:style w:type="paragraph" w:styleId="TM2">
    <w:name w:val="toc 2"/>
    <w:basedOn w:val="Normal"/>
    <w:next w:val="Normal"/>
    <w:autoRedefine/>
    <w:uiPriority w:val="39"/>
    <w:rsid w:val="00044BBA"/>
    <w:pPr>
      <w:widowControl/>
      <w:autoSpaceDE/>
      <w:autoSpaceDN/>
      <w:ind w:left="240"/>
    </w:pPr>
    <w:rPr>
      <w:rFonts w:ascii="Open Sans" w:eastAsia="Times New Roman" w:hAnsi="Open Sans" w:cs="Times New Roman"/>
      <w:smallCaps/>
      <w:sz w:val="20"/>
      <w:szCs w:val="24"/>
      <w:lang w:eastAsia="fr-FR"/>
    </w:rPr>
  </w:style>
  <w:style w:type="paragraph" w:styleId="TM3">
    <w:name w:val="toc 3"/>
    <w:basedOn w:val="Normal"/>
    <w:next w:val="Normal"/>
    <w:autoRedefine/>
    <w:uiPriority w:val="39"/>
    <w:rsid w:val="00044BBA"/>
    <w:pPr>
      <w:widowControl/>
      <w:tabs>
        <w:tab w:val="left" w:pos="1440"/>
        <w:tab w:val="right" w:leader="dot" w:pos="9360"/>
      </w:tabs>
      <w:autoSpaceDE/>
      <w:autoSpaceDN/>
      <w:ind w:left="480" w:right="895"/>
    </w:pPr>
    <w:rPr>
      <w:rFonts w:ascii="Open Sans" w:eastAsia="Times New Roman" w:hAnsi="Open Sans" w:cs="Times New Roman"/>
      <w:i/>
      <w:iCs/>
      <w:sz w:val="20"/>
      <w:szCs w:val="24"/>
      <w:lang w:eastAsia="fr-FR"/>
    </w:rPr>
  </w:style>
  <w:style w:type="paragraph" w:styleId="TM4">
    <w:name w:val="toc 4"/>
    <w:basedOn w:val="Normal"/>
    <w:next w:val="Normal"/>
    <w:autoRedefine/>
    <w:uiPriority w:val="39"/>
    <w:rsid w:val="00044BBA"/>
    <w:pPr>
      <w:widowControl/>
      <w:autoSpaceDE/>
      <w:autoSpaceDN/>
      <w:ind w:left="720"/>
    </w:pPr>
    <w:rPr>
      <w:rFonts w:ascii="Open Sans" w:eastAsia="Times New Roman" w:hAnsi="Open Sans" w:cs="Times New Roman"/>
      <w:sz w:val="20"/>
      <w:szCs w:val="21"/>
      <w:lang w:eastAsia="fr-FR"/>
    </w:rPr>
  </w:style>
  <w:style w:type="paragraph" w:styleId="TM5">
    <w:name w:val="toc 5"/>
    <w:basedOn w:val="Normal"/>
    <w:next w:val="Normal"/>
    <w:autoRedefine/>
    <w:uiPriority w:val="39"/>
    <w:rsid w:val="00044BBA"/>
    <w:pPr>
      <w:widowControl/>
      <w:autoSpaceDE/>
      <w:autoSpaceDN/>
      <w:ind w:left="960"/>
    </w:pPr>
    <w:rPr>
      <w:rFonts w:ascii="Open Sans" w:eastAsia="Times New Roman" w:hAnsi="Open Sans" w:cs="Times New Roman"/>
      <w:sz w:val="20"/>
      <w:szCs w:val="21"/>
      <w:lang w:eastAsia="fr-FR"/>
    </w:rPr>
  </w:style>
  <w:style w:type="paragraph" w:styleId="TM6">
    <w:name w:val="toc 6"/>
    <w:basedOn w:val="Normal"/>
    <w:next w:val="Normal"/>
    <w:autoRedefine/>
    <w:uiPriority w:val="39"/>
    <w:rsid w:val="00044BBA"/>
    <w:pPr>
      <w:widowControl/>
      <w:autoSpaceDE/>
      <w:autoSpaceDN/>
      <w:ind w:left="1200"/>
    </w:pPr>
    <w:rPr>
      <w:rFonts w:ascii="Open Sans" w:eastAsia="Times New Roman" w:hAnsi="Open Sans" w:cs="Times New Roman"/>
      <w:sz w:val="20"/>
      <w:szCs w:val="21"/>
      <w:lang w:eastAsia="fr-FR"/>
    </w:rPr>
  </w:style>
  <w:style w:type="paragraph" w:styleId="TM7">
    <w:name w:val="toc 7"/>
    <w:basedOn w:val="Normal"/>
    <w:next w:val="Normal"/>
    <w:autoRedefine/>
    <w:uiPriority w:val="39"/>
    <w:rsid w:val="00044BBA"/>
    <w:pPr>
      <w:widowControl/>
      <w:autoSpaceDE/>
      <w:autoSpaceDN/>
      <w:ind w:left="1440"/>
    </w:pPr>
    <w:rPr>
      <w:rFonts w:ascii="Open Sans" w:eastAsia="Times New Roman" w:hAnsi="Open Sans" w:cs="Times New Roman"/>
      <w:sz w:val="20"/>
      <w:szCs w:val="21"/>
      <w:lang w:eastAsia="fr-FR"/>
    </w:rPr>
  </w:style>
  <w:style w:type="paragraph" w:styleId="TM8">
    <w:name w:val="toc 8"/>
    <w:basedOn w:val="Normal"/>
    <w:next w:val="Normal"/>
    <w:autoRedefine/>
    <w:uiPriority w:val="39"/>
    <w:rsid w:val="00044BBA"/>
    <w:pPr>
      <w:widowControl/>
      <w:autoSpaceDE/>
      <w:autoSpaceDN/>
      <w:ind w:left="1680"/>
    </w:pPr>
    <w:rPr>
      <w:rFonts w:ascii="Open Sans" w:eastAsia="Times New Roman" w:hAnsi="Open Sans" w:cs="Times New Roman"/>
      <w:sz w:val="20"/>
      <w:szCs w:val="21"/>
      <w:lang w:eastAsia="fr-FR"/>
    </w:rPr>
  </w:style>
  <w:style w:type="paragraph" w:styleId="TM9">
    <w:name w:val="toc 9"/>
    <w:basedOn w:val="Normal"/>
    <w:next w:val="Normal"/>
    <w:autoRedefine/>
    <w:uiPriority w:val="39"/>
    <w:rsid w:val="00044BBA"/>
    <w:pPr>
      <w:widowControl/>
      <w:autoSpaceDE/>
      <w:autoSpaceDN/>
      <w:ind w:left="1920"/>
    </w:pPr>
    <w:rPr>
      <w:rFonts w:ascii="Open Sans" w:eastAsia="Times New Roman" w:hAnsi="Open Sans" w:cs="Times New Roman"/>
      <w:sz w:val="20"/>
      <w:szCs w:val="21"/>
      <w:lang w:eastAsia="fr-FR"/>
    </w:rPr>
  </w:style>
  <w:style w:type="character" w:styleId="Lienhypertexte">
    <w:name w:val="Hyperlink"/>
    <w:uiPriority w:val="99"/>
    <w:rsid w:val="00044BBA"/>
    <w:rPr>
      <w:color w:val="0000FF"/>
      <w:u w:val="single"/>
    </w:rPr>
  </w:style>
  <w:style w:type="character" w:styleId="Lienhypertextesuivivisit">
    <w:name w:val="FollowedHyperlink"/>
    <w:rsid w:val="00044BBA"/>
    <w:rPr>
      <w:color w:val="800080"/>
      <w:u w:val="single"/>
    </w:rPr>
  </w:style>
  <w:style w:type="paragraph" w:customStyle="1" w:styleId="Body2">
    <w:name w:val="Body2"/>
    <w:basedOn w:val="Normal"/>
    <w:rsid w:val="00044BBA"/>
    <w:pPr>
      <w:widowControl/>
      <w:autoSpaceDE/>
      <w:autoSpaceDN/>
      <w:spacing w:before="240"/>
      <w:ind w:left="709"/>
      <w:jc w:val="both"/>
    </w:pPr>
    <w:rPr>
      <w:rFonts w:ascii="Open Sans" w:eastAsia="Times New Roman" w:hAnsi="Open Sans" w:cs="Times New Roman"/>
      <w:sz w:val="20"/>
      <w:szCs w:val="20"/>
      <w:lang w:val="en-GB" w:eastAsia="fr-FR"/>
    </w:rPr>
  </w:style>
  <w:style w:type="paragraph" w:customStyle="1" w:styleId="Enum1">
    <w:name w:val="Enum1"/>
    <w:basedOn w:val="Listepuces"/>
    <w:next w:val="Normal"/>
    <w:rsid w:val="00044BBA"/>
    <w:pPr>
      <w:numPr>
        <w:numId w:val="15"/>
      </w:numPr>
      <w:tabs>
        <w:tab w:val="left" w:pos="900"/>
      </w:tabs>
      <w:suppressAutoHyphens/>
      <w:spacing w:before="120"/>
    </w:pPr>
    <w:rPr>
      <w:rFonts w:ascii="Arial" w:eastAsia="Times New Roman" w:hAnsi="Arial"/>
    </w:rPr>
  </w:style>
  <w:style w:type="paragraph" w:styleId="Textebrut">
    <w:name w:val="Plain Text"/>
    <w:basedOn w:val="Normal"/>
    <w:link w:val="TextebrutCar"/>
    <w:rsid w:val="00044BBA"/>
    <w:pPr>
      <w:widowControl/>
      <w:autoSpaceDE/>
      <w:autoSpaceDN/>
      <w:spacing w:before="100"/>
      <w:ind w:left="737" w:right="737" w:hanging="737"/>
      <w:jc w:val="both"/>
    </w:pPr>
    <w:rPr>
      <w:rFonts w:ascii="Open Sans" w:eastAsia="Times New Roman" w:hAnsi="Open Sans" w:cs="Times New Roman"/>
      <w:sz w:val="20"/>
      <w:szCs w:val="20"/>
      <w:lang w:eastAsia="fr-FR"/>
    </w:rPr>
  </w:style>
  <w:style w:type="character" w:customStyle="1" w:styleId="TextebrutCar">
    <w:name w:val="Texte brut Car"/>
    <w:basedOn w:val="Policepardfaut"/>
    <w:link w:val="Textebrut"/>
    <w:rsid w:val="00044BBA"/>
    <w:rPr>
      <w:rFonts w:ascii="Open Sans" w:eastAsia="Times New Roman" w:hAnsi="Open Sans" w:cs="Times New Roman"/>
      <w:sz w:val="20"/>
      <w:szCs w:val="20"/>
      <w:lang w:val="fr-FR" w:eastAsia="fr-FR"/>
    </w:rPr>
  </w:style>
  <w:style w:type="paragraph" w:customStyle="1" w:styleId="Corpsdetexte21">
    <w:name w:val="Corps de texte 21"/>
    <w:basedOn w:val="Normal"/>
    <w:rsid w:val="00044BBA"/>
    <w:pPr>
      <w:widowControl/>
      <w:overflowPunct w:val="0"/>
      <w:adjustRightInd w:val="0"/>
      <w:spacing w:line="240" w:lineRule="exact"/>
      <w:jc w:val="both"/>
      <w:textAlignment w:val="baseline"/>
    </w:pPr>
    <w:rPr>
      <w:rFonts w:ascii="Open Sans" w:eastAsia="Times New Roman" w:hAnsi="Open Sans" w:cs="Times New Roman"/>
      <w:sz w:val="20"/>
      <w:szCs w:val="20"/>
      <w:lang w:val="fr-CA" w:eastAsia="fr-FR"/>
    </w:rPr>
  </w:style>
  <w:style w:type="paragraph" w:customStyle="1" w:styleId="Corpsdetexte31">
    <w:name w:val="Corps de texte 31"/>
    <w:basedOn w:val="Normal"/>
    <w:rsid w:val="00044BBA"/>
    <w:pPr>
      <w:widowControl/>
      <w:autoSpaceDE/>
      <w:autoSpaceDN/>
    </w:pPr>
    <w:rPr>
      <w:rFonts w:ascii="Open Sans" w:eastAsia="Times New Roman" w:hAnsi="Open Sans" w:cs="Times New Roman"/>
      <w:sz w:val="20"/>
      <w:szCs w:val="20"/>
      <w:lang w:eastAsia="fr-FR"/>
    </w:rPr>
  </w:style>
  <w:style w:type="paragraph" w:customStyle="1" w:styleId="Puce">
    <w:name w:val="Puce"/>
    <w:basedOn w:val="Normal"/>
    <w:next w:val="Normal"/>
    <w:rsid w:val="00044BBA"/>
    <w:pPr>
      <w:widowControl/>
      <w:numPr>
        <w:numId w:val="16"/>
      </w:numPr>
      <w:tabs>
        <w:tab w:val="left" w:pos="432"/>
      </w:tabs>
      <w:autoSpaceDE/>
      <w:autoSpaceDN/>
      <w:spacing w:before="120"/>
    </w:pPr>
    <w:rPr>
      <w:rFonts w:ascii="Arial" w:eastAsia="Times New Roman" w:hAnsi="Arial" w:cs="Times New Roman"/>
      <w:sz w:val="20"/>
      <w:szCs w:val="24"/>
      <w:lang w:eastAsia="fr-FR"/>
    </w:rPr>
  </w:style>
  <w:style w:type="paragraph" w:customStyle="1" w:styleId="Enum10">
    <w:name w:val="Enum 1"/>
    <w:basedOn w:val="Normal"/>
    <w:rsid w:val="00044BBA"/>
    <w:pPr>
      <w:numPr>
        <w:numId w:val="13"/>
      </w:numPr>
      <w:autoSpaceDE/>
      <w:autoSpaceDN/>
      <w:spacing w:before="120" w:after="120"/>
      <w:ind w:right="-179"/>
      <w:jc w:val="both"/>
    </w:pPr>
    <w:rPr>
      <w:rFonts w:ascii="Arial" w:eastAsia="Times New Roman" w:hAnsi="Arial" w:cs="Times New Roman"/>
      <w:sz w:val="20"/>
      <w:szCs w:val="20"/>
      <w:lang w:eastAsia="fr-FR"/>
    </w:rPr>
  </w:style>
  <w:style w:type="paragraph" w:customStyle="1" w:styleId="Enum2">
    <w:name w:val="Enum 2"/>
    <w:basedOn w:val="Enum10"/>
    <w:next w:val="Normal"/>
    <w:rsid w:val="00044BBA"/>
    <w:pPr>
      <w:numPr>
        <w:numId w:val="14"/>
      </w:numPr>
      <w:tabs>
        <w:tab w:val="num" w:pos="360"/>
        <w:tab w:val="num" w:pos="1701"/>
      </w:tabs>
      <w:ind w:left="1701" w:hanging="850"/>
    </w:pPr>
  </w:style>
  <w:style w:type="paragraph" w:customStyle="1" w:styleId="DefaultText">
    <w:name w:val="Default Text"/>
    <w:basedOn w:val="Normal"/>
    <w:rsid w:val="00044BBA"/>
    <w:pPr>
      <w:tabs>
        <w:tab w:val="left" w:pos="0"/>
      </w:tabs>
      <w:autoSpaceDE/>
      <w:autoSpaceDN/>
      <w:jc w:val="both"/>
    </w:pPr>
    <w:rPr>
      <w:rFonts w:ascii="Arial" w:eastAsia="Times New Roman" w:hAnsi="Arial" w:cs="Times New Roman"/>
      <w:szCs w:val="20"/>
      <w:lang w:val="fr-BE" w:eastAsia="fr-FR"/>
    </w:rPr>
  </w:style>
  <w:style w:type="character" w:customStyle="1" w:styleId="CommentaireCar">
    <w:name w:val="Commentaire Car"/>
    <w:basedOn w:val="Policepardfaut"/>
    <w:link w:val="Commentaire"/>
    <w:uiPriority w:val="99"/>
    <w:semiHidden/>
    <w:rsid w:val="00044BBA"/>
    <w:rPr>
      <w:rFonts w:ascii="Open Sans" w:eastAsia="Times New Roman" w:hAnsi="Open Sans" w:cs="Times New Roman"/>
      <w:sz w:val="20"/>
      <w:szCs w:val="20"/>
      <w:lang w:val="fr-FR" w:eastAsia="fr-FR"/>
    </w:rPr>
  </w:style>
  <w:style w:type="paragraph" w:styleId="Commentaire">
    <w:name w:val="annotation text"/>
    <w:basedOn w:val="Normal"/>
    <w:link w:val="CommentaireCar"/>
    <w:uiPriority w:val="99"/>
    <w:semiHidden/>
    <w:rsid w:val="00044BBA"/>
    <w:pPr>
      <w:widowControl/>
      <w:autoSpaceDE/>
      <w:autoSpaceDN/>
      <w:jc w:val="both"/>
    </w:pPr>
    <w:rPr>
      <w:rFonts w:ascii="Open Sans" w:eastAsia="Times New Roman" w:hAnsi="Open Sans" w:cs="Times New Roman"/>
      <w:sz w:val="20"/>
      <w:szCs w:val="20"/>
      <w:lang w:eastAsia="fr-FR"/>
    </w:rPr>
  </w:style>
  <w:style w:type="paragraph" w:styleId="Normalcentr">
    <w:name w:val="Block Text"/>
    <w:basedOn w:val="Normal"/>
    <w:rsid w:val="00044BBA"/>
    <w:pPr>
      <w:widowControl/>
      <w:shd w:val="clear" w:color="auto" w:fill="FFFFFF"/>
      <w:autoSpaceDE/>
      <w:autoSpaceDN/>
      <w:spacing w:before="58" w:line="278" w:lineRule="exact"/>
      <w:ind w:left="572" w:right="67"/>
      <w:jc w:val="both"/>
    </w:pPr>
    <w:rPr>
      <w:rFonts w:ascii="Open Sans" w:eastAsia="Times New Roman" w:hAnsi="Open Sans" w:cs="Times New Roman"/>
      <w:color w:val="000000"/>
      <w:spacing w:val="-4"/>
      <w:sz w:val="20"/>
      <w:szCs w:val="24"/>
      <w:lang w:eastAsia="fr-FR"/>
    </w:rPr>
  </w:style>
  <w:style w:type="paragraph" w:styleId="Listenumros">
    <w:name w:val="List Number"/>
    <w:basedOn w:val="Normal"/>
    <w:rsid w:val="00044BBA"/>
    <w:pPr>
      <w:widowControl/>
      <w:numPr>
        <w:numId w:val="11"/>
      </w:numPr>
      <w:autoSpaceDE/>
      <w:autoSpaceDN/>
      <w:jc w:val="both"/>
    </w:pPr>
    <w:rPr>
      <w:rFonts w:ascii="Open Sans" w:eastAsia="Times New Roman" w:hAnsi="Open Sans" w:cs="Times New Roman"/>
      <w:sz w:val="20"/>
      <w:szCs w:val="20"/>
      <w:lang w:eastAsia="fr-FR"/>
    </w:rPr>
  </w:style>
  <w:style w:type="paragraph" w:styleId="Listenumros2">
    <w:name w:val="List Number 2"/>
    <w:basedOn w:val="Normal"/>
    <w:rsid w:val="00044BBA"/>
    <w:pPr>
      <w:widowControl/>
      <w:numPr>
        <w:numId w:val="23"/>
      </w:numPr>
      <w:autoSpaceDE/>
      <w:autoSpaceDN/>
      <w:jc w:val="both"/>
    </w:pPr>
    <w:rPr>
      <w:rFonts w:ascii="Open Sans" w:eastAsia="Times New Roman" w:hAnsi="Open Sans" w:cs="Times New Roman"/>
      <w:sz w:val="20"/>
      <w:szCs w:val="20"/>
      <w:lang w:eastAsia="fr-FR"/>
    </w:rPr>
  </w:style>
  <w:style w:type="paragraph" w:styleId="Listenumros3">
    <w:name w:val="List Number 3"/>
    <w:basedOn w:val="Normal"/>
    <w:rsid w:val="00044BBA"/>
    <w:pPr>
      <w:widowControl/>
      <w:numPr>
        <w:numId w:val="24"/>
      </w:numPr>
      <w:autoSpaceDE/>
      <w:autoSpaceDN/>
      <w:jc w:val="both"/>
    </w:pPr>
    <w:rPr>
      <w:rFonts w:ascii="Open Sans" w:eastAsia="Times New Roman" w:hAnsi="Open Sans" w:cs="Times New Roman"/>
      <w:sz w:val="20"/>
      <w:szCs w:val="20"/>
      <w:lang w:eastAsia="fr-FR"/>
    </w:rPr>
  </w:style>
  <w:style w:type="paragraph" w:styleId="Listenumros4">
    <w:name w:val="List Number 4"/>
    <w:basedOn w:val="Normal"/>
    <w:rsid w:val="00044BBA"/>
    <w:pPr>
      <w:widowControl/>
      <w:numPr>
        <w:numId w:val="25"/>
      </w:numPr>
      <w:autoSpaceDE/>
      <w:autoSpaceDN/>
      <w:jc w:val="both"/>
    </w:pPr>
    <w:rPr>
      <w:rFonts w:ascii="Open Sans" w:eastAsia="Times New Roman" w:hAnsi="Open Sans" w:cs="Times New Roman"/>
      <w:sz w:val="20"/>
      <w:szCs w:val="20"/>
      <w:lang w:eastAsia="fr-FR"/>
    </w:rPr>
  </w:style>
  <w:style w:type="paragraph" w:styleId="Listenumros5">
    <w:name w:val="List Number 5"/>
    <w:basedOn w:val="Normal"/>
    <w:rsid w:val="00044BBA"/>
    <w:pPr>
      <w:widowControl/>
      <w:numPr>
        <w:numId w:val="26"/>
      </w:numPr>
      <w:autoSpaceDE/>
      <w:autoSpaceDN/>
      <w:jc w:val="both"/>
    </w:pPr>
    <w:rPr>
      <w:rFonts w:ascii="Open Sans" w:eastAsia="Times New Roman" w:hAnsi="Open Sans" w:cs="Times New Roman"/>
      <w:sz w:val="20"/>
      <w:szCs w:val="20"/>
      <w:lang w:eastAsia="fr-FR"/>
    </w:rPr>
  </w:style>
  <w:style w:type="paragraph" w:styleId="Listepuces2">
    <w:name w:val="List Bullet 2"/>
    <w:basedOn w:val="Normal"/>
    <w:autoRedefine/>
    <w:rsid w:val="00044BBA"/>
    <w:pPr>
      <w:widowControl/>
      <w:numPr>
        <w:numId w:val="31"/>
      </w:numPr>
      <w:tabs>
        <w:tab w:val="clear" w:pos="1065"/>
        <w:tab w:val="num" w:pos="993"/>
      </w:tabs>
      <w:autoSpaceDE/>
      <w:autoSpaceDN/>
      <w:jc w:val="both"/>
    </w:pPr>
    <w:rPr>
      <w:rFonts w:ascii="Open Sans" w:eastAsia="Times New Roman" w:hAnsi="Open Sans" w:cs="Times New Roman"/>
      <w:color w:val="FFFFFF"/>
      <w:sz w:val="20"/>
      <w:szCs w:val="20"/>
      <w:lang w:eastAsia="fr-FR"/>
    </w:rPr>
  </w:style>
  <w:style w:type="paragraph" w:styleId="Listepuces3">
    <w:name w:val="List Bullet 3"/>
    <w:basedOn w:val="Normal"/>
    <w:autoRedefine/>
    <w:rsid w:val="00044BBA"/>
    <w:pPr>
      <w:widowControl/>
      <w:numPr>
        <w:numId w:val="27"/>
      </w:numPr>
      <w:autoSpaceDE/>
      <w:autoSpaceDN/>
      <w:jc w:val="both"/>
    </w:pPr>
    <w:rPr>
      <w:rFonts w:ascii="Open Sans" w:eastAsia="Times New Roman" w:hAnsi="Open Sans" w:cs="Times New Roman"/>
      <w:sz w:val="20"/>
      <w:szCs w:val="20"/>
      <w:lang w:eastAsia="fr-FR"/>
    </w:rPr>
  </w:style>
  <w:style w:type="paragraph" w:styleId="Listepuces4">
    <w:name w:val="List Bullet 4"/>
    <w:basedOn w:val="Normal"/>
    <w:autoRedefine/>
    <w:rsid w:val="00044BBA"/>
    <w:pPr>
      <w:widowControl/>
      <w:numPr>
        <w:numId w:val="28"/>
      </w:numPr>
      <w:autoSpaceDE/>
      <w:autoSpaceDN/>
      <w:jc w:val="both"/>
    </w:pPr>
    <w:rPr>
      <w:rFonts w:ascii="Open Sans" w:eastAsia="Times New Roman" w:hAnsi="Open Sans" w:cs="Times New Roman"/>
      <w:sz w:val="20"/>
      <w:szCs w:val="20"/>
      <w:lang w:eastAsia="fr-FR"/>
    </w:rPr>
  </w:style>
  <w:style w:type="paragraph" w:styleId="Listepuces5">
    <w:name w:val="List Bullet 5"/>
    <w:basedOn w:val="Normal"/>
    <w:autoRedefine/>
    <w:rsid w:val="00044BBA"/>
    <w:pPr>
      <w:widowControl/>
      <w:numPr>
        <w:numId w:val="29"/>
      </w:numPr>
      <w:autoSpaceDE/>
      <w:autoSpaceDN/>
      <w:jc w:val="both"/>
    </w:pPr>
    <w:rPr>
      <w:rFonts w:ascii="Open Sans" w:eastAsia="Times New Roman" w:hAnsi="Open Sans" w:cs="Times New Roman"/>
      <w:sz w:val="20"/>
      <w:szCs w:val="20"/>
      <w:lang w:eastAsia="fr-FR"/>
    </w:rPr>
  </w:style>
  <w:style w:type="paragraph" w:customStyle="1" w:styleId="retrait1">
    <w:name w:val="retrait1"/>
    <w:basedOn w:val="Normal"/>
    <w:rsid w:val="00044BBA"/>
    <w:pPr>
      <w:widowControl/>
      <w:numPr>
        <w:numId w:val="30"/>
      </w:numPr>
      <w:autoSpaceDE/>
      <w:autoSpaceDN/>
      <w:jc w:val="both"/>
    </w:pPr>
    <w:rPr>
      <w:rFonts w:ascii="Arial" w:eastAsia="Times New Roman" w:hAnsi="Arial" w:cs="Times New Roman"/>
      <w:sz w:val="20"/>
      <w:szCs w:val="20"/>
      <w:lang w:eastAsia="fr-FR"/>
    </w:rPr>
  </w:style>
  <w:style w:type="character" w:customStyle="1" w:styleId="TextedebullesCar">
    <w:name w:val="Texte de bulles Car"/>
    <w:basedOn w:val="Policepardfaut"/>
    <w:link w:val="Textedebulles"/>
    <w:semiHidden/>
    <w:rsid w:val="00044BBA"/>
    <w:rPr>
      <w:rFonts w:ascii="Tahoma" w:eastAsia="Times New Roman" w:hAnsi="Tahoma" w:cs="Tahoma"/>
      <w:sz w:val="16"/>
      <w:szCs w:val="16"/>
      <w:lang w:val="fr-FR" w:eastAsia="fr-FR"/>
    </w:rPr>
  </w:style>
  <w:style w:type="paragraph" w:styleId="Textedebulles">
    <w:name w:val="Balloon Text"/>
    <w:basedOn w:val="Normal"/>
    <w:link w:val="TextedebullesCar"/>
    <w:semiHidden/>
    <w:rsid w:val="00044BBA"/>
    <w:pPr>
      <w:widowControl/>
      <w:autoSpaceDE/>
      <w:autoSpaceDN/>
      <w:jc w:val="both"/>
    </w:pPr>
    <w:rPr>
      <w:rFonts w:eastAsia="Times New Roman"/>
      <w:sz w:val="16"/>
      <w:szCs w:val="16"/>
      <w:lang w:eastAsia="fr-FR"/>
    </w:rPr>
  </w:style>
  <w:style w:type="paragraph" w:customStyle="1" w:styleId="StyleJustifi">
    <w:name w:val="Style Justifié"/>
    <w:basedOn w:val="Normal"/>
    <w:autoRedefine/>
    <w:rsid w:val="00044BBA"/>
    <w:pPr>
      <w:widowControl/>
      <w:autoSpaceDE/>
      <w:autoSpaceDN/>
      <w:ind w:left="180"/>
      <w:jc w:val="both"/>
    </w:pPr>
    <w:rPr>
      <w:rFonts w:ascii="Arial" w:eastAsia="Times New Roman" w:hAnsi="Arial" w:cs="Times New Roman"/>
      <w:sz w:val="20"/>
      <w:szCs w:val="20"/>
      <w:lang w:eastAsia="fr-FR"/>
    </w:rPr>
  </w:style>
  <w:style w:type="character" w:customStyle="1" w:styleId="StyleJustifiCar">
    <w:name w:val="Style Justifié Car"/>
    <w:rsid w:val="00044BBA"/>
    <w:rPr>
      <w:rFonts w:ascii="Arial" w:hAnsi="Arial"/>
      <w:sz w:val="24"/>
      <w:lang w:val="fr-FR" w:eastAsia="fr-FR" w:bidi="ar-SA"/>
    </w:rPr>
  </w:style>
  <w:style w:type="paragraph" w:customStyle="1" w:styleId="A">
    <w:name w:val="A"/>
    <w:rsid w:val="00044BBA"/>
    <w:pPr>
      <w:keepLines/>
      <w:widowControl/>
      <w:tabs>
        <w:tab w:val="left" w:pos="567"/>
      </w:tabs>
      <w:autoSpaceDE/>
      <w:autoSpaceDN/>
      <w:spacing w:after="240"/>
      <w:jc w:val="both"/>
    </w:pPr>
    <w:rPr>
      <w:rFonts w:ascii="Times New Roman" w:eastAsia="Times New Roman" w:hAnsi="Times New Roman" w:cs="Times New Roman"/>
      <w:szCs w:val="20"/>
      <w:lang w:val="fr-FR" w:eastAsia="fr-FR"/>
    </w:rPr>
  </w:style>
  <w:style w:type="paragraph" w:customStyle="1" w:styleId="BodyText23">
    <w:name w:val="Body Text 23"/>
    <w:basedOn w:val="Normal"/>
    <w:rsid w:val="00044BBA"/>
    <w:pPr>
      <w:widowControl/>
      <w:overflowPunct w:val="0"/>
      <w:adjustRightInd w:val="0"/>
      <w:spacing w:line="240" w:lineRule="exact"/>
      <w:jc w:val="both"/>
      <w:textAlignment w:val="baseline"/>
    </w:pPr>
    <w:rPr>
      <w:rFonts w:ascii="Open Sans" w:eastAsia="Times New Roman" w:hAnsi="Open Sans" w:cs="Times New Roman"/>
      <w:sz w:val="20"/>
      <w:szCs w:val="20"/>
      <w:lang w:val="fr-CA" w:eastAsia="fr-FR"/>
    </w:rPr>
  </w:style>
  <w:style w:type="paragraph" w:customStyle="1" w:styleId="StyleNormalWeb10ptJustifiAvant175cmAvantAuto1">
    <w:name w:val="Style Normal (Web) + 10 pt Justifié Avant : 175 cm Avant : Auto...1"/>
    <w:basedOn w:val="NormalWeb"/>
    <w:rsid w:val="00044BBA"/>
    <w:pPr>
      <w:spacing w:after="240"/>
      <w:ind w:left="851"/>
    </w:pPr>
    <w:rPr>
      <w:rFonts w:ascii="Arial" w:hAnsi="Arial" w:cs="Arial"/>
      <w:szCs w:val="20"/>
    </w:rPr>
  </w:style>
  <w:style w:type="paragraph" w:styleId="NormalWeb">
    <w:name w:val="Normal (Web)"/>
    <w:basedOn w:val="Normal"/>
    <w:uiPriority w:val="99"/>
    <w:rsid w:val="00044BBA"/>
    <w:pPr>
      <w:widowControl/>
      <w:autoSpaceDE/>
      <w:autoSpaceDN/>
      <w:jc w:val="both"/>
    </w:pPr>
    <w:rPr>
      <w:rFonts w:ascii="Open Sans" w:eastAsia="Times New Roman" w:hAnsi="Open Sans" w:cs="Times New Roman"/>
      <w:sz w:val="20"/>
      <w:szCs w:val="24"/>
      <w:lang w:eastAsia="fr-FR"/>
    </w:rPr>
  </w:style>
  <w:style w:type="paragraph" w:customStyle="1" w:styleId="Normal11pt">
    <w:name w:val="Normal + 11 pt"/>
    <w:aliases w:val="Justifié"/>
    <w:basedOn w:val="A"/>
    <w:rsid w:val="00044BBA"/>
    <w:pPr>
      <w:keepLines w:val="0"/>
      <w:tabs>
        <w:tab w:val="clear" w:pos="567"/>
      </w:tabs>
      <w:overflowPunct w:val="0"/>
      <w:autoSpaceDE w:val="0"/>
      <w:autoSpaceDN w:val="0"/>
      <w:adjustRightInd w:val="0"/>
      <w:spacing w:after="0"/>
      <w:textAlignment w:val="baseline"/>
    </w:pPr>
    <w:rPr>
      <w:lang w:val="fr-CA"/>
    </w:rPr>
  </w:style>
  <w:style w:type="character" w:customStyle="1" w:styleId="Normal11ptCar">
    <w:name w:val="Normal + 11 pt Car"/>
    <w:aliases w:val="Justifié Car"/>
    <w:rsid w:val="00044BBA"/>
    <w:rPr>
      <w:sz w:val="22"/>
      <w:lang w:val="fr-CA" w:eastAsia="fr-FR" w:bidi="ar-SA"/>
    </w:rPr>
  </w:style>
  <w:style w:type="character" w:customStyle="1" w:styleId="ACar">
    <w:name w:val="A Car"/>
    <w:rsid w:val="00044BBA"/>
    <w:rPr>
      <w:sz w:val="22"/>
      <w:lang w:val="fr-FR" w:eastAsia="fr-FR" w:bidi="ar-SA"/>
    </w:rPr>
  </w:style>
  <w:style w:type="paragraph" w:customStyle="1" w:styleId="Liste2">
    <w:name w:val="Liste2"/>
    <w:basedOn w:val="Normal"/>
    <w:rsid w:val="00044BBA"/>
    <w:pPr>
      <w:keepLines/>
      <w:widowControl/>
      <w:numPr>
        <w:numId w:val="33"/>
      </w:numPr>
      <w:tabs>
        <w:tab w:val="left" w:pos="284"/>
        <w:tab w:val="left" w:pos="567"/>
      </w:tabs>
      <w:autoSpaceDE/>
      <w:autoSpaceDN/>
      <w:spacing w:before="60"/>
      <w:ind w:left="641" w:hanging="357"/>
      <w:jc w:val="both"/>
    </w:pPr>
    <w:rPr>
      <w:rFonts w:ascii="Arial" w:eastAsia="Times New Roman" w:hAnsi="Arial" w:cs="Times New Roman"/>
      <w:sz w:val="20"/>
      <w:szCs w:val="20"/>
      <w:lang w:eastAsia="fr-FR"/>
    </w:rPr>
  </w:style>
  <w:style w:type="paragraph" w:customStyle="1" w:styleId="StyleLatin11ptJustifiAvant-002cmSuspendu077cm">
    <w:name w:val="Style (Latin) 11 pt Justifié Avant : -002 cm Suspendu : 077 cm..."/>
    <w:basedOn w:val="Normal"/>
    <w:rsid w:val="00044BBA"/>
    <w:pPr>
      <w:widowControl/>
      <w:overflowPunct w:val="0"/>
      <w:adjustRightInd w:val="0"/>
      <w:spacing w:after="60"/>
      <w:ind w:left="426" w:hanging="437"/>
      <w:jc w:val="both"/>
      <w:textAlignment w:val="baseline"/>
    </w:pPr>
    <w:rPr>
      <w:rFonts w:ascii="Open Sans" w:eastAsia="Times New Roman" w:hAnsi="Open Sans" w:cs="Times New Roman"/>
      <w:szCs w:val="20"/>
      <w:lang w:val="fr-CA" w:eastAsia="fr-FR"/>
    </w:rPr>
  </w:style>
  <w:style w:type="paragraph" w:customStyle="1" w:styleId="Propos">
    <w:name w:val="Propos"/>
    <w:rsid w:val="00044BBA"/>
    <w:pPr>
      <w:widowControl/>
      <w:autoSpaceDE/>
      <w:autoSpaceDN/>
      <w:spacing w:before="120"/>
      <w:jc w:val="both"/>
    </w:pPr>
    <w:rPr>
      <w:rFonts w:ascii="Times New Roman" w:eastAsia="Times New Roman" w:hAnsi="Times New Roman" w:cs="Times New Roman"/>
      <w:snapToGrid w:val="0"/>
      <w:sz w:val="24"/>
      <w:szCs w:val="20"/>
      <w:lang w:val="fr-FR" w:eastAsia="fr-FR"/>
    </w:rPr>
  </w:style>
  <w:style w:type="paragraph" w:styleId="Retraitnormal">
    <w:name w:val="Normal Indent"/>
    <w:basedOn w:val="Normal"/>
    <w:rsid w:val="00044BBA"/>
    <w:pPr>
      <w:widowControl/>
      <w:tabs>
        <w:tab w:val="left" w:pos="1134"/>
      </w:tabs>
      <w:autoSpaceDE/>
      <w:autoSpaceDN/>
      <w:spacing w:line="360" w:lineRule="atLeast"/>
      <w:ind w:left="1134" w:hanging="284"/>
      <w:jc w:val="both"/>
    </w:pPr>
    <w:rPr>
      <w:rFonts w:ascii="Open Sans" w:eastAsia="Times New Roman" w:hAnsi="Open Sans" w:cs="Times New Roman"/>
      <w:sz w:val="20"/>
      <w:szCs w:val="20"/>
      <w:lang w:eastAsia="fr-FR"/>
    </w:rPr>
  </w:style>
  <w:style w:type="paragraph" w:customStyle="1" w:styleId="B">
    <w:name w:val="B"/>
    <w:rsid w:val="00044BBA"/>
    <w:pPr>
      <w:keepLines/>
      <w:widowControl/>
      <w:tabs>
        <w:tab w:val="left" w:pos="1134"/>
      </w:tabs>
      <w:autoSpaceDE/>
      <w:autoSpaceDN/>
      <w:spacing w:after="240"/>
      <w:ind w:left="567"/>
      <w:jc w:val="both"/>
    </w:pPr>
    <w:rPr>
      <w:rFonts w:ascii="Times New Roman" w:eastAsia="Times New Roman" w:hAnsi="Times New Roman" w:cs="Times New Roman"/>
      <w:szCs w:val="20"/>
      <w:lang w:val="fr-FR" w:eastAsia="fr-FR"/>
    </w:rPr>
  </w:style>
  <w:style w:type="paragraph" w:customStyle="1" w:styleId="C">
    <w:name w:val="C"/>
    <w:rsid w:val="00044BBA"/>
    <w:pPr>
      <w:keepLines/>
      <w:widowControl/>
      <w:tabs>
        <w:tab w:val="left" w:pos="1701"/>
      </w:tabs>
      <w:autoSpaceDE/>
      <w:autoSpaceDN/>
      <w:spacing w:after="240"/>
      <w:ind w:left="1134"/>
      <w:jc w:val="both"/>
    </w:pPr>
    <w:rPr>
      <w:rFonts w:ascii="Times New Roman" w:eastAsia="Times New Roman" w:hAnsi="Times New Roman" w:cs="Times New Roman"/>
      <w:szCs w:val="20"/>
      <w:lang w:val="fr-FR" w:eastAsia="fr-FR"/>
    </w:rPr>
  </w:style>
  <w:style w:type="paragraph" w:customStyle="1" w:styleId="D">
    <w:name w:val="D"/>
    <w:rsid w:val="00044BBA"/>
    <w:pPr>
      <w:keepNext/>
      <w:keepLines/>
      <w:widowControl/>
      <w:tabs>
        <w:tab w:val="left" w:pos="567"/>
      </w:tabs>
      <w:autoSpaceDE/>
      <w:autoSpaceDN/>
      <w:jc w:val="both"/>
    </w:pPr>
    <w:rPr>
      <w:rFonts w:ascii="Times New Roman" w:eastAsia="Times New Roman" w:hAnsi="Times New Roman" w:cs="Times New Roman"/>
      <w:szCs w:val="20"/>
      <w:lang w:val="fr-FR" w:eastAsia="fr-FR"/>
    </w:rPr>
  </w:style>
  <w:style w:type="paragraph" w:customStyle="1" w:styleId="E">
    <w:name w:val="E"/>
    <w:rsid w:val="00044BBA"/>
    <w:pPr>
      <w:keepNext/>
      <w:keepLines/>
      <w:widowControl/>
      <w:tabs>
        <w:tab w:val="left" w:pos="1134"/>
      </w:tabs>
      <w:autoSpaceDE/>
      <w:autoSpaceDN/>
      <w:ind w:left="567"/>
      <w:jc w:val="both"/>
    </w:pPr>
    <w:rPr>
      <w:rFonts w:ascii="Times New Roman" w:eastAsia="Times New Roman" w:hAnsi="Times New Roman" w:cs="Times New Roman"/>
      <w:szCs w:val="20"/>
      <w:lang w:val="fr-FR" w:eastAsia="fr-FR"/>
    </w:rPr>
  </w:style>
  <w:style w:type="paragraph" w:customStyle="1" w:styleId="F">
    <w:name w:val="F"/>
    <w:rsid w:val="00044BBA"/>
    <w:pPr>
      <w:keepNext/>
      <w:keepLines/>
      <w:widowControl/>
      <w:tabs>
        <w:tab w:val="left" w:pos="1701"/>
      </w:tabs>
      <w:autoSpaceDE/>
      <w:autoSpaceDN/>
      <w:ind w:left="1134"/>
      <w:jc w:val="both"/>
    </w:pPr>
    <w:rPr>
      <w:rFonts w:ascii="Times New Roman" w:eastAsia="Times New Roman" w:hAnsi="Times New Roman" w:cs="Times New Roman"/>
      <w:szCs w:val="20"/>
      <w:lang w:val="fr-FR" w:eastAsia="fr-FR"/>
    </w:rPr>
  </w:style>
  <w:style w:type="paragraph" w:customStyle="1" w:styleId="StyleTitre5H5Avant0cmPremireligne0cm">
    <w:name w:val="Style Titre 5.H5 + Avant : 0 cm Première ligne : 0 cm"/>
    <w:basedOn w:val="Normal"/>
    <w:autoRedefine/>
    <w:rsid w:val="00044BBA"/>
    <w:pPr>
      <w:widowControl/>
      <w:autoSpaceDE/>
      <w:autoSpaceDN/>
      <w:spacing w:before="240" w:after="240"/>
      <w:ind w:left="2126" w:right="-5" w:hanging="2126"/>
      <w:jc w:val="both"/>
      <w:outlineLvl w:val="4"/>
    </w:pPr>
    <w:rPr>
      <w:rFonts w:ascii="Open Sans" w:eastAsia="Times New Roman" w:hAnsi="Open Sans" w:cs="Times New Roman"/>
      <w:b/>
      <w:sz w:val="20"/>
      <w:szCs w:val="24"/>
      <w:lang w:eastAsia="fr-FR"/>
    </w:rPr>
  </w:style>
  <w:style w:type="paragraph" w:customStyle="1" w:styleId="Titre1H1">
    <w:name w:val="Titre 1.H1"/>
    <w:basedOn w:val="Propos"/>
    <w:next w:val="Propos"/>
    <w:rsid w:val="00044BBA"/>
    <w:pPr>
      <w:pageBreakBefore/>
      <w:shd w:val="clear" w:color="0000FF" w:fill="auto"/>
      <w:tabs>
        <w:tab w:val="num" w:pos="1854"/>
      </w:tabs>
      <w:spacing w:before="240" w:after="120"/>
      <w:ind w:left="1854" w:hanging="360"/>
      <w:outlineLvl w:val="0"/>
    </w:pPr>
    <w:rPr>
      <w:rFonts w:ascii="Arial Black" w:hAnsi="Arial Black"/>
      <w:caps/>
      <w:snapToGrid/>
      <w:spacing w:val="40"/>
      <w:kern w:val="28"/>
      <w:sz w:val="28"/>
    </w:rPr>
  </w:style>
  <w:style w:type="paragraph" w:customStyle="1" w:styleId="Titre2H2">
    <w:name w:val="Titre 2.H2"/>
    <w:basedOn w:val="Propos"/>
    <w:next w:val="Normal"/>
    <w:rsid w:val="00044BBA"/>
    <w:pPr>
      <w:tabs>
        <w:tab w:val="num" w:pos="1854"/>
      </w:tabs>
      <w:spacing w:before="240" w:after="120"/>
      <w:ind w:left="1854" w:hanging="360"/>
      <w:outlineLvl w:val="1"/>
    </w:pPr>
    <w:rPr>
      <w:rFonts w:ascii="Arial Black" w:hAnsi="Arial Black"/>
      <w:snapToGrid/>
      <w:sz w:val="28"/>
    </w:rPr>
  </w:style>
  <w:style w:type="paragraph" w:customStyle="1" w:styleId="Titre4H4">
    <w:name w:val="Titre 4.H4"/>
    <w:basedOn w:val="Propos"/>
    <w:next w:val="Normal"/>
    <w:rsid w:val="00044BBA"/>
    <w:pPr>
      <w:tabs>
        <w:tab w:val="num" w:pos="1854"/>
      </w:tabs>
      <w:spacing w:before="240" w:after="120"/>
      <w:ind w:left="1854" w:hanging="360"/>
      <w:outlineLvl w:val="3"/>
    </w:pPr>
    <w:rPr>
      <w:rFonts w:ascii="Arial Black" w:hAnsi="Arial Black"/>
      <w:snapToGrid/>
      <w:sz w:val="22"/>
    </w:rPr>
  </w:style>
  <w:style w:type="paragraph" w:customStyle="1" w:styleId="Titre5H5">
    <w:name w:val="Titre 5.H5"/>
    <w:basedOn w:val="Normal"/>
    <w:next w:val="Normal"/>
    <w:rsid w:val="00044BBA"/>
    <w:pPr>
      <w:widowControl/>
      <w:tabs>
        <w:tab w:val="num" w:pos="1854"/>
      </w:tabs>
      <w:autoSpaceDE/>
      <w:autoSpaceDN/>
      <w:spacing w:before="240" w:after="60"/>
      <w:ind w:left="1854" w:hanging="360"/>
      <w:outlineLvl w:val="4"/>
    </w:pPr>
    <w:rPr>
      <w:rFonts w:ascii="Arial Black" w:eastAsia="Times New Roman" w:hAnsi="Arial Black" w:cs="Times New Roman"/>
      <w:sz w:val="20"/>
      <w:szCs w:val="20"/>
      <w:lang w:eastAsia="fr-FR"/>
    </w:rPr>
  </w:style>
  <w:style w:type="paragraph" w:customStyle="1" w:styleId="StyleTitre2H2LatinArial">
    <w:name w:val="Style Titre 2.H2 + (Latin) Arial"/>
    <w:basedOn w:val="Titre2H2"/>
    <w:autoRedefine/>
    <w:rsid w:val="00044BBA"/>
    <w:pPr>
      <w:tabs>
        <w:tab w:val="clear" w:pos="1854"/>
      </w:tabs>
      <w:spacing w:after="240"/>
      <w:ind w:left="360" w:right="-5" w:firstLine="0"/>
    </w:pPr>
    <w:rPr>
      <w:rFonts w:ascii="Open Sans" w:hAnsi="Open Sans" w:cs="Open Sans"/>
      <w:b/>
      <w:sz w:val="24"/>
      <w:szCs w:val="24"/>
      <w:u w:val="thick"/>
    </w:rPr>
  </w:style>
  <w:style w:type="paragraph" w:customStyle="1" w:styleId="Titre3H3">
    <w:name w:val="Titre 3.H3"/>
    <w:basedOn w:val="Propos"/>
    <w:next w:val="Normal"/>
    <w:autoRedefine/>
    <w:rsid w:val="00044BBA"/>
    <w:pPr>
      <w:spacing w:before="240" w:after="120"/>
      <w:ind w:right="-1701"/>
      <w:outlineLvl w:val="2"/>
    </w:pPr>
    <w:rPr>
      <w:b/>
      <w:snapToGrid/>
      <w:sz w:val="22"/>
      <w:szCs w:val="22"/>
    </w:rPr>
  </w:style>
  <w:style w:type="paragraph" w:customStyle="1" w:styleId="G">
    <w:name w:val="G"/>
    <w:basedOn w:val="A"/>
    <w:rsid w:val="00044BBA"/>
    <w:pPr>
      <w:keepNext/>
    </w:pPr>
  </w:style>
  <w:style w:type="paragraph" w:customStyle="1" w:styleId="StyleTitre4H4LatinArialLatin12ptLatinGras">
    <w:name w:val="Style Titre 4.H4 + (Latin) Arial (Latin) 12 pt (Latin) Gras"/>
    <w:basedOn w:val="Titre4H4"/>
    <w:rsid w:val="00044BBA"/>
    <w:rPr>
      <w:rFonts w:ascii="Arial" w:hAnsi="Arial"/>
      <w:b/>
      <w:i/>
      <w:sz w:val="24"/>
    </w:rPr>
  </w:style>
  <w:style w:type="paragraph" w:customStyle="1" w:styleId="Mission">
    <w:name w:val="Mission"/>
    <w:basedOn w:val="Normal"/>
    <w:rsid w:val="00044BBA"/>
    <w:pPr>
      <w:widowControl/>
      <w:autoSpaceDE/>
      <w:autoSpaceDN/>
      <w:spacing w:before="720" w:line="480" w:lineRule="atLeast"/>
      <w:jc w:val="center"/>
    </w:pPr>
    <w:rPr>
      <w:rFonts w:ascii="Open Sans" w:eastAsia="Times New Roman" w:hAnsi="Open Sans" w:cs="Times New Roman"/>
      <w:b/>
      <w:sz w:val="36"/>
      <w:szCs w:val="20"/>
      <w:lang w:eastAsia="fr-FR"/>
    </w:rPr>
  </w:style>
  <w:style w:type="paragraph" w:customStyle="1" w:styleId="standard10">
    <w:name w:val="standard1"/>
    <w:basedOn w:val="Normal"/>
    <w:rsid w:val="00044BBA"/>
    <w:pPr>
      <w:widowControl/>
      <w:autoSpaceDE/>
      <w:autoSpaceDN/>
      <w:spacing w:before="100" w:beforeAutospacing="1" w:after="100" w:afterAutospacing="1"/>
    </w:pPr>
    <w:rPr>
      <w:rFonts w:ascii="Open Sans" w:eastAsia="Times New Roman" w:hAnsi="Open Sans" w:cs="Times New Roman"/>
      <w:sz w:val="20"/>
      <w:szCs w:val="24"/>
      <w:lang w:eastAsia="fr-FR"/>
    </w:rPr>
  </w:style>
  <w:style w:type="paragraph" w:customStyle="1" w:styleId="normalnxo">
    <w:name w:val="normal nxo"/>
    <w:basedOn w:val="Normal"/>
    <w:rsid w:val="00044BBA"/>
    <w:pPr>
      <w:widowControl/>
      <w:autoSpaceDE/>
      <w:autoSpaceDN/>
      <w:spacing w:before="60" w:after="60"/>
    </w:pPr>
    <w:rPr>
      <w:rFonts w:ascii="Arial" w:eastAsia="Times New Roman" w:hAnsi="Arial" w:cs="Times New Roman"/>
      <w:sz w:val="20"/>
      <w:szCs w:val="20"/>
      <w:lang w:eastAsia="fr-FR"/>
    </w:rPr>
  </w:style>
  <w:style w:type="paragraph" w:customStyle="1" w:styleId="Titre6ShiftCtrl6H6T6Heading6Titre6AppendixRefHeading3rh3RefHeading31rh31H61h6ThirdSubheadingBulletlistsub-dashsd5ProposalCenter6Bulletlist1Bulletlist2Bulletlist11Bulletlist3Bulletlist12Bulletlist21Bulletli">
    <w:name w:val="Titre 6.(Shift Ctrl 6).H6.T6.Heading6_Titre6.Appendix.Ref Heading 3.rh3.Ref Heading 31.rh31.H61.h6.Third Subheading.Bullet list.sub-dash.sd.5.Proposal Center 6.Bullet list1.Bullet list2.Bullet list11.Bullet list3.Bullet list12.Bullet list21.Bullet li"/>
    <w:basedOn w:val="Normal"/>
    <w:next w:val="Normal"/>
    <w:rsid w:val="00044BBA"/>
    <w:pPr>
      <w:widowControl/>
      <w:tabs>
        <w:tab w:val="num" w:pos="1152"/>
      </w:tabs>
      <w:autoSpaceDE/>
      <w:autoSpaceDN/>
      <w:spacing w:before="240" w:after="120"/>
      <w:ind w:left="1152" w:hanging="1152"/>
      <w:jc w:val="both"/>
      <w:outlineLvl w:val="5"/>
    </w:pPr>
    <w:rPr>
      <w:rFonts w:ascii="Arial" w:eastAsia="Times New Roman" w:hAnsi="Arial" w:cs="Arial"/>
      <w:b/>
      <w:bCs/>
      <w:color w:val="800000"/>
      <w:sz w:val="20"/>
      <w:szCs w:val="20"/>
      <w:lang w:eastAsia="fr-FR"/>
    </w:rPr>
  </w:style>
  <w:style w:type="paragraph" w:customStyle="1" w:styleId="retraitarticlexxx">
    <w:name w:val="retrait article xxx"/>
    <w:basedOn w:val="Normal"/>
    <w:rsid w:val="00044BBA"/>
    <w:pPr>
      <w:widowControl/>
      <w:autoSpaceDE/>
      <w:autoSpaceDN/>
      <w:ind w:left="720" w:hanging="720"/>
    </w:pPr>
    <w:rPr>
      <w:rFonts w:ascii="Arial" w:eastAsia="Times New Roman" w:hAnsi="Arial" w:cs="Times New Roman"/>
      <w:sz w:val="20"/>
      <w:szCs w:val="24"/>
      <w:lang w:eastAsia="fr-FR"/>
    </w:rPr>
  </w:style>
  <w:style w:type="paragraph" w:customStyle="1" w:styleId="retraitarticle">
    <w:name w:val="retrait article"/>
    <w:basedOn w:val="Normal"/>
    <w:rsid w:val="00044BBA"/>
    <w:pPr>
      <w:widowControl/>
      <w:autoSpaceDE/>
      <w:autoSpaceDN/>
      <w:ind w:left="708"/>
    </w:pPr>
    <w:rPr>
      <w:rFonts w:ascii="Arial" w:eastAsia="Times New Roman" w:hAnsi="Arial" w:cs="Times New Roman"/>
      <w:sz w:val="20"/>
      <w:szCs w:val="24"/>
      <w:lang w:eastAsia="fr-FR"/>
    </w:rPr>
  </w:style>
  <w:style w:type="paragraph" w:customStyle="1" w:styleId="retrait2I">
    <w:name w:val="retrait2 I"/>
    <w:aliases w:val="II,III"/>
    <w:basedOn w:val="Normal"/>
    <w:rsid w:val="00044BBA"/>
    <w:pPr>
      <w:widowControl/>
      <w:autoSpaceDE/>
      <w:autoSpaceDN/>
    </w:pPr>
    <w:rPr>
      <w:rFonts w:ascii="Arial" w:eastAsia="Times New Roman" w:hAnsi="Arial" w:cs="Times New Roman"/>
      <w:b/>
      <w:bCs/>
      <w:sz w:val="20"/>
      <w:szCs w:val="24"/>
      <w:lang w:eastAsia="fr-FR"/>
    </w:rPr>
  </w:style>
  <w:style w:type="paragraph" w:customStyle="1" w:styleId="retraitarticleavctiret">
    <w:name w:val="retrait article avc tiret"/>
    <w:basedOn w:val="retraitarticle"/>
    <w:rsid w:val="00044BBA"/>
    <w:pPr>
      <w:numPr>
        <w:numId w:val="36"/>
      </w:numPr>
    </w:pPr>
  </w:style>
  <w:style w:type="character" w:customStyle="1" w:styleId="ObjetducommentaireCar">
    <w:name w:val="Objet du commentaire Car"/>
    <w:basedOn w:val="CommentaireCar"/>
    <w:link w:val="Objetducommentaire"/>
    <w:semiHidden/>
    <w:rsid w:val="00044BBA"/>
    <w:rPr>
      <w:rFonts w:ascii="Open Sans" w:eastAsia="Times New Roman" w:hAnsi="Open Sans" w:cs="Times New Roman"/>
      <w:b/>
      <w:bCs/>
      <w:sz w:val="20"/>
      <w:szCs w:val="20"/>
      <w:lang w:val="fr-FR" w:eastAsia="fr-FR"/>
    </w:rPr>
  </w:style>
  <w:style w:type="paragraph" w:styleId="Objetducommentaire">
    <w:name w:val="annotation subject"/>
    <w:basedOn w:val="Commentaire"/>
    <w:next w:val="Commentaire"/>
    <w:link w:val="ObjetducommentaireCar"/>
    <w:semiHidden/>
    <w:rsid w:val="00044BBA"/>
    <w:rPr>
      <w:b/>
      <w:bCs/>
    </w:rPr>
  </w:style>
  <w:style w:type="character" w:customStyle="1" w:styleId="fort">
    <w:name w:val="fort"/>
    <w:rsid w:val="00044BBA"/>
    <w:rPr>
      <w:b/>
      <w:bCs/>
    </w:rPr>
  </w:style>
  <w:style w:type="character" w:styleId="Numrodepage">
    <w:name w:val="page number"/>
    <w:basedOn w:val="Policepardfaut"/>
    <w:rsid w:val="00044BBA"/>
  </w:style>
  <w:style w:type="character" w:customStyle="1" w:styleId="Style115pt">
    <w:name w:val="Style 115 pt"/>
    <w:rsid w:val="00044BBA"/>
    <w:rPr>
      <w:sz w:val="24"/>
    </w:rPr>
  </w:style>
  <w:style w:type="table" w:styleId="Grilledutableau">
    <w:name w:val="Table Grid"/>
    <w:basedOn w:val="TableauNormal"/>
    <w:rsid w:val="00044BBA"/>
    <w:pPr>
      <w:widowControl/>
      <w:autoSpaceDE/>
      <w:autoSpaceDN/>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tt">
    <w:name w:val="Natt"/>
    <w:basedOn w:val="Normal"/>
    <w:next w:val="Normal"/>
    <w:rsid w:val="00044BBA"/>
    <w:pPr>
      <w:widowControl/>
      <w:suppressAutoHyphens/>
      <w:autoSpaceDE/>
      <w:autoSpaceDN/>
      <w:spacing w:before="120" w:after="600"/>
      <w:jc w:val="center"/>
    </w:pPr>
    <w:rPr>
      <w:rFonts w:ascii="Arial" w:eastAsia="Times New Roman" w:hAnsi="Arial" w:cs="Times New Roman"/>
      <w:szCs w:val="20"/>
      <w:lang w:eastAsia="fr-FR"/>
    </w:rPr>
  </w:style>
  <w:style w:type="paragraph" w:customStyle="1" w:styleId="Listepuce2">
    <w:name w:val="Liste à puce 2"/>
    <w:basedOn w:val="Normal"/>
    <w:rsid w:val="00044BBA"/>
    <w:pPr>
      <w:widowControl/>
      <w:numPr>
        <w:numId w:val="37"/>
      </w:numPr>
      <w:tabs>
        <w:tab w:val="clear" w:pos="720"/>
      </w:tabs>
      <w:autoSpaceDE/>
      <w:autoSpaceDN/>
      <w:spacing w:after="120"/>
      <w:ind w:left="360" w:firstLine="0"/>
    </w:pPr>
    <w:rPr>
      <w:rFonts w:ascii="Open Sans" w:eastAsia="Times New Roman" w:hAnsi="Open Sans" w:cs="Times New Roman"/>
      <w:sz w:val="20"/>
      <w:szCs w:val="24"/>
      <w:lang w:eastAsia="fr-FR"/>
    </w:rPr>
  </w:style>
  <w:style w:type="paragraph" w:customStyle="1" w:styleId="Standard">
    <w:name w:val="Standard"/>
    <w:rsid w:val="00044BBA"/>
    <w:pPr>
      <w:widowControl/>
      <w:suppressAutoHyphens/>
      <w:autoSpaceDE/>
      <w:autoSpaceDN/>
      <w:jc w:val="both"/>
    </w:pPr>
    <w:rPr>
      <w:rFonts w:ascii="Times New Roman" w:eastAsia="Times New Roman" w:hAnsi="Times New Roman" w:cs="Times New Roman"/>
      <w:sz w:val="24"/>
      <w:szCs w:val="24"/>
      <w:lang w:val="fr-FR" w:eastAsia="ar-SA"/>
    </w:rPr>
  </w:style>
  <w:style w:type="character" w:customStyle="1" w:styleId="tgc">
    <w:name w:val="_tgc"/>
    <w:basedOn w:val="Policepardfaut"/>
    <w:rsid w:val="00044BBA"/>
  </w:style>
  <w:style w:type="character" w:customStyle="1" w:styleId="citecrochet1">
    <w:name w:val="cite_crochet1"/>
    <w:basedOn w:val="Policepardfaut"/>
    <w:rsid w:val="00044BBA"/>
    <w:rPr>
      <w:vanish/>
      <w:webHidden w:val="0"/>
      <w:specVanish w:val="0"/>
    </w:rPr>
  </w:style>
  <w:style w:type="character" w:styleId="Accentuation">
    <w:name w:val="Emphasis"/>
    <w:basedOn w:val="Policepardfaut"/>
    <w:qFormat/>
    <w:rsid w:val="00044BBA"/>
    <w:rPr>
      <w:i/>
      <w:iCs/>
    </w:rPr>
  </w:style>
  <w:style w:type="character" w:styleId="lev">
    <w:name w:val="Strong"/>
    <w:basedOn w:val="Policepardfaut"/>
    <w:qFormat/>
    <w:rsid w:val="00044BBA"/>
    <w:rPr>
      <w:b/>
      <w:bCs/>
    </w:rPr>
  </w:style>
  <w:style w:type="paragraph" w:customStyle="1" w:styleId="Normal2">
    <w:name w:val="Normal2"/>
    <w:basedOn w:val="Normal"/>
    <w:link w:val="Normal2Car"/>
    <w:rsid w:val="00044BBA"/>
    <w:pPr>
      <w:widowControl/>
      <w:autoSpaceDE/>
      <w:autoSpaceDN/>
      <w:ind w:left="142"/>
      <w:jc w:val="both"/>
    </w:pPr>
    <w:rPr>
      <w:rFonts w:ascii="Open Sans" w:eastAsia="Times New Roman" w:hAnsi="Open Sans" w:cs="Times New Roman"/>
      <w:i/>
      <w:color w:val="000000"/>
      <w:sz w:val="20"/>
      <w:szCs w:val="20"/>
      <w:lang w:eastAsia="fr-FR"/>
    </w:rPr>
  </w:style>
  <w:style w:type="character" w:customStyle="1" w:styleId="Normal2Car">
    <w:name w:val="Normal2 Car"/>
    <w:link w:val="Normal2"/>
    <w:rsid w:val="00044BBA"/>
    <w:rPr>
      <w:rFonts w:ascii="Open Sans" w:eastAsia="Times New Roman" w:hAnsi="Open Sans" w:cs="Times New Roman"/>
      <w:i/>
      <w:color w:val="000000"/>
      <w:sz w:val="20"/>
      <w:szCs w:val="20"/>
      <w:lang w:val="fr-FR" w:eastAsia="fr-FR"/>
    </w:rPr>
  </w:style>
  <w:style w:type="paragraph" w:customStyle="1" w:styleId="Default">
    <w:name w:val="Default"/>
    <w:rsid w:val="00044BBA"/>
    <w:pPr>
      <w:widowControl/>
      <w:adjustRightInd w:val="0"/>
    </w:pPr>
    <w:rPr>
      <w:rFonts w:ascii="Century Gothic" w:hAnsi="Century Gothic" w:cs="Century Gothic"/>
      <w:color w:val="000000"/>
      <w:sz w:val="24"/>
      <w:szCs w:val="24"/>
      <w:lang w:val="fr-FR"/>
    </w:rPr>
  </w:style>
  <w:style w:type="paragraph" w:customStyle="1" w:styleId="BodyText21">
    <w:name w:val="Body Text 21"/>
    <w:basedOn w:val="Normal"/>
    <w:rsid w:val="00044BBA"/>
    <w:pPr>
      <w:widowControl/>
      <w:tabs>
        <w:tab w:val="left" w:pos="426"/>
      </w:tabs>
      <w:overflowPunct w:val="0"/>
      <w:adjustRightInd w:val="0"/>
      <w:ind w:left="426" w:hanging="426"/>
      <w:jc w:val="both"/>
      <w:textAlignment w:val="baseline"/>
    </w:pPr>
    <w:rPr>
      <w:rFonts w:ascii="Times New Roman" w:eastAsia="Times New Roman" w:hAnsi="Times New Roman" w:cs="Times New Roman"/>
      <w:sz w:val="24"/>
      <w:szCs w:val="20"/>
      <w:lang w:val="fr-CA" w:eastAsia="fr-FR"/>
    </w:rPr>
  </w:style>
  <w:style w:type="paragraph" w:styleId="Sous-titre">
    <w:name w:val="Subtitle"/>
    <w:basedOn w:val="Normal"/>
    <w:next w:val="Normal"/>
    <w:link w:val="Sous-titreCar"/>
    <w:qFormat/>
    <w:rsid w:val="00044BBA"/>
    <w:pPr>
      <w:widowControl/>
      <w:numPr>
        <w:ilvl w:val="1"/>
      </w:numPr>
      <w:autoSpaceDE/>
      <w:autoSpaceDN/>
      <w:spacing w:after="160"/>
      <w:jc w:val="both"/>
    </w:pPr>
    <w:rPr>
      <w:rFonts w:asciiTheme="minorHAnsi" w:eastAsiaTheme="minorEastAsia" w:hAnsiTheme="minorHAnsi" w:cstheme="minorBidi"/>
      <w:color w:val="5A5A5A" w:themeColor="text1" w:themeTint="A5"/>
      <w:spacing w:val="15"/>
      <w:lang w:eastAsia="fr-FR"/>
    </w:rPr>
  </w:style>
  <w:style w:type="character" w:customStyle="1" w:styleId="Sous-titreCar">
    <w:name w:val="Sous-titre Car"/>
    <w:basedOn w:val="Policepardfaut"/>
    <w:link w:val="Sous-titre"/>
    <w:rsid w:val="00044BBA"/>
    <w:rPr>
      <w:rFonts w:eastAsiaTheme="minorEastAsia"/>
      <w:color w:val="5A5A5A" w:themeColor="text1" w:themeTint="A5"/>
      <w:spacing w:val="15"/>
      <w:lang w:val="fr-FR" w:eastAsia="fr-FR"/>
    </w:rPr>
  </w:style>
  <w:style w:type="paragraph" w:customStyle="1" w:styleId="RedTxt">
    <w:name w:val="RedTxt"/>
    <w:basedOn w:val="Normal"/>
    <w:rsid w:val="00044BBA"/>
    <w:pPr>
      <w:keepLines/>
      <w:adjustRightInd w:val="0"/>
    </w:pPr>
    <w:rPr>
      <w:rFonts w:ascii="Open Sans" w:eastAsia="Times New Roman" w:hAnsi="Open Sans" w:cs="Arial"/>
      <w:sz w:val="18"/>
      <w:szCs w:val="18"/>
      <w:lang w:eastAsia="fr-FR"/>
    </w:rPr>
  </w:style>
  <w:style w:type="paragraph" w:styleId="En-ttedetabledesmatires">
    <w:name w:val="TOC Heading"/>
    <w:basedOn w:val="Titre1"/>
    <w:next w:val="Normal"/>
    <w:uiPriority w:val="39"/>
    <w:unhideWhenUsed/>
    <w:qFormat/>
    <w:rsid w:val="005B3C79"/>
    <w:pPr>
      <w:keepLines/>
      <w:pageBreakBefore w:val="0"/>
      <w:numPr>
        <w:numId w:val="0"/>
      </w:numPr>
      <w:spacing w:after="0" w:line="259" w:lineRule="auto"/>
      <w:jc w:val="left"/>
      <w:outlineLvl w:val="9"/>
    </w:pPr>
    <w:rPr>
      <w:rFonts w:asciiTheme="majorHAnsi" w:eastAsiaTheme="majorEastAsia" w:hAnsiTheme="majorHAnsi" w:cstheme="majorBidi"/>
      <w:b w:val="0"/>
      <w:bCs w:val="0"/>
      <w:smallCaps w:val="0"/>
      <w:color w:val="365F91" w:themeColor="accent1" w:themeShade="BF"/>
      <w:kern w:val="0"/>
      <w:sz w:val="32"/>
      <w:szCs w:val="32"/>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rsid w:val="005870A7"/>
    <w:rPr>
      <w:rFonts w:ascii="Tahoma" w:eastAsia="Tahoma" w:hAnsi="Tahoma" w:cs="Tahoma"/>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02C96AFDD20CC44A1426242137CBB75" ma:contentTypeVersion="6" ma:contentTypeDescription="Crée un document." ma:contentTypeScope="" ma:versionID="8445692f729f3afdae3bf9fda4a9dc6c">
  <xsd:schema xmlns:xsd="http://www.w3.org/2001/XMLSchema" xmlns:xs="http://www.w3.org/2001/XMLSchema" xmlns:p="http://schemas.microsoft.com/office/2006/metadata/properties" xmlns:ns2="49b978fb-64ba-4668-89a4-b389d55f9201" xmlns:ns3="c6c53758-329c-459a-82b9-b4611e993930" targetNamespace="http://schemas.microsoft.com/office/2006/metadata/properties" ma:root="true" ma:fieldsID="c572c2f31d45a184419de812dd556f52" ns2:_="" ns3:_="">
    <xsd:import namespace="49b978fb-64ba-4668-89a4-b389d55f9201"/>
    <xsd:import namespace="c6c53758-329c-459a-82b9-b4611e99393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b978fb-64ba-4668-89a4-b389d55f9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c53758-329c-459a-82b9-b4611e993930"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F0AA41-ECDE-4AA4-9DA9-E929577CFD90}">
  <ds:schemaRefs>
    <ds:schemaRef ds:uri="http://schemas.microsoft.com/sharepoint/v3/contenttype/forms"/>
  </ds:schemaRefs>
</ds:datastoreItem>
</file>

<file path=customXml/itemProps2.xml><?xml version="1.0" encoding="utf-8"?>
<ds:datastoreItem xmlns:ds="http://schemas.openxmlformats.org/officeDocument/2006/customXml" ds:itemID="{285FFD83-9521-4FBE-A041-D5F0F2F53A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7CE5FB-E48E-4481-9D5B-95929C5967B2}">
  <ds:schemaRefs>
    <ds:schemaRef ds:uri="http://schemas.openxmlformats.org/officeDocument/2006/bibliography"/>
  </ds:schemaRefs>
</ds:datastoreItem>
</file>

<file path=customXml/itemProps4.xml><?xml version="1.0" encoding="utf-8"?>
<ds:datastoreItem xmlns:ds="http://schemas.openxmlformats.org/officeDocument/2006/customXml" ds:itemID="{AFD9808B-9984-4915-BE5F-FCE8603D8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b978fb-64ba-4668-89a4-b389d55f9201"/>
    <ds:schemaRef ds:uri="c6c53758-329c-459a-82b9-b4611e993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4975</Words>
  <Characters>27366</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02a - Annexe 1 - Description des UnitésOeuvre version 20170215</vt:lpstr>
    </vt:vector>
  </TitlesOfParts>
  <Company>APHP</Company>
  <LinksUpToDate>false</LinksUpToDate>
  <CharactersWithSpaces>32277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02a - Annexe 1 - Description des UnitésOeuvre version 20170215</dc:title>
  <dc:creator>AGEPS</dc:creator>
  <cp:lastModifiedBy>RAMEYE Hubert</cp:lastModifiedBy>
  <cp:revision>5</cp:revision>
  <cp:lastPrinted>2024-01-23T10:45:00Z</cp:lastPrinted>
  <dcterms:created xsi:type="dcterms:W3CDTF">2025-06-10T13:23:00Z</dcterms:created>
  <dcterms:modified xsi:type="dcterms:W3CDTF">2025-06-24T09:53:00Z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2017-09-04T00:00:00Z</vt:filetime>
  </property>
  <property fmtid="{D5CDD505-2E9C-101B-9397-08002B2CF9AE}" pid="3" name="Creator">
    <vt:lpwstr>PDFCreator 2.5.1.5</vt:lpwstr>
  </property>
  <property fmtid="{D5CDD505-2E9C-101B-9397-08002B2CF9AE}" pid="4" name="LastSaved">
    <vt:filetime>2023-04-04T00:00:00Z</vt:filetime>
  </property>
  <property fmtid="{D5CDD505-2E9C-101B-9397-08002B2CF9AE}" pid="5" name="ContentTypeId">
    <vt:lpwstr>0x010100A02C96AFDD20CC44A1426242137CBB75</vt:lpwstr>
  </property>
  <property fmtid="{D5CDD505-2E9C-101B-9397-08002B2CF9AE}" pid="6" name="ClassificationContentMarkingFooterShapeIds">
    <vt:lpwstr>1,2,3,4,5,6</vt:lpwstr>
  </property>
  <property fmtid="{D5CDD505-2E9C-101B-9397-08002B2CF9AE}" pid="7" name="ClassificationContentMarkingFooterFontProps">
    <vt:lpwstr>#000000,10,Calibri</vt:lpwstr>
  </property>
  <property fmtid="{D5CDD505-2E9C-101B-9397-08002B2CF9AE}" pid="8" name="ClassificationContentMarkingFooterText">
    <vt:lpwstr>C1 - Interne</vt:lpwstr>
  </property>
  <property fmtid="{D5CDD505-2E9C-101B-9397-08002B2CF9AE}" pid="9" name="MSIP_Label_591d6119-873b-4397-8a13-8f0b0381b9bf_Enabled">
    <vt:lpwstr>true</vt:lpwstr>
  </property>
  <property fmtid="{D5CDD505-2E9C-101B-9397-08002B2CF9AE}" pid="10" name="MSIP_Label_591d6119-873b-4397-8a13-8f0b0381b9bf_SetDate">
    <vt:lpwstr>2024-02-08T17:48:02Z</vt:lpwstr>
  </property>
  <property fmtid="{D5CDD505-2E9C-101B-9397-08002B2CF9AE}" pid="11" name="MSIP_Label_591d6119-873b-4397-8a13-8f0b0381b9bf_Method">
    <vt:lpwstr>Standard</vt:lpwstr>
  </property>
  <property fmtid="{D5CDD505-2E9C-101B-9397-08002B2CF9AE}" pid="12" name="MSIP_Label_591d6119-873b-4397-8a13-8f0b0381b9bf_Name">
    <vt:lpwstr>C1 - Interne</vt:lpwstr>
  </property>
  <property fmtid="{D5CDD505-2E9C-101B-9397-08002B2CF9AE}" pid="13" name="MSIP_Label_591d6119-873b-4397-8a13-8f0b0381b9bf_SiteId">
    <vt:lpwstr>905eea10-a76c-4815-8160-ba433c63cfd5</vt:lpwstr>
  </property>
  <property fmtid="{D5CDD505-2E9C-101B-9397-08002B2CF9AE}" pid="14" name="MSIP_Label_591d6119-873b-4397-8a13-8f0b0381b9bf_ActionId">
    <vt:lpwstr>cef749b0-7ad9-4f62-a092-8bb219f88690</vt:lpwstr>
  </property>
  <property fmtid="{D5CDD505-2E9C-101B-9397-08002B2CF9AE}" pid="15" name="MSIP_Label_591d6119-873b-4397-8a13-8f0b0381b9bf_ContentBits">
    <vt:lpwstr>2</vt:lpwstr>
  </property>
</Properties>
</file>